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Arthur Vitor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Brazil | Phone +55 83 | arthurvitorgn@gmail.com | </w:t>
      </w:r>
      <w:hyperlink r:id="rId6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sz w:val="25"/>
            <w:szCs w:val="25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Fonts w:ascii="Times" w:cs="Times" w:eastAsia="Times" w:hAnsi="Times"/>
          <w:sz w:val="25"/>
          <w:szCs w:val="25"/>
          <w:rtl w:val="0"/>
        </w:rPr>
        <w:t xml:space="preserve"> | </w:t>
      </w:r>
      <w:hyperlink r:id="rId7">
        <w:r w:rsidDel="00000000" w:rsidR="00000000" w:rsidRPr="00000000">
          <w:rPr>
            <w:rFonts w:ascii="Times" w:cs="Times" w:eastAsia="Times" w:hAnsi="Times"/>
            <w:sz w:val="25"/>
            <w:szCs w:val="25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70" w:before="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mallCaps w:val="1"/>
          <w:sz w:val="25"/>
          <w:szCs w:val="25"/>
          <w:rtl w:val="0"/>
        </w:rPr>
        <w:t xml:space="preserve">EDUCAÇÃO</w:t>
      </w:r>
      <w:r w:rsidDel="00000000" w:rsidR="00000000" w:rsidRPr="00000000">
        <w:rPr>
          <w:rtl w:val="0"/>
        </w:rPr>
      </w:r>
    </w:p>
    <w:tbl>
      <w:tblPr>
        <w:tblStyle w:val="Table1"/>
        <w:tblW w:w="104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0"/>
        <w:gridCol w:w="5200"/>
        <w:tblGridChange w:id="0">
          <w:tblGrid>
            <w:gridCol w:w="5200"/>
            <w:gridCol w:w="5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75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Unipê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75" w:line="240" w:lineRule="auto"/>
              <w:ind w:left="0" w:right="0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João Pessoa, Paraíba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5"/>
                <w:szCs w:val="25"/>
                <w:rtl w:val="0"/>
              </w:rPr>
              <w:t xml:space="preserve">Análise e Desenvolvimento de Sistemas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0" w:line="240" w:lineRule="auto"/>
              <w:ind w:left="0" w:right="0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5"/>
                <w:szCs w:val="25"/>
                <w:rtl w:val="0"/>
              </w:rPr>
              <w:t xml:space="preserve">Ago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7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mallCaps w:val="1"/>
          <w:sz w:val="25"/>
          <w:szCs w:val="25"/>
          <w:rtl w:val="0"/>
        </w:rPr>
        <w:t xml:space="preserve">EXPERIÊNCIA</w:t>
      </w:r>
      <w:r w:rsidDel="00000000" w:rsidR="00000000" w:rsidRPr="00000000">
        <w:rPr>
          <w:rtl w:val="0"/>
        </w:rPr>
      </w:r>
    </w:p>
    <w:tbl>
      <w:tblPr>
        <w:tblStyle w:val="Table2"/>
        <w:tblW w:w="104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0"/>
        <w:gridCol w:w="5200"/>
        <w:tblGridChange w:id="0">
          <w:tblGrid>
            <w:gridCol w:w="5200"/>
            <w:gridCol w:w="5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75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DBServer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75" w:line="240" w:lineRule="auto"/>
              <w:ind w:left="0" w:right="0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João Pessoa, Paraíba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z w:val="25"/>
                <w:szCs w:val="25"/>
                <w:rtl w:val="0"/>
              </w:rPr>
              <w:t xml:space="preserve">Desenvolvedor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0" w:line="240" w:lineRule="auto"/>
              <w:ind w:left="0" w:right="0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5"/>
                <w:szCs w:val="25"/>
                <w:rtl w:val="0"/>
              </w:rPr>
              <w:t xml:space="preserve">u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t 2023 - Present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sz w:val="25"/>
          <w:szCs w:val="25"/>
          <w:rtl w:val="0"/>
        </w:rPr>
        <w:t xml:space="preserve">Desenvolvi aplicações utilizando Java e o framework Spring Boot, melhorando as métricas de desempenho geral da aplicação. Implementei estratégias de teste abrangentes com o Selenium para garantir uma funcionalidade robusta e garantia de qualidade.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0" w:before="0" w:line="240" w:lineRule="auto"/>
        <w:ind w:left="0" w:right="0" w:firstLine="0"/>
        <w:jc w:val="both"/>
        <w:rPr>
          <w:rFonts w:ascii="Times" w:cs="Times" w:eastAsia="Times" w:hAnsi="Times"/>
          <w:sz w:val="25"/>
          <w:szCs w:val="25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sz w:val="25"/>
          <w:szCs w:val="25"/>
          <w:rtl w:val="0"/>
        </w:rPr>
        <w:t xml:space="preserve">Me profissionalizei em Java e Spring Boot. Desenvolvi APIs utilizando essas tecnologias, seguindo a arquitetura REST para integração eficiente.</w:t>
      </w:r>
    </w:p>
    <w:tbl>
      <w:tblPr>
        <w:tblStyle w:val="Table3"/>
        <w:tblW w:w="104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0"/>
        <w:gridCol w:w="5200"/>
        <w:tblGridChange w:id="0">
          <w:tblGrid>
            <w:gridCol w:w="5200"/>
            <w:gridCol w:w="5200"/>
          </w:tblGrid>
        </w:tblGridChange>
      </w:tblGrid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after="70" w:before="75" w:lineRule="auto"/>
              <w:rPr>
                <w:rFonts w:ascii="Times" w:cs="Times" w:eastAsia="Times" w:hAnsi="Times"/>
                <w:sz w:val="25"/>
                <w:szCs w:val="25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5"/>
                <w:szCs w:val="25"/>
                <w:rtl w:val="0"/>
              </w:rPr>
              <w:t xml:space="preserve">atuar.io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70" w:before="75" w:lineRule="auto"/>
              <w:jc w:val="right"/>
              <w:rPr>
                <w:rFonts w:ascii="Times" w:cs="Times" w:eastAsia="Times" w:hAnsi="Times"/>
                <w:sz w:val="25"/>
                <w:szCs w:val="25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5"/>
                <w:szCs w:val="25"/>
                <w:rtl w:val="0"/>
              </w:rPr>
              <w:t xml:space="preserve">João Pessoa, Paraíba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spacing w:after="70" w:lineRule="auto"/>
              <w:rPr>
                <w:rFonts w:ascii="Times" w:cs="Times" w:eastAsia="Times" w:hAnsi="Times"/>
                <w:sz w:val="25"/>
                <w:szCs w:val="25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z w:val="25"/>
                <w:szCs w:val="25"/>
                <w:rtl w:val="0"/>
              </w:rPr>
              <w:t xml:space="preserve">Desenvolvedor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spacing w:after="70" w:lineRule="auto"/>
              <w:jc w:val="right"/>
              <w:rPr>
                <w:rFonts w:ascii="Times" w:cs="Times" w:eastAsia="Times" w:hAnsi="Times"/>
                <w:sz w:val="25"/>
                <w:szCs w:val="25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5"/>
                <w:szCs w:val="25"/>
                <w:rtl w:val="0"/>
              </w:rPr>
              <w:t xml:space="preserve">Fev 2021 - Mar 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70" w:lineRule="auto"/>
        <w:jc w:val="both"/>
        <w:rPr>
          <w:rFonts w:ascii="Times" w:cs="Times" w:eastAsia="Times" w:hAnsi="Times"/>
          <w:sz w:val="25"/>
          <w:szCs w:val="25"/>
        </w:rPr>
      </w:pPr>
      <w:r w:rsidDel="00000000" w:rsidR="00000000" w:rsidRPr="00000000">
        <w:rPr>
          <w:rFonts w:ascii="Times" w:cs="Times" w:eastAsia="Times" w:hAnsi="Times"/>
          <w:sz w:val="25"/>
          <w:szCs w:val="25"/>
          <w:rtl w:val="0"/>
        </w:rPr>
        <w:t xml:space="preserve">• Desenvolvi aplicações utilizando Java e Spring Boot, atuando na implantação e criação de funcionalidades que agregam valor aos projetos. Fui responsável por implementar sistemas críticos de autenticação e autorização, garantindo a segurança das aplicações.</w:t>
      </w:r>
    </w:p>
    <w:p w:rsidR="00000000" w:rsidDel="00000000" w:rsidP="00000000" w:rsidRDefault="00000000" w:rsidRPr="00000000" w14:paraId="00000015">
      <w:pPr>
        <w:spacing w:after="70" w:lineRule="auto"/>
        <w:jc w:val="both"/>
        <w:rPr>
          <w:rFonts w:ascii="Times" w:cs="Times" w:eastAsia="Times" w:hAnsi="Times"/>
          <w:sz w:val="25"/>
          <w:szCs w:val="25"/>
        </w:rPr>
      </w:pPr>
      <w:r w:rsidDel="00000000" w:rsidR="00000000" w:rsidRPr="00000000">
        <w:rPr>
          <w:rFonts w:ascii="Times" w:cs="Times" w:eastAsia="Times" w:hAnsi="Times"/>
          <w:sz w:val="25"/>
          <w:szCs w:val="25"/>
          <w:rtl w:val="0"/>
        </w:rPr>
        <w:t xml:space="preserve">• Desenvolvi e gerenciei fluxos de provisionamento, otimizando integrações e processos internos.</w:t>
        <w:br w:type="textWrapping"/>
        <w:t xml:space="preserve">• Experiência prática em Spring Boot, Angular, PostgreSQL e MongoDB, com foco em APIs RESTful, arquitetura modular e escalabilidade.</w:t>
        <w:br w:type="textWrapping"/>
        <w:t xml:space="preserve">• Conhecimento em ferramentas como Selenium e Jest, aplicados para assegurar qualidade e eficiência no desenvolvimento de software.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7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mallCaps w:val="1"/>
          <w:sz w:val="25"/>
          <w:szCs w:val="25"/>
          <w:rtl w:val="0"/>
        </w:rPr>
        <w:t xml:space="preserve">PROJETOS</w:t>
      </w:r>
      <w:r w:rsidDel="00000000" w:rsidR="00000000" w:rsidRPr="00000000">
        <w:rPr>
          <w:rtl w:val="0"/>
        </w:rPr>
      </w:r>
    </w:p>
    <w:tbl>
      <w:tblPr>
        <w:tblStyle w:val="Table4"/>
        <w:tblW w:w="104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0"/>
        <w:gridCol w:w="5200"/>
        <w:tblGridChange w:id="0">
          <w:tblGrid>
            <w:gridCol w:w="5200"/>
            <w:gridCol w:w="5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75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sz w:val="25"/>
                <w:szCs w:val="25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Times" w:cs="Times" w:eastAsia="Times" w:hAnsi="Times"/>
                  <w:b w:val="1"/>
                  <w:sz w:val="25"/>
                  <w:szCs w:val="25"/>
                  <w:u w:val="single"/>
                  <w:rtl w:val="0"/>
                </w:rPr>
                <w:t xml:space="preserve">Pet Care Api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75" w:line="240" w:lineRule="auto"/>
              <w:ind w:left="0" w:right="0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João Pessoa, Paraíba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z w:val="25"/>
                <w:szCs w:val="25"/>
                <w:rtl w:val="0"/>
              </w:rPr>
              <w:t xml:space="preserve">Desenvolvedor Back-End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0" w:line="240" w:lineRule="auto"/>
              <w:ind w:left="0" w:right="0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Nov 2022 - Feb 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sz w:val="25"/>
          <w:szCs w:val="25"/>
          <w:rtl w:val="0"/>
        </w:rPr>
        <w:t xml:space="preserve">Colaborei no desenvolvimento de uma API para o gerenciamento de uma clínica veterinária. Utilizando Spring Boot.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sz w:val="25"/>
          <w:szCs w:val="25"/>
          <w:rtl w:val="0"/>
        </w:rPr>
        <w:t xml:space="preserve">Participei ativamente no desenvolvimento de diversas features da aplicação, incluindo principalmente a manipulação e gerenciamento de, vacinas, cirurgias, exames e tratamentos. Garantindo assim uma alta flexibilidade na forma com que esses serviços são oferecidos.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0"/>
        <w:gridCol w:w="5200"/>
        <w:tblGridChange w:id="0">
          <w:tblGrid>
            <w:gridCol w:w="5200"/>
            <w:gridCol w:w="5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sz w:val="25"/>
                <w:szCs w:val="25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Times" w:cs="Times" w:eastAsia="Times" w:hAnsi="Times"/>
                  <w:b w:val="1"/>
                  <w:sz w:val="25"/>
                  <w:szCs w:val="25"/>
                  <w:u w:val="single"/>
                  <w:rtl w:val="0"/>
                </w:rPr>
                <w:t xml:space="preserve">DBServer - Agile Life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0" w:line="240" w:lineRule="auto"/>
              <w:ind w:left="0" w:right="0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João Pessoa, Paraíba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z w:val="25"/>
                <w:szCs w:val="25"/>
                <w:rtl w:val="0"/>
              </w:rPr>
              <w:t xml:space="preserve">Desenvolvedor Back-End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0" w:line="240" w:lineRule="auto"/>
              <w:ind w:left="0" w:right="0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5"/>
                <w:szCs w:val="25"/>
                <w:rtl w:val="0"/>
              </w:rPr>
              <w:t xml:space="preserve">  Out 2023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5"/>
                <w:szCs w:val="25"/>
                <w:rtl w:val="0"/>
              </w:rPr>
              <w:t xml:space="preserve">Jan 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sz w:val="25"/>
          <w:szCs w:val="25"/>
          <w:rtl w:val="0"/>
        </w:rPr>
        <w:t xml:space="preserve">Participei ativamente do desenvolvimento de um jogo que simula o ciclo de vida do scrum. Minha equipe e eu fomos responsáveis por gerir e desenvolver a configuração da aplicação, validando as informações recebidas e realizando a conexão entre o backend e o frontend.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0" w:before="0" w:line="240" w:lineRule="auto"/>
        <w:ind w:left="0" w:right="0" w:firstLine="0"/>
        <w:jc w:val="both"/>
        <w:rPr>
          <w:rFonts w:ascii="Times" w:cs="Times" w:eastAsia="Times" w:hAnsi="Times"/>
          <w:b w:val="1"/>
          <w:sz w:val="25"/>
          <w:szCs w:val="25"/>
          <w:u w:val="singl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sz w:val="25"/>
          <w:szCs w:val="25"/>
          <w:rtl w:val="0"/>
        </w:rPr>
        <w:t xml:space="preserve">Desenvolvi testes com Selenium para avaliar várias instâncias do jogo simultaneamente, garantindo a funcionalidade multiplayer. Assim validando a interação entre os jogadores em tempo real, garantindo estabilidade do começo ao fim.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00" w:top="1000" w:left="696" w:right="69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in-agile-life-web.onrender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arthur-vitor/" TargetMode="External"/><Relationship Id="rId7" Type="http://schemas.openxmlformats.org/officeDocument/2006/relationships/hyperlink" Target="https://github.com/ArthurVitor?tab=repositories" TargetMode="External"/><Relationship Id="rId8" Type="http://schemas.openxmlformats.org/officeDocument/2006/relationships/hyperlink" Target="https://github.com/CrabTech/petcareplus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