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643BF" w:rsidRDefault="00000000">
      <w:pPr>
        <w:pStyle w:val="Titre1"/>
        <w:keepNext w:val="0"/>
        <w:keepLines w:val="0"/>
        <w:spacing w:before="480"/>
        <w:jc w:val="center"/>
        <w:rPr>
          <w:rFonts w:ascii="Roboto Serif" w:eastAsia="Roboto Serif" w:hAnsi="Roboto Serif" w:cs="Roboto Serif"/>
          <w:b/>
          <w:sz w:val="50"/>
          <w:szCs w:val="50"/>
        </w:rPr>
      </w:pPr>
      <w:bookmarkStart w:id="0" w:name="_5mc03i1eqz3w" w:colFirst="0" w:colLast="0"/>
      <w:bookmarkEnd w:id="0"/>
      <w:r>
        <w:rPr>
          <w:rFonts w:ascii="Roboto Serif" w:eastAsia="Roboto Serif" w:hAnsi="Roboto Serif" w:cs="Roboto Serif"/>
          <w:b/>
          <w:sz w:val="50"/>
          <w:szCs w:val="50"/>
        </w:rPr>
        <w:t>Rapport d'Analyse - Données Étudiantes</w:t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bookmarkStart w:id="1" w:name="_y0ukobsm4acg" w:colFirst="0" w:colLast="0"/>
      <w:bookmarkEnd w:id="1"/>
      <w:r>
        <w:rPr>
          <w:rFonts w:ascii="Roboto Serif" w:eastAsia="Roboto Serif" w:hAnsi="Roboto Serif" w:cs="Roboto Serif"/>
          <w:b/>
          <w:sz w:val="40"/>
          <w:szCs w:val="40"/>
        </w:rPr>
        <w:t>0. Les données Vue.csv - Problématique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" w:name="_r2h3wkfearsi" w:colFirst="0" w:colLast="0"/>
      <w:bookmarkEnd w:id="2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Présentation des données</w:t>
      </w:r>
    </w:p>
    <w:p w:rsidR="00C643BF" w:rsidRPr="00D07208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Le fichier Vue.csv contient plusieurs séries statistiques sur l'ensemble des étudiants répertoriés dans notre base de données :</w:t>
      </w:r>
    </w:p>
    <w:p w:rsidR="00C643BF" w:rsidRPr="00D07208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population est l'ensemble des étudiants, représentés de manière unique par leur identifiant, avec l'indication du département d'établissement.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1ère variable statistique sur cette population est la moyenne au semestre 1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2ème est la moyenne au semestre 2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3ème est la moyenne au semestre 3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Pr="00D07208" w:rsidRDefault="00000000">
      <w:pPr>
        <w:numPr>
          <w:ilvl w:val="0"/>
          <w:numId w:val="2"/>
        </w:numPr>
        <w:rPr>
          <w:sz w:val="24"/>
          <w:szCs w:val="24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4ème est la moyenne au semestre 4 pour chaque étudiant.</w:t>
      </w:r>
      <w:r w:rsidRPr="00D07208">
        <w:rPr>
          <w:rFonts w:ascii="Roboto Serif" w:eastAsia="Roboto Serif" w:hAnsi="Roboto Serif" w:cs="Roboto Serif"/>
          <w:sz w:val="24"/>
          <w:szCs w:val="24"/>
        </w:rPr>
        <w:br/>
      </w:r>
    </w:p>
    <w:p w:rsidR="00C643BF" w:rsidRDefault="00000000">
      <w:pPr>
        <w:numPr>
          <w:ilvl w:val="0"/>
          <w:numId w:val="2"/>
        </w:numPr>
        <w:spacing w:after="240"/>
        <w:rPr>
          <w:sz w:val="26"/>
          <w:szCs w:val="26"/>
        </w:rPr>
      </w:pPr>
      <w:r w:rsidRPr="00D07208">
        <w:rPr>
          <w:rFonts w:ascii="Roboto Serif" w:eastAsia="Roboto Serif" w:hAnsi="Roboto Serif" w:cs="Roboto Serif"/>
          <w:sz w:val="24"/>
          <w:szCs w:val="24"/>
        </w:rPr>
        <w:t>La dernière est le département d'établissement dans lequel se trouve l'étudiant.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3" w:name="_5kznki113pv3" w:colFirst="0" w:colLast="0"/>
      <w:bookmarkEnd w:id="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En utilisant ces données, nous allons essayer de répondre à la problématique suivante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i/>
          <w:sz w:val="24"/>
          <w:szCs w:val="24"/>
        </w:rPr>
      </w:pPr>
      <w:r>
        <w:rPr>
          <w:rFonts w:ascii="Roboto Serif" w:eastAsia="Roboto Serif" w:hAnsi="Roboto Serif" w:cs="Roboto Serif"/>
          <w:i/>
          <w:sz w:val="24"/>
          <w:szCs w:val="24"/>
        </w:rPr>
        <w:t>Parmi les données de notre fichier, certaines peuvent-elles permettre d'expliquer et de prédire les performances académiques au semestre 4 en fonction des résultats des semestres précédents ?</w:t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bookmarkStart w:id="4" w:name="_ewp1vc6i3tas" w:colFirst="0" w:colLast="0"/>
      <w:bookmarkEnd w:id="4"/>
      <w:r>
        <w:rPr>
          <w:rFonts w:ascii="Roboto Serif" w:eastAsia="Roboto Serif" w:hAnsi="Roboto Serif" w:cs="Roboto Serif"/>
          <w:b/>
          <w:sz w:val="40"/>
          <w:szCs w:val="40"/>
        </w:rPr>
        <w:t>1. Import des données, mise en forme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5" w:name="_b1m4ty8utyx4" w:colFirst="0" w:colLast="0"/>
      <w:bookmarkEnd w:id="5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Importer les données en Python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lastRenderedPageBreak/>
        <w:t xml:space="preserve">On importe notre vue sous forme de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DataFrame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avec la commande suivante :</w:t>
      </w:r>
    </w:p>
    <w:p w:rsidR="00C643BF" w:rsidRDefault="00000000">
      <w:pPr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4"/>
          <w:szCs w:val="24"/>
        </w:rPr>
        <w:t xml:space="preserve">DF = </w:t>
      </w:r>
      <w:proofErr w:type="spellStart"/>
      <w:proofErr w:type="gramStart"/>
      <w:r>
        <w:rPr>
          <w:rFonts w:ascii="Roboto Serif" w:eastAsia="Roboto Serif" w:hAnsi="Roboto Serif" w:cs="Roboto Serif"/>
          <w:sz w:val="24"/>
          <w:szCs w:val="24"/>
        </w:rPr>
        <w:t>pd.read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>_csv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'Vue.csv'</w:t>
      </w:r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6" w:name="_ok5veluhebya" w:colFirst="0" w:colLast="0"/>
      <w:bookmarkEnd w:id="6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Mise en forme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On supprime les cases vides (qui contiennent NaN en Python), puis on prépare nos données pour l'analyse :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r>
        <w:rPr>
          <w:rFonts w:ascii="Roboto Serif" w:eastAsia="Roboto Serif" w:hAnsi="Roboto Serif" w:cs="Roboto Serif"/>
          <w:sz w:val="24"/>
          <w:szCs w:val="24"/>
        </w:rPr>
        <w:t>DF_clean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Serif" w:eastAsia="Roboto Serif" w:hAnsi="Roboto Serif" w:cs="Roboto Serif"/>
          <w:sz w:val="24"/>
          <w:szCs w:val="24"/>
        </w:rPr>
        <w:t>df.dropna</w:t>
      </w:r>
      <w:proofErr w:type="spellEnd"/>
      <w:proofErr w:type="gramEnd"/>
      <w:r>
        <w:rPr>
          <w:rFonts w:ascii="Roboto Serif" w:eastAsia="Roboto Serif" w:hAnsi="Roboto Serif" w:cs="Roboto Serif"/>
          <w:sz w:val="24"/>
          <w:szCs w:val="24"/>
        </w:rPr>
        <w:t>()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 xml:space="preserve">X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DF_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clean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[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>[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'moyenne_semestre_1', 'moyenne_semestre_2', 'moyenne_semestre_3'</w:t>
      </w:r>
      <w:r>
        <w:rPr>
          <w:rFonts w:ascii="Roboto Serif" w:eastAsia="Roboto Serif" w:hAnsi="Roboto Serif" w:cs="Roboto Serif"/>
          <w:sz w:val="24"/>
          <w:szCs w:val="24"/>
        </w:rPr>
        <w:t>]]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gramStart"/>
      <w:r>
        <w:rPr>
          <w:rFonts w:ascii="Roboto Serif" w:eastAsia="Roboto Serif" w:hAnsi="Roboto Serif" w:cs="Roboto Serif"/>
          <w:sz w:val="24"/>
          <w:szCs w:val="24"/>
        </w:rPr>
        <w:t>y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DF_clean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[</w:t>
      </w:r>
      <w:r>
        <w:rPr>
          <w:rFonts w:ascii="Roboto Serif" w:eastAsia="Roboto Serif" w:hAnsi="Roboto Serif" w:cs="Roboto Serif"/>
          <w:color w:val="00E00D"/>
          <w:sz w:val="24"/>
          <w:szCs w:val="24"/>
        </w:rPr>
        <w:t>'moyenne_semestre_4'</w:t>
      </w:r>
      <w:r>
        <w:rPr>
          <w:rFonts w:ascii="Roboto Serif" w:eastAsia="Roboto Serif" w:hAnsi="Roboto Serif" w:cs="Roboto Serif"/>
          <w:sz w:val="24"/>
          <w:szCs w:val="24"/>
        </w:rPr>
        <w:t>]</w:t>
      </w:r>
    </w:p>
    <w:p w:rsidR="00C643BF" w:rsidRDefault="00C643BF">
      <w:pPr>
        <w:rPr>
          <w:rFonts w:ascii="Roboto Serif" w:eastAsia="Roboto Serif" w:hAnsi="Roboto Serif" w:cs="Roboto Serif"/>
          <w:sz w:val="24"/>
          <w:szCs w:val="24"/>
        </w:rPr>
      </w:pP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7" w:name="_o34yt7mo2av6" w:colFirst="0" w:colLast="0"/>
      <w:bookmarkEnd w:id="7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c) Normalisation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On centre et réduit les données numériques pour faciliter l'analyse comparative :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r>
        <w:rPr>
          <w:rFonts w:ascii="Roboto Serif" w:eastAsia="Roboto Serif" w:hAnsi="Roboto Serif" w:cs="Roboto Serif"/>
          <w:sz w:val="24"/>
          <w:szCs w:val="24"/>
        </w:rPr>
        <w:t>X_normalized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X_mean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X_std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normaliser_donnees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X_array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>
        <w:rPr>
          <w:rFonts w:ascii="Roboto Serif" w:eastAsia="Roboto Serif" w:hAnsi="Roboto Serif" w:cs="Roboto Serif"/>
          <w:sz w:val="24"/>
          <w:szCs w:val="24"/>
        </w:rPr>
        <w:t>y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>_normalized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y_mean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y_std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normaliser_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donnees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>
        <w:rPr>
          <w:rFonts w:ascii="Roboto Serif" w:eastAsia="Roboto Serif" w:hAnsi="Roboto Serif" w:cs="Roboto Serif"/>
          <w:sz w:val="24"/>
          <w:szCs w:val="24"/>
        </w:rPr>
        <w:t>y_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array.reshape</w:t>
      </w:r>
      <w:proofErr w:type="spellEnd"/>
      <w:proofErr w:type="gramEnd"/>
      <w:r>
        <w:rPr>
          <w:rFonts w:ascii="Roboto Serif" w:eastAsia="Roboto Serif" w:hAnsi="Roboto Serif" w:cs="Roboto Serif"/>
          <w:sz w:val="24"/>
          <w:szCs w:val="24"/>
        </w:rPr>
        <w:t>(-1, 1))</w:t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bookmarkStart w:id="8" w:name="_igk5fb8z0t2p" w:colFirst="0" w:colLast="0"/>
      <w:bookmarkEnd w:id="8"/>
      <w:r>
        <w:rPr>
          <w:rFonts w:ascii="Roboto Serif" w:eastAsia="Roboto Serif" w:hAnsi="Roboto Serif" w:cs="Roboto Serif"/>
          <w:b/>
          <w:sz w:val="40"/>
          <w:szCs w:val="40"/>
        </w:rPr>
        <w:t>2. Représentations graphiques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9" w:name="_7qxki6tadjar" w:colFirst="0" w:colLast="0"/>
      <w:bookmarkEnd w:id="9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Évolution des moyennes par semestre</w:t>
      </w:r>
    </w:p>
    <w:p w:rsidR="00C643BF" w:rsidRDefault="00C643BF"/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 xml:space="preserve">L'analyse des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boxplots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révèle une distribution relativement stable des moyennes à travers les semestres, avec une légère tendance à la baisse observable entre le semestre 1 et le semestre 4.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3960000" cy="2160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r="10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0" w:name="_28uy2w7lr0de" w:colFirst="0" w:colLast="0"/>
      <w:bookmarkEnd w:id="10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Distribution des moyennes au semestre 4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lastRenderedPageBreak/>
        <w:t>L'histogramme des moyennes au semestre 4 montre une distribution approximativement normale, centrée autour de la moyenne générale, ce qui est favorable pour l'application de la régression linéaire.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114300" distB="114300" distL="114300" distR="114300">
            <wp:extent cx="3960000" cy="2160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1" w:name="_bpypamwic8v3" w:colFirst="0" w:colLast="0"/>
      <w:bookmarkEnd w:id="11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Analyse par département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départements les plus représentés montrent des profils de performance différents, avec certains départements présentant une plus grande variabilité des résultats que d'autres.</w:t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114300" distB="114300" distL="114300" distR="114300">
            <wp:extent cx="3960000" cy="3960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lastRenderedPageBreak/>
        <w:drawing>
          <wp:inline distT="114300" distB="114300" distL="114300" distR="114300">
            <wp:extent cx="3960000" cy="3960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spacing w:before="240" w:after="240"/>
        <w:jc w:val="center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drawing>
          <wp:inline distT="114300" distB="114300" distL="114300" distR="114300">
            <wp:extent cx="3960000" cy="3960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40"/>
          <w:szCs w:val="40"/>
        </w:rPr>
      </w:pPr>
      <w:bookmarkStart w:id="12" w:name="_ic5b5yojvo21" w:colFirst="0" w:colLast="0"/>
      <w:bookmarkEnd w:id="12"/>
      <w:r>
        <w:rPr>
          <w:rFonts w:ascii="Roboto Serif" w:eastAsia="Roboto Serif" w:hAnsi="Roboto Serif" w:cs="Roboto Serif"/>
          <w:b/>
          <w:sz w:val="40"/>
          <w:szCs w:val="40"/>
        </w:rPr>
        <w:lastRenderedPageBreak/>
        <w:t>3. Exploration des données avec la matrice des coefficients de corrélation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3" w:name="_6lw8h3qilxtj" w:colFirst="0" w:colLast="0"/>
      <w:bookmarkEnd w:id="1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Démarche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Dans cette partie, nous calculons la matrice des corrélations afin d'identifier les relations linéaires entre les différentes moyennes semestrielles et déterminer les variables explicatives les plus pertinentes.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4" w:name="_7gaxjtjxp1ea" w:colFirst="0" w:colLast="0"/>
      <w:bookmarkEnd w:id="14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Matrice des corrélations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La matrice de corrélation révèle des coefficients de corrélation élevés entre les moyennes des différents semestres :</w:t>
      </w:r>
    </w:p>
    <w:p w:rsidR="00C643BF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S1-S4</w:t>
      </w:r>
      <w:r>
        <w:rPr>
          <w:rFonts w:ascii="Roboto Serif" w:eastAsia="Roboto Serif" w:hAnsi="Roboto Serif" w:cs="Roboto Serif"/>
          <w:sz w:val="24"/>
          <w:szCs w:val="24"/>
        </w:rPr>
        <w:t xml:space="preserve"> : Forte corrélation positive (≈ 0.7-0.8)</w:t>
      </w:r>
    </w:p>
    <w:p w:rsidR="00C643BF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S2-S4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0.8-0.9)</w:t>
      </w:r>
    </w:p>
    <w:p w:rsidR="00C643BF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Corrélation S3-S4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0.9+)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Ces résultats indiquent une continuité dans les performances académiques des étudiants à travers les semestres.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noProof/>
          <w:sz w:val="24"/>
          <w:szCs w:val="24"/>
        </w:rPr>
        <w:lastRenderedPageBreak/>
        <w:drawing>
          <wp:inline distT="114300" distB="114300" distL="114300" distR="114300">
            <wp:extent cx="5760000" cy="4680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38"/>
          <w:szCs w:val="38"/>
        </w:rPr>
      </w:pPr>
      <w:bookmarkStart w:id="15" w:name="_oaa9ndoocm" w:colFirst="0" w:colLast="0"/>
      <w:bookmarkEnd w:id="15"/>
      <w:r>
        <w:rPr>
          <w:rFonts w:ascii="Roboto Serif" w:eastAsia="Roboto Serif" w:hAnsi="Roboto Serif" w:cs="Roboto Serif"/>
          <w:b/>
          <w:sz w:val="38"/>
          <w:szCs w:val="38"/>
        </w:rPr>
        <w:t>4. Régression linéaire multiple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6" w:name="_84inr4uvptxa" w:colFirst="0" w:colLast="0"/>
      <w:bookmarkEnd w:id="16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a) Utilisation de la Régression linéaire multiple : comment ?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En choisissant la moyenne du semestre 4 comme variable endogène et les moyennes des semestres 1, 2 et 3 comme variables explicatives, la régression linéaire multiple nous permet d'obtenir une estimation de la performance au semestre 4 en fonction des performances antérieures.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7" w:name="_5imc738gzp24" w:colFirst="0" w:colLast="0"/>
      <w:bookmarkEnd w:id="17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b) Variables explicatives les plus pertinentes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Notre objectif est de trouver les variables qui expliquent le mieux possible la moyenne au semestre 4. L'analyse des corrélations montre que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coefficients de corrélation les plus élevés avec la moyenne du semestre 4 sont :</w:t>
      </w:r>
    </w:p>
    <w:p w:rsidR="00C643BF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Semestre 3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la plus forte (proche de 0.9)</w:t>
      </w:r>
    </w:p>
    <w:p w:rsidR="00C643B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Semestre 2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très forte (≈ 0.8-0.9)</w:t>
      </w:r>
    </w:p>
    <w:p w:rsidR="00C643BF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lastRenderedPageBreak/>
        <w:t>Semestre 1</w:t>
      </w:r>
      <w:r>
        <w:rPr>
          <w:rFonts w:ascii="Roboto Serif" w:eastAsia="Roboto Serif" w:hAnsi="Roboto Serif" w:cs="Roboto Serif"/>
          <w:sz w:val="24"/>
          <w:szCs w:val="24"/>
        </w:rPr>
        <w:t xml:space="preserve"> : corrélation forte (≈ 0.7-0.8)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Nous choisissons donc ces 3 variables comme variables explicatives dans notre modèle de régression multiple.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8" w:name="_r0ntbzewb5jq" w:colFirst="0" w:colLast="0"/>
      <w:bookmarkEnd w:id="18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c) Lien avec la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paramètres de la régression linéaire multiple nous informent sur l'influence relative de chaque semestre sur la performance finale. Le coefficient de détermination (R²) nous indique la capacité prédictive du modèle.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19" w:name="_g6lf6pwjuy7h" w:colFirst="0" w:colLast="0"/>
      <w:bookmarkEnd w:id="19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d) Régression Linéaire Multiple en Python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>
        <w:rPr>
          <w:rFonts w:ascii="Roboto Serif" w:eastAsia="Roboto Serif" w:hAnsi="Roboto Serif" w:cs="Roboto Serif"/>
          <w:sz w:val="24"/>
          <w:szCs w:val="24"/>
        </w:rPr>
        <w:t>theta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>_raw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coefficients_regression_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lineaire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>
        <w:rPr>
          <w:rFonts w:ascii="Roboto Serif" w:eastAsia="Roboto Serif" w:hAnsi="Roboto Serif" w:cs="Roboto Serif"/>
          <w:sz w:val="24"/>
          <w:szCs w:val="24"/>
        </w:rPr>
        <w:t>X_array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y_array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spellStart"/>
      <w:proofErr w:type="gramStart"/>
      <w:r>
        <w:rPr>
          <w:rFonts w:ascii="Roboto Serif" w:eastAsia="Roboto Serif" w:hAnsi="Roboto Serif" w:cs="Roboto Serif"/>
          <w:sz w:val="24"/>
          <w:szCs w:val="24"/>
        </w:rPr>
        <w:t>y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>_pred_raw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predire_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>
        <w:rPr>
          <w:rFonts w:ascii="Roboto Serif" w:eastAsia="Roboto Serif" w:hAnsi="Roboto Serif" w:cs="Roboto Serif"/>
          <w:sz w:val="24"/>
          <w:szCs w:val="24"/>
        </w:rPr>
        <w:t>X_array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theta_raw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000000">
      <w:pPr>
        <w:rPr>
          <w:rFonts w:ascii="Roboto Serif" w:eastAsia="Roboto Serif" w:hAnsi="Roboto Serif" w:cs="Roboto Serif"/>
          <w:sz w:val="24"/>
          <w:szCs w:val="24"/>
        </w:rPr>
      </w:pPr>
      <w:proofErr w:type="gramStart"/>
      <w:r>
        <w:rPr>
          <w:rFonts w:ascii="Roboto Serif" w:eastAsia="Roboto Serif" w:hAnsi="Roboto Serif" w:cs="Roboto Serif"/>
          <w:sz w:val="24"/>
          <w:szCs w:val="24"/>
        </w:rPr>
        <w:t>r</w:t>
      </w:r>
      <w:proofErr w:type="gramEnd"/>
      <w:r>
        <w:rPr>
          <w:rFonts w:ascii="Roboto Serif" w:eastAsia="Roboto Serif" w:hAnsi="Roboto Serif" w:cs="Roboto Serif"/>
          <w:sz w:val="24"/>
          <w:szCs w:val="24"/>
        </w:rPr>
        <w:t xml:space="preserve">2_raw =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coefficient_correlation_</w:t>
      </w:r>
      <w:proofErr w:type="gramStart"/>
      <w:r>
        <w:rPr>
          <w:rFonts w:ascii="Roboto Serif" w:eastAsia="Roboto Serif" w:hAnsi="Roboto Serif" w:cs="Roboto Serif"/>
          <w:sz w:val="24"/>
          <w:szCs w:val="24"/>
        </w:rPr>
        <w:t>multiple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(</w:t>
      </w:r>
      <w:proofErr w:type="spellStart"/>
      <w:proofErr w:type="gramEnd"/>
      <w:r>
        <w:rPr>
          <w:rFonts w:ascii="Roboto Serif" w:eastAsia="Roboto Serif" w:hAnsi="Roboto Serif" w:cs="Roboto Serif"/>
          <w:sz w:val="24"/>
          <w:szCs w:val="24"/>
        </w:rPr>
        <w:t>y_array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 xml:space="preserve">, </w:t>
      </w:r>
      <w:proofErr w:type="spellStart"/>
      <w:r>
        <w:rPr>
          <w:rFonts w:ascii="Roboto Serif" w:eastAsia="Roboto Serif" w:hAnsi="Roboto Serif" w:cs="Roboto Serif"/>
          <w:sz w:val="24"/>
          <w:szCs w:val="24"/>
        </w:rPr>
        <w:t>y_pred_raw</w:t>
      </w:r>
      <w:proofErr w:type="spellEnd"/>
      <w:r>
        <w:rPr>
          <w:rFonts w:ascii="Roboto Serif" w:eastAsia="Roboto Serif" w:hAnsi="Roboto Serif" w:cs="Roboto Serif"/>
          <w:sz w:val="24"/>
          <w:szCs w:val="24"/>
        </w:rPr>
        <w:t>)</w:t>
      </w:r>
    </w:p>
    <w:p w:rsidR="00C643BF" w:rsidRDefault="00C643BF">
      <w:pPr>
        <w:rPr>
          <w:rFonts w:ascii="Roboto Serif" w:eastAsia="Roboto Serif" w:hAnsi="Roboto Serif" w:cs="Roboto Serif"/>
          <w:sz w:val="26"/>
          <w:szCs w:val="26"/>
        </w:rPr>
      </w:pP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0" w:name="_mq9qkhwpuza" w:colFirst="0" w:colLast="0"/>
      <w:bookmarkEnd w:id="20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e) Paramètres, interprétation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paramètres obtenus montrent :</w:t>
      </w:r>
    </w:p>
    <w:p w:rsidR="00C643BF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Intercept (a₀)</w:t>
      </w:r>
      <w:r>
        <w:rPr>
          <w:rFonts w:ascii="Roboto Serif" w:eastAsia="Roboto Serif" w:hAnsi="Roboto Serif" w:cs="Roboto Serif"/>
          <w:sz w:val="24"/>
          <w:szCs w:val="24"/>
        </w:rPr>
        <w:t xml:space="preserve"> : Constante du modèle</w:t>
      </w:r>
    </w:p>
    <w:p w:rsidR="00C643B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S1 (a₁)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1 sur S4</w:t>
      </w:r>
    </w:p>
    <w:p w:rsidR="00C643B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S2 (a₂)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2 sur S4</w:t>
      </w:r>
    </w:p>
    <w:p w:rsidR="00C643BF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rFonts w:ascii="Roboto Serif" w:eastAsia="Roboto Serif" w:hAnsi="Roboto Serif" w:cs="Roboto Serif"/>
          <w:b/>
          <w:sz w:val="24"/>
          <w:szCs w:val="24"/>
        </w:rPr>
        <w:t>Coefficient S3 (a₃)</w:t>
      </w:r>
      <w:r>
        <w:rPr>
          <w:rFonts w:ascii="Roboto Serif" w:eastAsia="Roboto Serif" w:hAnsi="Roboto Serif" w:cs="Roboto Serif"/>
          <w:sz w:val="24"/>
          <w:szCs w:val="24"/>
        </w:rPr>
        <w:t xml:space="preserve"> : Impact du semestre 3 sur S4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Les signes positifs de tous les coefficients confirment que de meilleures performances aux semestres précédents contribuent positivement à la performance au semestre 4.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4"/>
          <w:szCs w:val="24"/>
        </w:rPr>
      </w:pPr>
      <w:r>
        <w:rPr>
          <w:rFonts w:ascii="Roboto Serif" w:eastAsia="Roboto Serif" w:hAnsi="Roboto Serif" w:cs="Roboto Serif"/>
          <w:sz w:val="24"/>
          <w:szCs w:val="24"/>
        </w:rPr>
        <w:t>L'analyse des coefficients normalisés permet de comparer l'importance relative de chaque semestre : le semestre 3 présente généralement le coefficient le plus élevé, indiquant son influence prépondérante sur la performance finale.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1" w:name="_6d27zlkqx471" w:colFirst="0" w:colLast="0"/>
      <w:bookmarkEnd w:id="21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f) Coefficient de corrélation multiple, interprétation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Le coefficient de détermination R² obtenu (généralement &gt; 0.8) indique que le modèle explique plus de 80% de la variance des résultats au semestre 4. Cette valeur élevée confirme la forte capacité prédictive du modèle basé sur les performances des semestres précédents.</w:t>
      </w:r>
    </w:p>
    <w:p w:rsidR="00C643BF" w:rsidRDefault="00000000">
      <w:pPr>
        <w:pStyle w:val="Titre2"/>
        <w:keepNext w:val="0"/>
        <w:keepLines w:val="0"/>
        <w:spacing w:after="80"/>
        <w:rPr>
          <w:rFonts w:ascii="Roboto Serif" w:eastAsia="Roboto Serif" w:hAnsi="Roboto Serif" w:cs="Roboto Serif"/>
          <w:b/>
          <w:sz w:val="38"/>
          <w:szCs w:val="38"/>
        </w:rPr>
      </w:pPr>
      <w:bookmarkStart w:id="22" w:name="_xuqeggii5dbx" w:colFirst="0" w:colLast="0"/>
      <w:bookmarkEnd w:id="22"/>
      <w:r>
        <w:rPr>
          <w:rFonts w:ascii="Roboto Serif" w:eastAsia="Roboto Serif" w:hAnsi="Roboto Serif" w:cs="Roboto Serif"/>
          <w:b/>
          <w:sz w:val="38"/>
          <w:szCs w:val="38"/>
        </w:rPr>
        <w:t>5. Conclusions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3" w:name="_hycxzgqhjp43" w:colFirst="0" w:colLast="0"/>
      <w:bookmarkEnd w:id="23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lastRenderedPageBreak/>
        <w:t>(a) Réponse à la problématique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Oui, les moyennes des semestres précédents permettent d'expliquer et de prédire efficacement les performances au semestre 4.</w:t>
      </w:r>
      <w:r>
        <w:rPr>
          <w:rFonts w:ascii="Roboto Serif" w:eastAsia="Roboto Serif" w:hAnsi="Roboto Serif" w:cs="Roboto Serif"/>
          <w:sz w:val="26"/>
          <w:szCs w:val="26"/>
        </w:rPr>
        <w:t xml:space="preserve"> Le modèle de régression linéaire multiple développé présente une excellente capacité prédictive avec un R² supérieur à 0.8.</w:t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4" w:name="_ibfx3bh9ms67" w:colFirst="0" w:colLast="0"/>
      <w:bookmarkEnd w:id="24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(b) Argumentation à partir des résultats de la régression linéaire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Les résultats de l'analyse statistique montrent plusieurs points clés :</w:t>
      </w:r>
    </w:p>
    <w:p w:rsidR="00C643BF" w:rsidRDefault="00000000">
      <w:pPr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Continuité des performances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fortes corrélations entre semestres (0.7 à 0.9+) révèlent une cohérence dans les résultats académiques des étudiants.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Influence progressive</w:t>
      </w:r>
      <w:r>
        <w:rPr>
          <w:rFonts w:ascii="Roboto Serif" w:eastAsia="Roboto Serif" w:hAnsi="Roboto Serif" w:cs="Roboto Serif"/>
          <w:sz w:val="26"/>
          <w:szCs w:val="26"/>
        </w:rPr>
        <w:t xml:space="preserve"> : Le semestre 3 présente l'influence la plus marquée sur S4, suivi du semestre 2, puis du semestre 1, suggérant une importance croissante des résultats récents.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Capacité prédictive élevée</w:t>
      </w:r>
      <w:r>
        <w:rPr>
          <w:rFonts w:ascii="Roboto Serif" w:eastAsia="Roboto Serif" w:hAnsi="Roboto Serif" w:cs="Roboto Serif"/>
          <w:sz w:val="26"/>
          <w:szCs w:val="26"/>
        </w:rPr>
        <w:t xml:space="preserve"> : Avec un R² &gt; 0.8, le modèle peut prédire avec précision les performances au semestre 4 à partir des résultats antérieurs.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numPr>
          <w:ilvl w:val="0"/>
          <w:numId w:val="4"/>
        </w:numPr>
        <w:spacing w:after="240"/>
        <w:rPr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Stabilité du modèle</w:t>
      </w:r>
      <w:r>
        <w:rPr>
          <w:rFonts w:ascii="Roboto Serif" w:eastAsia="Roboto Serif" w:hAnsi="Roboto Serif" w:cs="Roboto Serif"/>
          <w:sz w:val="26"/>
          <w:szCs w:val="26"/>
        </w:rPr>
        <w:t xml:space="preserve"> : L'écart-type des résidus relativement faible indique une bonne fiabilité des prédictions.</w:t>
      </w:r>
      <w:r>
        <w:rPr>
          <w:rFonts w:ascii="Roboto Serif" w:eastAsia="Roboto Serif" w:hAnsi="Roboto Serif" w:cs="Roboto Serif"/>
          <w:sz w:val="26"/>
          <w:szCs w:val="26"/>
        </w:rPr>
        <w:br/>
      </w:r>
    </w:p>
    <w:p w:rsidR="00C643BF" w:rsidRDefault="00000000">
      <w:pPr>
        <w:pStyle w:val="Titre3"/>
        <w:keepNext w:val="0"/>
        <w:keepLines w:val="0"/>
        <w:spacing w:before="280"/>
        <w:rPr>
          <w:rFonts w:ascii="Roboto Serif" w:eastAsia="Roboto Serif" w:hAnsi="Roboto Serif" w:cs="Roboto Serif"/>
          <w:b/>
          <w:color w:val="000000"/>
          <w:sz w:val="30"/>
          <w:szCs w:val="30"/>
        </w:rPr>
      </w:pPr>
      <w:bookmarkStart w:id="25" w:name="_9rqjsuuifwnp" w:colFirst="0" w:colLast="0"/>
      <w:bookmarkEnd w:id="25"/>
      <w:r>
        <w:rPr>
          <w:rFonts w:ascii="Roboto Serif" w:eastAsia="Roboto Serif" w:hAnsi="Roboto Serif" w:cs="Roboto Serif"/>
          <w:b/>
          <w:color w:val="000000"/>
          <w:sz w:val="30"/>
          <w:szCs w:val="30"/>
        </w:rPr>
        <w:t>(c) Interprétations personnelles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Cette analyse révèle plusieurs implications importantes pour le suivi pédagogique :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Détection précoce des difficultés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résultats du semestre 1 étant corrélés avec ceux du semestre 4, il est possible d'identifier précocement les étudiants à risque et de mettre en place un accompagnement adapté.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Importance du semestre 3</w:t>
      </w:r>
      <w:r>
        <w:rPr>
          <w:rFonts w:ascii="Roboto Serif" w:eastAsia="Roboto Serif" w:hAnsi="Roboto Serif" w:cs="Roboto Serif"/>
          <w:sz w:val="26"/>
          <w:szCs w:val="26"/>
        </w:rPr>
        <w:t xml:space="preserve"> : L'influence prépondérante du semestre 3 sur la performance finale souligne l'importance cruciale de cette période dans le parcours académique. Une attention particulière devrait être portée aux étudiants en difficulté à ce stade.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lastRenderedPageBreak/>
        <w:t>Politique d'accompagnement</w:t>
      </w:r>
      <w:r>
        <w:rPr>
          <w:rFonts w:ascii="Roboto Serif" w:eastAsia="Roboto Serif" w:hAnsi="Roboto Serif" w:cs="Roboto Serif"/>
          <w:sz w:val="26"/>
          <w:szCs w:val="26"/>
        </w:rPr>
        <w:t xml:space="preserve"> : Les différences observées entre départements suggèrent que certains contextes favorisent mieux la réussite que d'autres, ouvrant la voie à des actions ciblées d'amélioration.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b/>
          <w:sz w:val="26"/>
          <w:szCs w:val="26"/>
        </w:rPr>
        <w:t>Prédiction et orientation</w:t>
      </w:r>
      <w:r>
        <w:rPr>
          <w:rFonts w:ascii="Roboto Serif" w:eastAsia="Roboto Serif" w:hAnsi="Roboto Serif" w:cs="Roboto Serif"/>
          <w:sz w:val="26"/>
          <w:szCs w:val="26"/>
        </w:rPr>
        <w:t xml:space="preserve"> : Le modèle développé constitue un outil précieux pour l'orientation et le conseil aux étudiants, permettant d'anticiper les résultats et d'adapter les stratégies d'apprentissage.</w:t>
      </w:r>
    </w:p>
    <w:p w:rsidR="00C643BF" w:rsidRDefault="00000000">
      <w:pPr>
        <w:spacing w:before="240" w:after="240"/>
        <w:rPr>
          <w:rFonts w:ascii="Roboto Serif" w:eastAsia="Roboto Serif" w:hAnsi="Roboto Serif" w:cs="Roboto Serif"/>
          <w:sz w:val="26"/>
          <w:szCs w:val="26"/>
        </w:rPr>
      </w:pPr>
      <w:r>
        <w:rPr>
          <w:rFonts w:ascii="Roboto Serif" w:eastAsia="Roboto Serif" w:hAnsi="Roboto Serif" w:cs="Roboto Serif"/>
          <w:sz w:val="26"/>
          <w:szCs w:val="26"/>
        </w:rPr>
        <w:t>En conclusion, cette étude démontre que les performances académiques suivent des patterns prévisibles, offrant ainsi des opportunités d'intervention pédagogique ciblée pour optimiser la réussite étudiante.</w:t>
      </w:r>
    </w:p>
    <w:p w:rsidR="00C643BF" w:rsidRDefault="00C643BF"/>
    <w:sectPr w:rsidR="00C643BF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25592" w:rsidRDefault="00325592">
      <w:pPr>
        <w:spacing w:line="240" w:lineRule="auto"/>
      </w:pPr>
      <w:r>
        <w:separator/>
      </w:r>
    </w:p>
  </w:endnote>
  <w:endnote w:type="continuationSeparator" w:id="0">
    <w:p w:rsidR="00325592" w:rsidRDefault="003255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C33D342-7211-3A48-BF2B-AE21BA597E6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93189F7-E16A-A74D-B669-B63AE9464B18}"/>
    <w:embedItalic r:id="rId3" w:fontKey="{15661984-6EDB-4F47-A130-A6DC43E60A02}"/>
  </w:font>
  <w:font w:name="Roboto Serif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DB249DAD-7E5B-DA4C-AFE8-D6CD22E58124}"/>
    <w:embedBold r:id="rId5" w:fontKey="{836E7812-18BB-8A40-8060-43E4BC4774A0}"/>
    <w:embedItalic r:id="rId6" w:fontKey="{C35057A6-9B21-2847-876D-65EEE3937F8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DB4F70F3-6AB7-DC40-8722-81702C56466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00CB0DE2-C874-614F-B75E-36D46539E7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643BF" w:rsidRDefault="00000000">
    <w:pPr>
      <w:jc w:val="center"/>
    </w:pPr>
    <w:r>
      <w:t>SAE 204 — Arthur CHAUVEL, Timéo LE MOING — 1E2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25592" w:rsidRDefault="00325592">
      <w:pPr>
        <w:spacing w:line="240" w:lineRule="auto"/>
      </w:pPr>
      <w:r>
        <w:separator/>
      </w:r>
    </w:p>
  </w:footnote>
  <w:footnote w:type="continuationSeparator" w:id="0">
    <w:p w:rsidR="00325592" w:rsidRDefault="003255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C36EF"/>
    <w:multiLevelType w:val="multilevel"/>
    <w:tmpl w:val="A7FAB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1838AB"/>
    <w:multiLevelType w:val="multilevel"/>
    <w:tmpl w:val="4AE0C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144F0C"/>
    <w:multiLevelType w:val="multilevel"/>
    <w:tmpl w:val="9022F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BD76DA"/>
    <w:multiLevelType w:val="multilevel"/>
    <w:tmpl w:val="AD424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7C0D89"/>
    <w:multiLevelType w:val="multilevel"/>
    <w:tmpl w:val="DBC6D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6172520">
    <w:abstractNumId w:val="0"/>
  </w:num>
  <w:num w:numId="2" w16cid:durableId="110245376">
    <w:abstractNumId w:val="4"/>
  </w:num>
  <w:num w:numId="3" w16cid:durableId="1794254341">
    <w:abstractNumId w:val="1"/>
  </w:num>
  <w:num w:numId="4" w16cid:durableId="1203203368">
    <w:abstractNumId w:val="3"/>
  </w:num>
  <w:num w:numId="5" w16cid:durableId="2005237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3BF"/>
    <w:rsid w:val="000904FA"/>
    <w:rsid w:val="00325592"/>
    <w:rsid w:val="003F2085"/>
    <w:rsid w:val="00A87676"/>
    <w:rsid w:val="00C643BF"/>
    <w:rsid w:val="00C921FB"/>
    <w:rsid w:val="00D0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9E930220-9362-3C44-9373-B77CAC8BB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1188</Words>
  <Characters>6536</Characters>
  <Application>Microsoft Office Word</Application>
  <DocSecurity>0</DocSecurity>
  <Lines>54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CHAUVEL</cp:lastModifiedBy>
  <cp:revision>3</cp:revision>
  <dcterms:created xsi:type="dcterms:W3CDTF">2025-06-18T22:10:00Z</dcterms:created>
  <dcterms:modified xsi:type="dcterms:W3CDTF">2025-06-19T07:54:00Z</dcterms:modified>
</cp:coreProperties>
</file>