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F2BC4" w14:textId="77777777" w:rsidR="00CB3C20" w:rsidRPr="00CB3C20" w:rsidRDefault="00CB3C20" w:rsidP="005B3E5B">
      <w:pPr>
        <w:pStyle w:val="Heading1"/>
        <w:numPr>
          <w:ilvl w:val="0"/>
          <w:numId w:val="2"/>
        </w:numPr>
        <w:jc w:val="both"/>
        <w:rPr>
          <w:b/>
          <w:bCs/>
          <w:sz w:val="24"/>
          <w:szCs w:val="24"/>
        </w:rPr>
      </w:pPr>
      <w:r w:rsidRPr="00CB3C20">
        <w:rPr>
          <w:b/>
          <w:bCs/>
          <w:sz w:val="24"/>
          <w:szCs w:val="24"/>
        </w:rPr>
        <w:t>SENSORS TESTING</w:t>
      </w:r>
    </w:p>
    <w:p w14:paraId="665ED352" w14:textId="77777777" w:rsidR="00CB3C20" w:rsidRPr="00CB3C20" w:rsidRDefault="00CB3C20" w:rsidP="005B3E5B">
      <w:pPr>
        <w:jc w:val="both"/>
      </w:pPr>
      <w:r w:rsidRPr="00CB3C20">
        <w:t>The system is made up of several low-cost sensors sourced from the open market to measure key weather parameters. Except for the rainfall sensor—which is assembled from discrete electronic components (resistor, capacitor, and Hall-effect switch)—the sensors are purchased already calibrated from the factory."</w:t>
      </w:r>
    </w:p>
    <w:p w14:paraId="5EDDD7D0" w14:textId="77777777" w:rsidR="00CB3C20" w:rsidRPr="00CB3C20" w:rsidRDefault="00CB3C20" w:rsidP="005B3E5B">
      <w:pPr>
        <w:jc w:val="both"/>
      </w:pPr>
      <w:r w:rsidRPr="00CB3C20">
        <mc:AlternateContent>
          <mc:Choice Requires="wps">
            <w:drawing>
              <wp:anchor distT="0" distB="0" distL="114300" distR="114300" simplePos="0" relativeHeight="251661312" behindDoc="0" locked="0" layoutInCell="1" allowOverlap="1" wp14:anchorId="47298716" wp14:editId="1F302718">
                <wp:simplePos x="0" y="0"/>
                <wp:positionH relativeFrom="column">
                  <wp:posOffset>1743075</wp:posOffset>
                </wp:positionH>
                <wp:positionV relativeFrom="paragraph">
                  <wp:posOffset>20320</wp:posOffset>
                </wp:positionV>
                <wp:extent cx="1981200" cy="21621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1981200" cy="2162175"/>
                        </a:xfrm>
                        <a:prstGeom prst="rect">
                          <a:avLst/>
                        </a:prstGeom>
                        <a:solidFill>
                          <a:sysClr val="window" lastClr="FFFFFF"/>
                        </a:solidFill>
                        <a:ln w="6350">
                          <a:noFill/>
                        </a:ln>
                      </wps:spPr>
                      <wps:txbx>
                        <w:txbxContent>
                          <w:p w14:paraId="1813860B" w14:textId="77777777" w:rsidR="00CB3C20" w:rsidRDefault="00CB3C20" w:rsidP="00CB3C20">
                            <w:pPr>
                              <w:keepNext/>
                            </w:pPr>
                            <w:r>
                              <w:rPr>
                                <w:noProof/>
                              </w:rPr>
                              <w:drawing>
                                <wp:inline distT="0" distB="0" distL="0" distR="0" wp14:anchorId="1BB2CD80" wp14:editId="35827234">
                                  <wp:extent cx="1676400" cy="1837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09430" cy="1873250"/>
                                          </a:xfrm>
                                          <a:prstGeom prst="rect">
                                            <a:avLst/>
                                          </a:prstGeom>
                                        </pic:spPr>
                                      </pic:pic>
                                    </a:graphicData>
                                  </a:graphic>
                                </wp:inline>
                              </w:drawing>
                            </w:r>
                          </w:p>
                          <w:p w14:paraId="400A20CC" w14:textId="77777777" w:rsidR="00CB3C20" w:rsidRDefault="00CB3C20" w:rsidP="00CB3C20">
                            <w:pPr>
                              <w:pStyle w:val="Caption"/>
                            </w:pPr>
                            <w:r>
                              <w:t xml:space="preserve">Figure </w:t>
                            </w:r>
                            <w:r>
                              <w:fldChar w:fldCharType="begin"/>
                            </w:r>
                            <w:r>
                              <w:instrText xml:space="preserve"> SEQ Figure \* ARABIC </w:instrText>
                            </w:r>
                            <w:r>
                              <w:fldChar w:fldCharType="separate"/>
                            </w:r>
                            <w:r>
                              <w:rPr>
                                <w:noProof/>
                              </w:rPr>
                              <w:t>1</w:t>
                            </w:r>
                            <w:r>
                              <w:fldChar w:fldCharType="end"/>
                            </w:r>
                            <w:r>
                              <w:t>Sensors on arrival</w:t>
                            </w:r>
                          </w:p>
                          <w:p w14:paraId="5F9912EA" w14:textId="77777777" w:rsidR="00CB3C20" w:rsidRDefault="00CB3C20" w:rsidP="00CB3C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98716" id="_x0000_t202" coordsize="21600,21600" o:spt="202" path="m,l,21600r21600,l21600,xe">
                <v:stroke joinstyle="miter"/>
                <v:path gradientshapeok="t" o:connecttype="rect"/>
              </v:shapetype>
              <v:shape id="Text Box 5" o:spid="_x0000_s1026" type="#_x0000_t202" style="position:absolute;left:0;text-align:left;margin-left:137.25pt;margin-top:1.6pt;width:156pt;height:17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" fillcolor="window" stroked="f" strokeweight=".5pt">
                <v:textbox>
                  <w:txbxContent>
                    <w:p w14:paraId="1813860B" w14:textId="77777777" w:rsidR="00CB3C20" w:rsidRDefault="00CB3C20" w:rsidP="00CB3C20">
                      <w:pPr>
                        <w:keepNext/>
                      </w:pPr>
                      <w:r>
                        <w:rPr>
                          <w:noProof/>
                        </w:rPr>
                        <w:drawing>
                          <wp:inline distT="0" distB="0" distL="0" distR="0" wp14:anchorId="1BB2CD80" wp14:editId="35827234">
                            <wp:extent cx="1676400" cy="1837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09430" cy="1873250"/>
                                    </a:xfrm>
                                    <a:prstGeom prst="rect">
                                      <a:avLst/>
                                    </a:prstGeom>
                                  </pic:spPr>
                                </pic:pic>
                              </a:graphicData>
                            </a:graphic>
                          </wp:inline>
                        </w:drawing>
                      </w:r>
                    </w:p>
                    <w:p w14:paraId="400A20CC" w14:textId="77777777" w:rsidR="00CB3C20" w:rsidRDefault="00CB3C20" w:rsidP="00CB3C20">
                      <w:pPr>
                        <w:pStyle w:val="Caption"/>
                      </w:pPr>
                      <w:r>
                        <w:t xml:space="preserve">Figure </w:t>
                      </w:r>
                      <w:r>
                        <w:fldChar w:fldCharType="begin"/>
                      </w:r>
                      <w:r>
                        <w:instrText xml:space="preserve"> SEQ Figure \* ARABIC </w:instrText>
                      </w:r>
                      <w:r>
                        <w:fldChar w:fldCharType="separate"/>
                      </w:r>
                      <w:r>
                        <w:rPr>
                          <w:noProof/>
                        </w:rPr>
                        <w:t>1</w:t>
                      </w:r>
                      <w:r>
                        <w:fldChar w:fldCharType="end"/>
                      </w:r>
                      <w:r>
                        <w:t>Sensors on arrival</w:t>
                      </w:r>
                    </w:p>
                    <w:p w14:paraId="5F9912EA" w14:textId="77777777" w:rsidR="00CB3C20" w:rsidRDefault="00CB3C20" w:rsidP="00CB3C20"/>
                  </w:txbxContent>
                </v:textbox>
              </v:shape>
            </w:pict>
          </mc:Fallback>
        </mc:AlternateContent>
      </w:r>
    </w:p>
    <w:p w14:paraId="7FAD3D65" w14:textId="77777777" w:rsidR="00CB3C20" w:rsidRPr="00CB3C20" w:rsidRDefault="00CB3C20" w:rsidP="005B3E5B">
      <w:pPr>
        <w:jc w:val="both"/>
      </w:pPr>
    </w:p>
    <w:p w14:paraId="34194F0B" w14:textId="77777777" w:rsidR="00CB3C20" w:rsidRPr="00CB3C20" w:rsidRDefault="00CB3C20" w:rsidP="005B3E5B">
      <w:pPr>
        <w:jc w:val="both"/>
      </w:pPr>
    </w:p>
    <w:p w14:paraId="49FA1C82" w14:textId="77777777" w:rsidR="00CB3C20" w:rsidRPr="00CB3C20" w:rsidRDefault="00CB3C20" w:rsidP="005B3E5B">
      <w:pPr>
        <w:jc w:val="both"/>
      </w:pPr>
    </w:p>
    <w:p w14:paraId="1B2473F5" w14:textId="77777777" w:rsidR="00CB3C20" w:rsidRPr="00CB3C20" w:rsidRDefault="00CB3C20" w:rsidP="005B3E5B">
      <w:pPr>
        <w:jc w:val="both"/>
      </w:pPr>
    </w:p>
    <w:p w14:paraId="6081317A" w14:textId="77777777" w:rsidR="00CB3C20" w:rsidRPr="00CB3C20" w:rsidRDefault="00CB3C20" w:rsidP="005B3E5B">
      <w:pPr>
        <w:jc w:val="both"/>
      </w:pPr>
    </w:p>
    <w:p w14:paraId="57540D5B" w14:textId="77777777" w:rsidR="00CB3C20" w:rsidRPr="00CB3C20" w:rsidRDefault="00CB3C20" w:rsidP="005B3E5B">
      <w:pPr>
        <w:jc w:val="both"/>
      </w:pPr>
    </w:p>
    <w:p w14:paraId="4E913573" w14:textId="77777777" w:rsidR="00CB3C20" w:rsidRPr="00CB3C20" w:rsidRDefault="00CB3C20" w:rsidP="005B3E5B">
      <w:pPr>
        <w:jc w:val="both"/>
      </w:pPr>
    </w:p>
    <w:p w14:paraId="33BC4B01" w14:textId="77777777" w:rsidR="00CB3C20" w:rsidRPr="00CB3C20" w:rsidRDefault="00CB3C20" w:rsidP="005B3E5B">
      <w:pPr>
        <w:jc w:val="both"/>
      </w:pPr>
      <w:r w:rsidRPr="00CB3C20">
        <w:t>The sensor housing and the wiring is done at the KMD workshop by the KMD technicians</w:t>
      </w:r>
    </w:p>
    <w:p w14:paraId="5996311D" w14:textId="77777777" w:rsidR="00CB3C20" w:rsidRPr="00CB3C20" w:rsidRDefault="00CB3C20" w:rsidP="005B3E5B">
      <w:pPr>
        <w:jc w:val="both"/>
      </w:pPr>
      <w:r w:rsidRPr="00CB3C20">
        <mc:AlternateContent>
          <mc:Choice Requires="wps">
            <w:drawing>
              <wp:anchor distT="0" distB="0" distL="114300" distR="114300" simplePos="0" relativeHeight="251662336" behindDoc="0" locked="0" layoutInCell="1" allowOverlap="1" wp14:anchorId="15587DDE" wp14:editId="7EE15F53">
                <wp:simplePos x="0" y="0"/>
                <wp:positionH relativeFrom="column">
                  <wp:posOffset>1866900</wp:posOffset>
                </wp:positionH>
                <wp:positionV relativeFrom="paragraph">
                  <wp:posOffset>11430</wp:posOffset>
                </wp:positionV>
                <wp:extent cx="1581150" cy="202882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1581150" cy="2028825"/>
                        </a:xfrm>
                        <a:prstGeom prst="rect">
                          <a:avLst/>
                        </a:prstGeom>
                        <a:solidFill>
                          <a:sysClr val="window" lastClr="FFFFFF"/>
                        </a:solidFill>
                        <a:ln w="6350">
                          <a:noFill/>
                        </a:ln>
                      </wps:spPr>
                      <wps:txbx>
                        <w:txbxContent>
                          <w:p w14:paraId="68641266" w14:textId="77777777" w:rsidR="00CB3C20" w:rsidRDefault="00CB3C20" w:rsidP="00CB3C20">
                            <w:pPr>
                              <w:keepNext/>
                            </w:pPr>
                            <w:r>
                              <w:rPr>
                                <w:noProof/>
                              </w:rPr>
                              <w:drawing>
                                <wp:inline distT="0" distB="0" distL="0" distR="0" wp14:anchorId="1D9ACB86" wp14:editId="567E9A69">
                                  <wp:extent cx="1323975" cy="1276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44168" cy="1295817"/>
                                          </a:xfrm>
                                          <a:prstGeom prst="rect">
                                            <a:avLst/>
                                          </a:prstGeom>
                                        </pic:spPr>
                                      </pic:pic>
                                    </a:graphicData>
                                  </a:graphic>
                                </wp:inline>
                              </w:drawing>
                            </w:r>
                          </w:p>
                          <w:p w14:paraId="6222C744" w14:textId="77777777" w:rsidR="00CB3C20" w:rsidRDefault="00CB3C20" w:rsidP="00CB3C20">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Assembled pressure, Humidity and Temperature sensors ready for testing</w:t>
                            </w:r>
                          </w:p>
                          <w:p w14:paraId="6B437157" w14:textId="77777777" w:rsidR="00CB3C20" w:rsidRDefault="00CB3C20" w:rsidP="00CB3C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87DDE" id="Text Box 6" o:spid="_x0000_s1027" type="#_x0000_t202" style="position:absolute;left:0;text-align:left;margin-left:147pt;margin-top:.9pt;width:124.5pt;height:15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" fillcolor="window" stroked="f" strokeweight=".5pt">
                <v:textbox>
                  <w:txbxContent>
                    <w:p w14:paraId="68641266" w14:textId="77777777" w:rsidR="00CB3C20" w:rsidRDefault="00CB3C20" w:rsidP="00CB3C20">
                      <w:pPr>
                        <w:keepNext/>
                      </w:pPr>
                      <w:r>
                        <w:rPr>
                          <w:noProof/>
                        </w:rPr>
                        <w:drawing>
                          <wp:inline distT="0" distB="0" distL="0" distR="0" wp14:anchorId="1D9ACB86" wp14:editId="567E9A69">
                            <wp:extent cx="1323975" cy="1276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44168" cy="1295817"/>
                                    </a:xfrm>
                                    <a:prstGeom prst="rect">
                                      <a:avLst/>
                                    </a:prstGeom>
                                  </pic:spPr>
                                </pic:pic>
                              </a:graphicData>
                            </a:graphic>
                          </wp:inline>
                        </w:drawing>
                      </w:r>
                    </w:p>
                    <w:p w14:paraId="6222C744" w14:textId="77777777" w:rsidR="00CB3C20" w:rsidRDefault="00CB3C20" w:rsidP="00CB3C20">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Assembled pressure, Humidity and Temperature sensors ready for testing</w:t>
                      </w:r>
                    </w:p>
                    <w:p w14:paraId="6B437157" w14:textId="77777777" w:rsidR="00CB3C20" w:rsidRDefault="00CB3C20" w:rsidP="00CB3C20"/>
                  </w:txbxContent>
                </v:textbox>
              </v:shape>
            </w:pict>
          </mc:Fallback>
        </mc:AlternateContent>
      </w:r>
    </w:p>
    <w:p w14:paraId="71E717DF" w14:textId="77777777" w:rsidR="00CB3C20" w:rsidRPr="00CB3C20" w:rsidRDefault="00CB3C20" w:rsidP="005B3E5B">
      <w:pPr>
        <w:jc w:val="both"/>
      </w:pPr>
    </w:p>
    <w:p w14:paraId="498BCD42" w14:textId="77777777" w:rsidR="00CB3C20" w:rsidRPr="00CB3C20" w:rsidRDefault="00CB3C20" w:rsidP="005B3E5B">
      <w:pPr>
        <w:jc w:val="both"/>
      </w:pPr>
    </w:p>
    <w:p w14:paraId="134E3193" w14:textId="77777777" w:rsidR="00CB3C20" w:rsidRPr="00CB3C20" w:rsidRDefault="00CB3C20" w:rsidP="005B3E5B">
      <w:pPr>
        <w:jc w:val="both"/>
      </w:pPr>
    </w:p>
    <w:p w14:paraId="39D08AA7" w14:textId="77777777" w:rsidR="00CB3C20" w:rsidRPr="00CB3C20" w:rsidRDefault="00CB3C20" w:rsidP="005B3E5B">
      <w:pPr>
        <w:jc w:val="both"/>
      </w:pPr>
    </w:p>
    <w:p w14:paraId="1063EFA1" w14:textId="77777777" w:rsidR="00CB3C20" w:rsidRPr="00CB3C20" w:rsidRDefault="00CB3C20" w:rsidP="005B3E5B">
      <w:pPr>
        <w:jc w:val="both"/>
      </w:pPr>
    </w:p>
    <w:p w14:paraId="64ECA77D" w14:textId="77777777" w:rsidR="00CB3C20" w:rsidRPr="00CB3C20" w:rsidRDefault="00CB3C20" w:rsidP="005B3E5B">
      <w:pPr>
        <w:jc w:val="both"/>
      </w:pPr>
    </w:p>
    <w:p w14:paraId="65E2427F" w14:textId="77777777" w:rsidR="00CB3C20" w:rsidRPr="00CB3C20" w:rsidRDefault="00CB3C20" w:rsidP="005B3E5B">
      <w:pPr>
        <w:jc w:val="both"/>
      </w:pPr>
      <w:r w:rsidRPr="00CB3C20">
        <w:t>The Sensors are the taken through quality testing procedure as indicated here below.</w:t>
      </w:r>
    </w:p>
    <w:p w14:paraId="341DE50B" w14:textId="77777777" w:rsidR="00CB3C20" w:rsidRPr="00CB3C20" w:rsidRDefault="00CB3C20" w:rsidP="005B3E5B">
      <w:pPr>
        <w:jc w:val="both"/>
      </w:pPr>
      <w:r w:rsidRPr="00CB3C20">
        <mc:AlternateContent>
          <mc:Choice Requires="wps">
            <w:drawing>
              <wp:anchor distT="0" distB="0" distL="114300" distR="114300" simplePos="0" relativeHeight="251663360" behindDoc="0" locked="0" layoutInCell="1" allowOverlap="1" wp14:anchorId="2712DD67" wp14:editId="19C481C7">
                <wp:simplePos x="0" y="0"/>
                <wp:positionH relativeFrom="column">
                  <wp:posOffset>1962150</wp:posOffset>
                </wp:positionH>
                <wp:positionV relativeFrom="paragraph">
                  <wp:posOffset>13335</wp:posOffset>
                </wp:positionV>
                <wp:extent cx="1552575" cy="2381250"/>
                <wp:effectExtent l="0" t="0" r="9525" b="0"/>
                <wp:wrapNone/>
                <wp:docPr id="7" name="Text Box 7"/>
                <wp:cNvGraphicFramePr/>
                <a:graphic xmlns:a="http://schemas.openxmlformats.org/drawingml/2006/main">
                  <a:graphicData uri="http://schemas.microsoft.com/office/word/2010/wordprocessingShape">
                    <wps:wsp>
                      <wps:cNvSpPr txBox="1"/>
                      <wps:spPr>
                        <a:xfrm>
                          <a:off x="0" y="0"/>
                          <a:ext cx="1552575" cy="2381250"/>
                        </a:xfrm>
                        <a:prstGeom prst="rect">
                          <a:avLst/>
                        </a:prstGeom>
                        <a:solidFill>
                          <a:sysClr val="window" lastClr="FFFFFF"/>
                        </a:solidFill>
                        <a:ln w="6350">
                          <a:noFill/>
                        </a:ln>
                      </wps:spPr>
                      <wps:txbx>
                        <w:txbxContent>
                          <w:p w14:paraId="51F699F7" w14:textId="77777777" w:rsidR="00CB3C20" w:rsidRDefault="00CB3C20" w:rsidP="00CB3C20">
                            <w:pPr>
                              <w:keepNext/>
                            </w:pPr>
                            <w:r>
                              <w:rPr>
                                <w:noProof/>
                              </w:rPr>
                              <w:drawing>
                                <wp:inline distT="0" distB="0" distL="0" distR="0" wp14:anchorId="0F9C7FF1" wp14:editId="01E4EC9D">
                                  <wp:extent cx="1400175" cy="18764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0175" cy="1876425"/>
                                          </a:xfrm>
                                          <a:prstGeom prst="rect">
                                            <a:avLst/>
                                          </a:prstGeom>
                                        </pic:spPr>
                                      </pic:pic>
                                    </a:graphicData>
                                  </a:graphic>
                                </wp:inline>
                              </w:drawing>
                            </w:r>
                          </w:p>
                          <w:p w14:paraId="7C7D812D" w14:textId="77777777" w:rsidR="00CB3C20" w:rsidRDefault="00CB3C20" w:rsidP="00CB3C20">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Sensor being tested</w:t>
                            </w:r>
                          </w:p>
                          <w:p w14:paraId="75D1A37D" w14:textId="77777777" w:rsidR="00CB3C20" w:rsidRDefault="00CB3C20" w:rsidP="00CB3C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2DD67" id="Text Box 7" o:spid="_x0000_s1028" type="#_x0000_t202" style="position:absolute;left:0;text-align:left;margin-left:154.5pt;margin-top:1.05pt;width:122.25pt;height:1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" fillcolor="window" stroked="f" strokeweight=".5pt">
                <v:textbox>
                  <w:txbxContent>
                    <w:p w14:paraId="51F699F7" w14:textId="77777777" w:rsidR="00CB3C20" w:rsidRDefault="00CB3C20" w:rsidP="00CB3C20">
                      <w:pPr>
                        <w:keepNext/>
                      </w:pPr>
                      <w:r>
                        <w:rPr>
                          <w:noProof/>
                        </w:rPr>
                        <w:drawing>
                          <wp:inline distT="0" distB="0" distL="0" distR="0" wp14:anchorId="0F9C7FF1" wp14:editId="01E4EC9D">
                            <wp:extent cx="1400175" cy="18764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0175" cy="1876425"/>
                                    </a:xfrm>
                                    <a:prstGeom prst="rect">
                                      <a:avLst/>
                                    </a:prstGeom>
                                  </pic:spPr>
                                </pic:pic>
                              </a:graphicData>
                            </a:graphic>
                          </wp:inline>
                        </w:drawing>
                      </w:r>
                    </w:p>
                    <w:p w14:paraId="7C7D812D" w14:textId="77777777" w:rsidR="00CB3C20" w:rsidRDefault="00CB3C20" w:rsidP="00CB3C20">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Sensor being tested</w:t>
                      </w:r>
                    </w:p>
                    <w:p w14:paraId="75D1A37D" w14:textId="77777777" w:rsidR="00CB3C20" w:rsidRDefault="00CB3C20" w:rsidP="00CB3C20"/>
                  </w:txbxContent>
                </v:textbox>
              </v:shape>
            </w:pict>
          </mc:Fallback>
        </mc:AlternateContent>
      </w:r>
    </w:p>
    <w:p w14:paraId="79E8A7D7" w14:textId="77777777" w:rsidR="00CB3C20" w:rsidRPr="00CB3C20" w:rsidRDefault="00CB3C20" w:rsidP="005B3E5B">
      <w:pPr>
        <w:jc w:val="both"/>
      </w:pPr>
    </w:p>
    <w:p w14:paraId="6D7BE2EE" w14:textId="77777777" w:rsidR="00CB3C20" w:rsidRPr="00CB3C20" w:rsidRDefault="00CB3C20" w:rsidP="005B3E5B">
      <w:pPr>
        <w:jc w:val="both"/>
      </w:pPr>
    </w:p>
    <w:p w14:paraId="44BDC02B" w14:textId="77777777" w:rsidR="00CB3C20" w:rsidRPr="00CB3C20" w:rsidRDefault="00CB3C20" w:rsidP="005B3E5B">
      <w:pPr>
        <w:jc w:val="both"/>
      </w:pPr>
    </w:p>
    <w:p w14:paraId="3E820744" w14:textId="77777777" w:rsidR="00CB3C20" w:rsidRPr="00CB3C20" w:rsidRDefault="00CB3C20" w:rsidP="005B3E5B">
      <w:pPr>
        <w:jc w:val="both"/>
      </w:pPr>
    </w:p>
    <w:p w14:paraId="1D5D86C9" w14:textId="77777777" w:rsidR="00CB3C20" w:rsidRPr="00CB3C20" w:rsidRDefault="00CB3C20" w:rsidP="005B3E5B">
      <w:pPr>
        <w:jc w:val="both"/>
      </w:pPr>
    </w:p>
    <w:p w14:paraId="280880A6" w14:textId="77777777" w:rsidR="00CB3C20" w:rsidRPr="00CB3C20" w:rsidRDefault="00CB3C20" w:rsidP="005B3E5B">
      <w:pPr>
        <w:jc w:val="both"/>
      </w:pPr>
    </w:p>
    <w:p w14:paraId="693C198C" w14:textId="77777777" w:rsidR="00CB3C20" w:rsidRPr="00CB3C20" w:rsidRDefault="00CB3C20" w:rsidP="005B3E5B">
      <w:pPr>
        <w:jc w:val="both"/>
      </w:pPr>
    </w:p>
    <w:p w14:paraId="41AD075F" w14:textId="77777777" w:rsidR="00CB3C20" w:rsidRPr="00CB3C20" w:rsidRDefault="00CB3C20" w:rsidP="005B3E5B">
      <w:pPr>
        <w:jc w:val="both"/>
      </w:pPr>
      <w:r w:rsidRPr="00CB3C20">
        <w:t>The sensors are tested for any fault that could have originated from factory, or during wiring. Raspberry Pi computer with python script is use during this testing process</w:t>
      </w:r>
    </w:p>
    <w:p w14:paraId="2600967D" w14:textId="77777777" w:rsidR="00CB3C20" w:rsidRPr="00CB3C20" w:rsidRDefault="00CB3C20" w:rsidP="005B3E5B">
      <w:pPr>
        <w:jc w:val="both"/>
      </w:pPr>
      <w:r w:rsidRPr="00CB3C20">
        <w:t>After testing, the sensors are placed in their respective housing ready for the station assembly</w:t>
      </w:r>
    </w:p>
    <w:p w14:paraId="7F99FE1E" w14:textId="77777777" w:rsidR="00CB3C20" w:rsidRPr="00CB3C20" w:rsidRDefault="00CB3C20" w:rsidP="005B3E5B">
      <w:pPr>
        <w:jc w:val="both"/>
      </w:pPr>
      <w:r w:rsidRPr="00CB3C20">
        <w:lastRenderedPageBreak/>
        <mc:AlternateContent>
          <mc:Choice Requires="wps">
            <w:drawing>
              <wp:anchor distT="0" distB="0" distL="114300" distR="114300" simplePos="0" relativeHeight="251664384" behindDoc="0" locked="0" layoutInCell="1" allowOverlap="1" wp14:anchorId="22B35C1A" wp14:editId="55E11CBF">
                <wp:simplePos x="0" y="0"/>
                <wp:positionH relativeFrom="column">
                  <wp:posOffset>1762125</wp:posOffset>
                </wp:positionH>
                <wp:positionV relativeFrom="paragraph">
                  <wp:posOffset>46354</wp:posOffset>
                </wp:positionV>
                <wp:extent cx="1924050" cy="3114675"/>
                <wp:effectExtent l="0" t="0" r="0" b="9525"/>
                <wp:wrapNone/>
                <wp:docPr id="8" name="Text Box 8"/>
                <wp:cNvGraphicFramePr/>
                <a:graphic xmlns:a="http://schemas.openxmlformats.org/drawingml/2006/main">
                  <a:graphicData uri="http://schemas.microsoft.com/office/word/2010/wordprocessingShape">
                    <wps:wsp>
                      <wps:cNvSpPr txBox="1"/>
                      <wps:spPr>
                        <a:xfrm>
                          <a:off x="0" y="0"/>
                          <a:ext cx="1924050" cy="3114675"/>
                        </a:xfrm>
                        <a:prstGeom prst="rect">
                          <a:avLst/>
                        </a:prstGeom>
                        <a:solidFill>
                          <a:sysClr val="window" lastClr="FFFFFF"/>
                        </a:solidFill>
                        <a:ln w="6350">
                          <a:noFill/>
                        </a:ln>
                      </wps:spPr>
                      <wps:txbx>
                        <w:txbxContent>
                          <w:p w14:paraId="4655EF05" w14:textId="77777777" w:rsidR="00CB3C20" w:rsidRDefault="00CB3C20" w:rsidP="00CB3C20">
                            <w:pPr>
                              <w:keepNext/>
                            </w:pPr>
                            <w:r>
                              <w:rPr>
                                <w:noProof/>
                              </w:rPr>
                              <w:drawing>
                                <wp:inline distT="0" distB="0" distL="0" distR="0" wp14:anchorId="242E2042" wp14:editId="18984BC3">
                                  <wp:extent cx="1861185" cy="2466975"/>
                                  <wp:effectExtent l="0" t="0" r="571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66845" cy="2474477"/>
                                          </a:xfrm>
                                          <a:prstGeom prst="rect">
                                            <a:avLst/>
                                          </a:prstGeom>
                                        </pic:spPr>
                                      </pic:pic>
                                    </a:graphicData>
                                  </a:graphic>
                                </wp:inline>
                              </w:drawing>
                            </w:r>
                          </w:p>
                          <w:p w14:paraId="69BF5E32" w14:textId="77777777" w:rsidR="00CB3C20" w:rsidRDefault="00CB3C20" w:rsidP="00CB3C20">
                            <w:pPr>
                              <w:pStyle w:val="Caption"/>
                            </w:pPr>
                            <w:r>
                              <w:t xml:space="preserve">Figure </w:t>
                            </w:r>
                            <w:r>
                              <w:fldChar w:fldCharType="begin"/>
                            </w:r>
                            <w:r>
                              <w:instrText xml:space="preserve"> SEQ Figure \* ARABIC </w:instrText>
                            </w:r>
                            <w:r>
                              <w:fldChar w:fldCharType="separate"/>
                            </w:r>
                            <w:r>
                              <w:rPr>
                                <w:noProof/>
                              </w:rPr>
                              <w:t>4</w:t>
                            </w:r>
                            <w:r>
                              <w:fldChar w:fldCharType="end"/>
                            </w:r>
                            <w:r>
                              <w:t>Pressure, Humidity and Temperature sensors assembly ready for station assembly</w:t>
                            </w:r>
                          </w:p>
                          <w:p w14:paraId="6D8D8AAA" w14:textId="77777777" w:rsidR="00CB3C20" w:rsidRDefault="00CB3C20" w:rsidP="00CB3C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35C1A" id="Text Box 8" o:spid="_x0000_s1029" type="#_x0000_t202" style="position:absolute;left:0;text-align:left;margin-left:138.75pt;margin-top:3.65pt;width:151.5pt;height:24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" fillcolor="window" stroked="f" strokeweight=".5pt">
                <v:textbox>
                  <w:txbxContent>
                    <w:p w14:paraId="4655EF05" w14:textId="77777777" w:rsidR="00CB3C20" w:rsidRDefault="00CB3C20" w:rsidP="00CB3C20">
                      <w:pPr>
                        <w:keepNext/>
                      </w:pPr>
                      <w:r>
                        <w:rPr>
                          <w:noProof/>
                        </w:rPr>
                        <w:drawing>
                          <wp:inline distT="0" distB="0" distL="0" distR="0" wp14:anchorId="242E2042" wp14:editId="18984BC3">
                            <wp:extent cx="1861185" cy="2466975"/>
                            <wp:effectExtent l="0" t="0" r="571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66845" cy="2474477"/>
                                    </a:xfrm>
                                    <a:prstGeom prst="rect">
                                      <a:avLst/>
                                    </a:prstGeom>
                                  </pic:spPr>
                                </pic:pic>
                              </a:graphicData>
                            </a:graphic>
                          </wp:inline>
                        </w:drawing>
                      </w:r>
                    </w:p>
                    <w:p w14:paraId="69BF5E32" w14:textId="77777777" w:rsidR="00CB3C20" w:rsidRDefault="00CB3C20" w:rsidP="00CB3C20">
                      <w:pPr>
                        <w:pStyle w:val="Caption"/>
                      </w:pPr>
                      <w:r>
                        <w:t xml:space="preserve">Figure </w:t>
                      </w:r>
                      <w:r>
                        <w:fldChar w:fldCharType="begin"/>
                      </w:r>
                      <w:r>
                        <w:instrText xml:space="preserve"> SEQ Figure \* ARABIC </w:instrText>
                      </w:r>
                      <w:r>
                        <w:fldChar w:fldCharType="separate"/>
                      </w:r>
                      <w:r>
                        <w:rPr>
                          <w:noProof/>
                        </w:rPr>
                        <w:t>4</w:t>
                      </w:r>
                      <w:r>
                        <w:fldChar w:fldCharType="end"/>
                      </w:r>
                      <w:r>
                        <w:t>Pressure, Humidity and Temperature sensors assembly ready for station assembly</w:t>
                      </w:r>
                    </w:p>
                    <w:p w14:paraId="6D8D8AAA" w14:textId="77777777" w:rsidR="00CB3C20" w:rsidRDefault="00CB3C20" w:rsidP="00CB3C20"/>
                  </w:txbxContent>
                </v:textbox>
              </v:shape>
            </w:pict>
          </mc:Fallback>
        </mc:AlternateContent>
      </w:r>
    </w:p>
    <w:p w14:paraId="51B6B464" w14:textId="77777777" w:rsidR="00CB3C20" w:rsidRPr="00CB3C20" w:rsidRDefault="00CB3C20" w:rsidP="005B3E5B">
      <w:pPr>
        <w:jc w:val="both"/>
      </w:pPr>
    </w:p>
    <w:p w14:paraId="693344F4" w14:textId="77777777" w:rsidR="00CB3C20" w:rsidRPr="00CB3C20" w:rsidRDefault="00CB3C20" w:rsidP="005B3E5B">
      <w:pPr>
        <w:jc w:val="both"/>
      </w:pPr>
    </w:p>
    <w:p w14:paraId="6EE942AB" w14:textId="77777777" w:rsidR="00CB3C20" w:rsidRPr="00CB3C20" w:rsidRDefault="00CB3C20" w:rsidP="005B3E5B">
      <w:pPr>
        <w:jc w:val="both"/>
      </w:pPr>
    </w:p>
    <w:p w14:paraId="05AF87E5" w14:textId="77777777" w:rsidR="00CB3C20" w:rsidRPr="00CB3C20" w:rsidRDefault="00CB3C20" w:rsidP="005B3E5B">
      <w:pPr>
        <w:jc w:val="both"/>
      </w:pPr>
    </w:p>
    <w:p w14:paraId="39FD13B7" w14:textId="77777777" w:rsidR="00CB3C20" w:rsidRPr="00CB3C20" w:rsidRDefault="00CB3C20" w:rsidP="005B3E5B">
      <w:pPr>
        <w:jc w:val="both"/>
      </w:pPr>
    </w:p>
    <w:p w14:paraId="3CEA1DCF" w14:textId="77777777" w:rsidR="00CB3C20" w:rsidRPr="00CB3C20" w:rsidRDefault="00CB3C20" w:rsidP="005B3E5B">
      <w:pPr>
        <w:jc w:val="both"/>
      </w:pPr>
    </w:p>
    <w:p w14:paraId="7C866F3A" w14:textId="77777777" w:rsidR="00CB3C20" w:rsidRPr="00CB3C20" w:rsidRDefault="00CB3C20" w:rsidP="005B3E5B">
      <w:pPr>
        <w:jc w:val="both"/>
      </w:pPr>
    </w:p>
    <w:p w14:paraId="4C660CE4" w14:textId="77777777" w:rsidR="00CB3C20" w:rsidRPr="00CB3C20" w:rsidRDefault="00CB3C20" w:rsidP="005B3E5B">
      <w:pPr>
        <w:jc w:val="both"/>
      </w:pPr>
    </w:p>
    <w:p w14:paraId="02095462" w14:textId="77777777" w:rsidR="00CB3C20" w:rsidRPr="00CB3C20" w:rsidRDefault="00CB3C20" w:rsidP="005B3E5B">
      <w:pPr>
        <w:jc w:val="both"/>
      </w:pPr>
    </w:p>
    <w:p w14:paraId="3AF6E701" w14:textId="77777777" w:rsidR="00CB3C20" w:rsidRPr="00CB3C20" w:rsidRDefault="00CB3C20" w:rsidP="005B3E5B">
      <w:pPr>
        <w:jc w:val="both"/>
      </w:pPr>
    </w:p>
    <w:p w14:paraId="2D08DC12" w14:textId="77777777" w:rsidR="00CB3C20" w:rsidRPr="00CB3C20" w:rsidRDefault="00CB3C20" w:rsidP="005B3E5B">
      <w:pPr>
        <w:jc w:val="both"/>
      </w:pPr>
    </w:p>
    <w:p w14:paraId="26B8B5FB" w14:textId="7FEF6BD6" w:rsidR="00332C16" w:rsidRPr="00CB3C20" w:rsidRDefault="00CB3C20" w:rsidP="000E436A">
      <w:pPr>
        <w:pStyle w:val="Heading1"/>
        <w:numPr>
          <w:ilvl w:val="0"/>
          <w:numId w:val="2"/>
        </w:numPr>
        <w:jc w:val="both"/>
        <w:rPr>
          <w:b/>
          <w:bCs/>
          <w:sz w:val="24"/>
          <w:szCs w:val="24"/>
        </w:rPr>
      </w:pPr>
      <w:r w:rsidRPr="00CB3C20">
        <w:rPr>
          <w:b/>
          <w:bCs/>
          <w:sz w:val="24"/>
          <w:szCs w:val="24"/>
        </w:rPr>
        <w:t>Rain gauge Sensor Testing and Calibration</w:t>
      </w:r>
    </w:p>
    <w:p w14:paraId="47022EE4" w14:textId="2AB0D8C5" w:rsidR="00332C16" w:rsidRDefault="00332C16" w:rsidP="005B3E5B">
      <w:pPr>
        <w:jc w:val="both"/>
      </w:pPr>
    </w:p>
    <w:p w14:paraId="79DE477E" w14:textId="172A260B" w:rsidR="00FA6E55" w:rsidRDefault="00B42857" w:rsidP="005B3E5B">
      <w:pPr>
        <w:jc w:val="both"/>
      </w:pPr>
      <w:r w:rsidRPr="000E436A">
        <w:rPr>
          <w:b/>
          <w:bCs/>
          <w:noProof/>
        </w:rPr>
        <mc:AlternateContent>
          <mc:Choice Requires="wps">
            <w:drawing>
              <wp:anchor distT="0" distB="0" distL="114300" distR="114300" simplePos="0" relativeHeight="251659264" behindDoc="0" locked="0" layoutInCell="1" allowOverlap="1" wp14:anchorId="7DCD2239" wp14:editId="4E26A28C">
                <wp:simplePos x="0" y="0"/>
                <wp:positionH relativeFrom="column">
                  <wp:posOffset>1924050</wp:posOffset>
                </wp:positionH>
                <wp:positionV relativeFrom="paragraph">
                  <wp:posOffset>419101</wp:posOffset>
                </wp:positionV>
                <wp:extent cx="1238250" cy="12573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1238250" cy="1257300"/>
                        </a:xfrm>
                        <a:prstGeom prst="rect">
                          <a:avLst/>
                        </a:prstGeom>
                        <a:solidFill>
                          <a:schemeClr val="lt1"/>
                        </a:solidFill>
                        <a:ln w="6350">
                          <a:solidFill>
                            <a:prstClr val="black"/>
                          </a:solidFill>
                        </a:ln>
                      </wps:spPr>
                      <wps:txbx>
                        <w:txbxContent>
                          <w:p w14:paraId="719049A4" w14:textId="77777777" w:rsidR="00B42857" w:rsidRDefault="00B42857" w:rsidP="00B42857">
                            <w:pPr>
                              <w:pStyle w:val="NormalWeb"/>
                            </w:pPr>
                            <w:r>
                              <w:rPr>
                                <w:noProof/>
                              </w:rPr>
                              <w:drawing>
                                <wp:inline distT="0" distB="0" distL="0" distR="0" wp14:anchorId="4765FBA2" wp14:editId="3ACB51CB">
                                  <wp:extent cx="1143000" cy="117758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1205240" cy="1241709"/>
                                          </a:xfrm>
                                          <a:prstGeom prst="rect">
                                            <a:avLst/>
                                          </a:prstGeom>
                                          <a:noFill/>
                                          <a:ln>
                                            <a:noFill/>
                                          </a:ln>
                                        </pic:spPr>
                                      </pic:pic>
                                    </a:graphicData>
                                  </a:graphic>
                                </wp:inline>
                              </w:drawing>
                            </w:r>
                          </w:p>
                          <w:p w14:paraId="4575A953" w14:textId="77777777" w:rsidR="00B42857" w:rsidRDefault="00B428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D2239" id="Text Box 1" o:spid="_x0000_s1030" type="#_x0000_t202" style="position:absolute;left:0;text-align:left;margin-left:151.5pt;margin-top:33pt;width:97.5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" fillcolor="white [3201]" strokeweight=".5pt">
                <v:textbox>
                  <w:txbxContent>
                    <w:p w14:paraId="719049A4" w14:textId="77777777" w:rsidR="00B42857" w:rsidRDefault="00B42857" w:rsidP="00B42857">
                      <w:pPr>
                        <w:pStyle w:val="NormalWeb"/>
                      </w:pPr>
                      <w:r>
                        <w:rPr>
                          <w:noProof/>
                        </w:rPr>
                        <w:drawing>
                          <wp:inline distT="0" distB="0" distL="0" distR="0" wp14:anchorId="4765FBA2" wp14:editId="3ACB51CB">
                            <wp:extent cx="1143000" cy="117758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1205240" cy="1241709"/>
                                    </a:xfrm>
                                    <a:prstGeom prst="rect">
                                      <a:avLst/>
                                    </a:prstGeom>
                                    <a:noFill/>
                                    <a:ln>
                                      <a:noFill/>
                                    </a:ln>
                                  </pic:spPr>
                                </pic:pic>
                              </a:graphicData>
                            </a:graphic>
                          </wp:inline>
                        </w:drawing>
                      </w:r>
                    </w:p>
                    <w:p w14:paraId="4575A953" w14:textId="77777777" w:rsidR="00B42857" w:rsidRDefault="00B42857"/>
                  </w:txbxContent>
                </v:textbox>
              </v:shape>
            </w:pict>
          </mc:Fallback>
        </mc:AlternateContent>
      </w:r>
      <w:r w:rsidR="00FA6E55" w:rsidRPr="000E436A">
        <w:rPr>
          <w:b/>
          <w:bCs/>
        </w:rPr>
        <w:t>Stage 1:</w:t>
      </w:r>
      <w:r w:rsidR="00FA6E55">
        <w:t xml:space="preserve"> The</w:t>
      </w:r>
      <w:r w:rsidR="00EF132B">
        <w:t xml:space="preserve"> rain gauge sensor </w:t>
      </w:r>
      <w:r w:rsidR="005F62EA">
        <w:t>is assembled from discrete electronics components</w:t>
      </w:r>
      <w:r w:rsidR="001D444E">
        <w:t xml:space="preserve"> (Hall effect sensor, resistor and a capacitor)</w:t>
      </w:r>
      <w:r w:rsidR="00EF132B">
        <w:t xml:space="preserve">. </w:t>
      </w:r>
    </w:p>
    <w:p w14:paraId="48F8AE45" w14:textId="1988822E" w:rsidR="00B42857" w:rsidRDefault="00B42857" w:rsidP="005B3E5B">
      <w:pPr>
        <w:jc w:val="both"/>
      </w:pPr>
    </w:p>
    <w:p w14:paraId="24F6EC6A" w14:textId="2FD85FD9" w:rsidR="00B42857" w:rsidRDefault="00B42857" w:rsidP="005B3E5B">
      <w:pPr>
        <w:jc w:val="both"/>
      </w:pPr>
    </w:p>
    <w:p w14:paraId="1AE1CA4C" w14:textId="631A7D81" w:rsidR="00B42857" w:rsidRDefault="00B42857" w:rsidP="005B3E5B">
      <w:pPr>
        <w:jc w:val="both"/>
      </w:pPr>
    </w:p>
    <w:p w14:paraId="0A4DAB0A" w14:textId="60A744B2" w:rsidR="00B42857" w:rsidRDefault="00B42857" w:rsidP="005B3E5B">
      <w:pPr>
        <w:jc w:val="both"/>
      </w:pPr>
    </w:p>
    <w:p w14:paraId="0C0344FF" w14:textId="747AA66D" w:rsidR="00B42857" w:rsidRDefault="00B42857" w:rsidP="005B3E5B">
      <w:pPr>
        <w:jc w:val="both"/>
      </w:pPr>
    </w:p>
    <w:p w14:paraId="204FA1DB" w14:textId="77777777" w:rsidR="00B42857" w:rsidRDefault="00B42857" w:rsidP="005B3E5B">
      <w:pPr>
        <w:jc w:val="both"/>
      </w:pPr>
    </w:p>
    <w:p w14:paraId="7D4ACB45" w14:textId="77777777" w:rsidR="00993A5E" w:rsidRDefault="00FA6E55" w:rsidP="005B3E5B">
      <w:pPr>
        <w:jc w:val="both"/>
      </w:pPr>
      <w:r w:rsidRPr="000E436A">
        <w:rPr>
          <w:b/>
          <w:bCs/>
        </w:rPr>
        <w:t>Stage 2</w:t>
      </w:r>
      <w:r>
        <w:t xml:space="preserve">: </w:t>
      </w:r>
      <w:r w:rsidR="001D444E">
        <w:t>Balancing of the tippin</w:t>
      </w:r>
      <w:r w:rsidR="00993A5E">
        <w:t>g buckets.</w:t>
      </w:r>
    </w:p>
    <w:p w14:paraId="647C29E9" w14:textId="5DCF85BF" w:rsidR="00FA6E55" w:rsidRDefault="001D444E" w:rsidP="005B3E5B">
      <w:pPr>
        <w:jc w:val="both"/>
      </w:pPr>
      <w:r>
        <w:t>The gauge features a WMO-recommended resolution of 0.2 mm with a catchment diameter of approximately 200 mm. The volume for one bucket tip is therefore approximately 6,283 mm³ (6.3 mL). Both buckets are adjusted to tip at this precise volume by using a pipette to fill them, while ensuring the entire unit remains leveled with a spirit level</w:t>
      </w:r>
    </w:p>
    <w:p w14:paraId="656CC2BE" w14:textId="77777777" w:rsidR="005F62EA" w:rsidRDefault="005F62EA" w:rsidP="005B3E5B">
      <w:pPr>
        <w:pStyle w:val="NormalWeb"/>
        <w:jc w:val="both"/>
      </w:pPr>
      <w:r>
        <w:tab/>
      </w:r>
      <w:r>
        <w:tab/>
      </w:r>
      <w:r>
        <w:tab/>
      </w:r>
      <w:r>
        <w:tab/>
      </w:r>
      <w:r>
        <w:rPr>
          <w:noProof/>
        </w:rPr>
        <w:drawing>
          <wp:inline distT="0" distB="0" distL="0" distR="0" wp14:anchorId="4AF49E2D" wp14:editId="02F7C6A1">
            <wp:extent cx="1238250" cy="1458874"/>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9864" cy="1472558"/>
                    </a:xfrm>
                    <a:prstGeom prst="rect">
                      <a:avLst/>
                    </a:prstGeom>
                    <a:noFill/>
                    <a:ln>
                      <a:noFill/>
                    </a:ln>
                  </pic:spPr>
                </pic:pic>
              </a:graphicData>
            </a:graphic>
          </wp:inline>
        </w:drawing>
      </w:r>
    </w:p>
    <w:p w14:paraId="3D52D793" w14:textId="1877E764" w:rsidR="00B42857" w:rsidRDefault="00B42857" w:rsidP="005B3E5B">
      <w:pPr>
        <w:jc w:val="both"/>
      </w:pPr>
    </w:p>
    <w:p w14:paraId="59FE1762" w14:textId="77777777" w:rsidR="00993A5E" w:rsidRDefault="00FA6E55" w:rsidP="005B3E5B">
      <w:pPr>
        <w:jc w:val="both"/>
      </w:pPr>
      <w:r w:rsidRPr="000E436A">
        <w:rPr>
          <w:b/>
          <w:bCs/>
        </w:rPr>
        <w:t>Stage 3</w:t>
      </w:r>
      <w:r>
        <w:t xml:space="preserve">: </w:t>
      </w:r>
      <w:r w:rsidR="00993A5E">
        <w:t>Collecting data for determining the weight of a single tip</w:t>
      </w:r>
    </w:p>
    <w:p w14:paraId="66558BF9" w14:textId="25A22F52" w:rsidR="005F62EA" w:rsidRDefault="00993A5E" w:rsidP="005B3E5B">
      <w:pPr>
        <w:jc w:val="both"/>
      </w:pPr>
      <w:r>
        <w:t>A tank is filled with approximately 0.5 kg of water, and its initial weight is recorded. The water is then allowed to drip through the tipping bucket, and the final weight of the tank is recorded. Throughout this process, a Raspberry Pi connected to the bucket's Hall effect switch records each tip. The total number of tips generated by the water volume is documented. This entire procedure repeated five times</w:t>
      </w:r>
      <w:r w:rsidR="005F62EA">
        <w:tab/>
      </w:r>
      <w:r w:rsidR="005F62EA">
        <w:tab/>
      </w:r>
      <w:r w:rsidR="005F62EA">
        <w:tab/>
      </w:r>
      <w:r w:rsidR="005F62EA">
        <w:tab/>
      </w:r>
    </w:p>
    <w:p w14:paraId="66AFF5C9" w14:textId="1D078772" w:rsidR="005F62EA" w:rsidRDefault="00993A5E" w:rsidP="005B3E5B">
      <w:pPr>
        <w:jc w:val="both"/>
      </w:pPr>
      <w:r>
        <w:tab/>
      </w:r>
      <w:r>
        <w:tab/>
      </w:r>
      <w:r>
        <w:tab/>
      </w:r>
      <w:r>
        <w:tab/>
      </w:r>
      <w:r>
        <w:rPr>
          <w:noProof/>
        </w:rPr>
        <w:drawing>
          <wp:inline distT="0" distB="0" distL="0" distR="0" wp14:anchorId="44E3EFC3" wp14:editId="73DE3193">
            <wp:extent cx="1085850" cy="1379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2390" cy="1400265"/>
                    </a:xfrm>
                    <a:prstGeom prst="rect">
                      <a:avLst/>
                    </a:prstGeom>
                    <a:noFill/>
                    <a:ln>
                      <a:noFill/>
                    </a:ln>
                  </pic:spPr>
                </pic:pic>
              </a:graphicData>
            </a:graphic>
          </wp:inline>
        </w:drawing>
      </w:r>
    </w:p>
    <w:p w14:paraId="4598F8DD" w14:textId="77777777" w:rsidR="00993A5E" w:rsidRDefault="008B07F0" w:rsidP="005B3E5B">
      <w:pPr>
        <w:jc w:val="both"/>
      </w:pPr>
      <w:r w:rsidRPr="000E436A">
        <w:rPr>
          <w:b/>
          <w:bCs/>
        </w:rPr>
        <w:t>stage 4</w:t>
      </w:r>
      <w:r>
        <w:t xml:space="preserve">. </w:t>
      </w:r>
      <w:r w:rsidR="00993A5E">
        <w:t>Determining the average weight of a tip</w:t>
      </w:r>
    </w:p>
    <w:p w14:paraId="51A73AF4" w14:textId="75B1EB33" w:rsidR="008B07F0" w:rsidRDefault="008B07F0" w:rsidP="005B3E5B">
      <w:pPr>
        <w:jc w:val="both"/>
      </w:pPr>
      <w:r>
        <w:t xml:space="preserve">Using the data collected in stage 3 above, the average weight of one tip is established. </w:t>
      </w:r>
    </w:p>
    <w:p w14:paraId="1A1D94DF" w14:textId="77777777" w:rsidR="00993A5E" w:rsidRDefault="00993A5E" w:rsidP="005B3E5B">
      <w:pPr>
        <w:jc w:val="both"/>
      </w:pPr>
    </w:p>
    <w:p w14:paraId="16582CC0" w14:textId="7BE4FAD6" w:rsidR="00993A5E" w:rsidRDefault="008B07F0" w:rsidP="005B3E5B">
      <w:pPr>
        <w:jc w:val="both"/>
      </w:pPr>
      <w:r w:rsidRPr="000E436A">
        <w:rPr>
          <w:b/>
          <w:bCs/>
        </w:rPr>
        <w:t>Stage 5</w:t>
      </w:r>
      <w:r>
        <w:t>.</w:t>
      </w:r>
      <w:r w:rsidR="00993A5E">
        <w:t xml:space="preserve"> Determining the diameter of the rain gauge catchment area</w:t>
      </w:r>
    </w:p>
    <w:p w14:paraId="2273CA81" w14:textId="60437123" w:rsidR="008B07F0" w:rsidRDefault="008B07F0" w:rsidP="005B3E5B">
      <w:pPr>
        <w:jc w:val="both"/>
      </w:pPr>
      <w:r>
        <w:t xml:space="preserve"> Knowing the </w:t>
      </w:r>
      <w:r w:rsidR="00A11BBC">
        <w:t>density</w:t>
      </w:r>
      <w:r>
        <w:t xml:space="preserve"> of water (1g/</w:t>
      </w:r>
      <w:r w:rsidR="00A11BBC">
        <w:t>cm</w:t>
      </w:r>
      <w:r w:rsidR="00A11BBC">
        <w:rPr>
          <w:rFonts w:cstheme="minorHAnsi"/>
        </w:rPr>
        <w:t>³</w:t>
      </w:r>
      <w:r w:rsidR="00A11BBC">
        <w:t>) and the resolution of the rain gauge(0.2mm) you can calculate the area of the rain gauge and therefore the diameter of the rain gauge.</w:t>
      </w:r>
    </w:p>
    <w:p w14:paraId="6DD64543" w14:textId="15EB19C4" w:rsidR="00A11BBC" w:rsidRDefault="00A11BBC" w:rsidP="005B3E5B">
      <w:pPr>
        <w:jc w:val="both"/>
      </w:pPr>
      <w:r>
        <w:t>Example:</w:t>
      </w:r>
    </w:p>
    <w:p w14:paraId="7748419A" w14:textId="7BCCC5C8" w:rsidR="00A11BBC" w:rsidRDefault="00A11BBC" w:rsidP="005B3E5B">
      <w:pPr>
        <w:jc w:val="both"/>
      </w:pPr>
      <w:r>
        <w:tab/>
      </w:r>
      <w:r w:rsidR="005648C6">
        <w:t>g/tip=5.789</w:t>
      </w:r>
      <w:r w:rsidR="00A16BD7">
        <w:t>g</w:t>
      </w:r>
    </w:p>
    <w:p w14:paraId="66A1DE4E" w14:textId="60C189B5" w:rsidR="005648C6" w:rsidRDefault="005648C6" w:rsidP="005B3E5B">
      <w:pPr>
        <w:jc w:val="both"/>
      </w:pPr>
      <w:r>
        <w:tab/>
        <w:t>Vol/tip=5789</w:t>
      </w:r>
      <w:r w:rsidR="00A16BD7">
        <w:t>mm</w:t>
      </w:r>
      <w:r w:rsidR="00A16BD7">
        <w:rPr>
          <w:rFonts w:cstheme="minorHAnsi"/>
        </w:rPr>
        <w:t>³</w:t>
      </w:r>
    </w:p>
    <w:p w14:paraId="1A6A347C" w14:textId="1DA7BB79" w:rsidR="005648C6" w:rsidRDefault="005648C6" w:rsidP="005B3E5B">
      <w:pPr>
        <w:jc w:val="both"/>
      </w:pPr>
      <w:r>
        <w:tab/>
        <w:t>tips at 0.2mm</w:t>
      </w:r>
    </w:p>
    <w:p w14:paraId="46CFD67E" w14:textId="17D57C3D" w:rsidR="005648C6" w:rsidRDefault="005648C6" w:rsidP="005B3E5B">
      <w:pPr>
        <w:jc w:val="both"/>
      </w:pPr>
      <w:r>
        <w:tab/>
        <w:t>Area/tip=28,945</w:t>
      </w:r>
      <w:r w:rsidR="00A16BD7">
        <w:t>mm</w:t>
      </w:r>
      <w:r w:rsidR="00A16BD7">
        <w:rPr>
          <w:rFonts w:cstheme="minorHAnsi"/>
        </w:rPr>
        <w:t>²</w:t>
      </w:r>
    </w:p>
    <w:p w14:paraId="63E91BB5" w14:textId="79CC9279" w:rsidR="005648C6" w:rsidRDefault="005648C6" w:rsidP="005B3E5B">
      <w:pPr>
        <w:jc w:val="both"/>
      </w:pPr>
      <w:r>
        <w:tab/>
      </w:r>
      <w:r w:rsidR="00A16BD7">
        <w:t>Radius of the area=95.9868mm, Diameter =191.9736mm</w:t>
      </w:r>
    </w:p>
    <w:p w14:paraId="55B10BDF" w14:textId="77777777" w:rsidR="00993A5E" w:rsidRDefault="00A16BD7" w:rsidP="005B3E5B">
      <w:pPr>
        <w:jc w:val="both"/>
      </w:pPr>
      <w:r w:rsidRPr="000E436A">
        <w:rPr>
          <w:b/>
          <w:bCs/>
        </w:rPr>
        <w:t>Stage 6</w:t>
      </w:r>
      <w:r>
        <w:t xml:space="preserve">: </w:t>
      </w:r>
      <w:r w:rsidR="00993A5E">
        <w:t>Fabricating the rain gauge catchment part.</w:t>
      </w:r>
    </w:p>
    <w:p w14:paraId="33E66592" w14:textId="77777777" w:rsidR="005E1705" w:rsidRDefault="005E1705" w:rsidP="005B3E5B">
      <w:pPr>
        <w:jc w:val="both"/>
      </w:pPr>
      <w:r>
        <w:t>Insert the radius or diameter into the computer's 3D model, then fabricate the rain gauge catchment part. Assign an identical number to both the bucket and the rain gauge part. Finally, save the 3D model in the database for future field replacements</w:t>
      </w:r>
    </w:p>
    <w:p w14:paraId="59CAD1A2" w14:textId="1A2E2536" w:rsidR="00E660DC" w:rsidRDefault="00E660DC" w:rsidP="005B3E5B">
      <w:pPr>
        <w:jc w:val="both"/>
      </w:pPr>
      <w:r w:rsidRPr="00E660DC">
        <w:rPr>
          <w:b/>
          <w:bCs/>
        </w:rPr>
        <w:t>Note:</w:t>
      </w:r>
      <w:r>
        <w:t xml:space="preserve"> </w:t>
      </w:r>
      <w:r>
        <w:tab/>
      </w:r>
      <w:r w:rsidR="005E1705">
        <w:t xml:space="preserve">The fabricated rain gauge is only compatible with that specific tipping bucket as fur as calibration is </w:t>
      </w:r>
      <w:r w:rsidR="005B3E5B">
        <w:t>concerned</w:t>
      </w:r>
      <w:r w:rsidR="005E1705">
        <w:t>.</w:t>
      </w:r>
      <w:r>
        <w:tab/>
        <w:t xml:space="preserve"> </w:t>
      </w:r>
    </w:p>
    <w:p w14:paraId="221C2939" w14:textId="77777777" w:rsidR="00FA6E55" w:rsidRDefault="00FA6E55" w:rsidP="005B3E5B">
      <w:pPr>
        <w:jc w:val="both"/>
      </w:pPr>
    </w:p>
    <w:p w14:paraId="12CCB318" w14:textId="0747B1C9" w:rsidR="00C32C2B" w:rsidRDefault="00180B98" w:rsidP="005B3E5B">
      <w:pPr>
        <w:jc w:val="both"/>
      </w:pPr>
      <w:r>
        <w:t xml:space="preserve">   </w:t>
      </w:r>
    </w:p>
    <w:sectPr w:rsidR="00C32C2B" w:rsidSect="005B3E5B">
      <w:pgSz w:w="12240" w:h="15840"/>
      <w:pgMar w:top="709"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0869B9"/>
    <w:multiLevelType w:val="hybridMultilevel"/>
    <w:tmpl w:val="914A5DD4"/>
    <w:lvl w:ilvl="0" w:tplc="EAB8169A">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7EDD3A98"/>
    <w:multiLevelType w:val="hybridMultilevel"/>
    <w:tmpl w:val="086C59F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2B"/>
    <w:rsid w:val="000E436A"/>
    <w:rsid w:val="00180B98"/>
    <w:rsid w:val="001D444E"/>
    <w:rsid w:val="00332C16"/>
    <w:rsid w:val="005648C6"/>
    <w:rsid w:val="005B3E5B"/>
    <w:rsid w:val="005E1705"/>
    <w:rsid w:val="005F62EA"/>
    <w:rsid w:val="008B07F0"/>
    <w:rsid w:val="00993A5E"/>
    <w:rsid w:val="00A11BBC"/>
    <w:rsid w:val="00A16BD7"/>
    <w:rsid w:val="00A644B7"/>
    <w:rsid w:val="00B42857"/>
    <w:rsid w:val="00C32C2B"/>
    <w:rsid w:val="00CB3C20"/>
    <w:rsid w:val="00E660DC"/>
    <w:rsid w:val="00EF132B"/>
    <w:rsid w:val="00FA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41F5"/>
  <w15:chartTrackingRefBased/>
  <w15:docId w15:val="{1C82316D-21A0-4A9C-BD1D-CDFF71162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C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28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semiHidden/>
    <w:unhideWhenUsed/>
    <w:qFormat/>
    <w:rsid w:val="00CB3C20"/>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CB3C2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45215">
      <w:bodyDiv w:val="1"/>
      <w:marLeft w:val="0"/>
      <w:marRight w:val="0"/>
      <w:marTop w:val="0"/>
      <w:marBottom w:val="0"/>
      <w:divBdr>
        <w:top w:val="none" w:sz="0" w:space="0" w:color="auto"/>
        <w:left w:val="none" w:sz="0" w:space="0" w:color="auto"/>
        <w:bottom w:val="none" w:sz="0" w:space="0" w:color="auto"/>
        <w:right w:val="none" w:sz="0" w:space="0" w:color="auto"/>
      </w:divBdr>
    </w:div>
    <w:div w:id="735084055">
      <w:bodyDiv w:val="1"/>
      <w:marLeft w:val="0"/>
      <w:marRight w:val="0"/>
      <w:marTop w:val="0"/>
      <w:marBottom w:val="0"/>
      <w:divBdr>
        <w:top w:val="none" w:sz="0" w:space="0" w:color="auto"/>
        <w:left w:val="none" w:sz="0" w:space="0" w:color="auto"/>
        <w:bottom w:val="none" w:sz="0" w:space="0" w:color="auto"/>
        <w:right w:val="none" w:sz="0" w:space="0" w:color="auto"/>
      </w:divBdr>
    </w:div>
    <w:div w:id="839546746">
      <w:bodyDiv w:val="1"/>
      <w:marLeft w:val="0"/>
      <w:marRight w:val="0"/>
      <w:marTop w:val="0"/>
      <w:marBottom w:val="0"/>
      <w:divBdr>
        <w:top w:val="none" w:sz="0" w:space="0" w:color="auto"/>
        <w:left w:val="none" w:sz="0" w:space="0" w:color="auto"/>
        <w:bottom w:val="none" w:sz="0" w:space="0" w:color="auto"/>
        <w:right w:val="none" w:sz="0" w:space="0" w:color="auto"/>
      </w:divBdr>
    </w:div>
    <w:div w:id="90075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Njoroge</dc:creator>
  <cp:keywords/>
  <dc:description/>
  <cp:lastModifiedBy>Arthur Kuria</cp:lastModifiedBy>
  <cp:revision>6</cp:revision>
  <dcterms:created xsi:type="dcterms:W3CDTF">2026-08-24T06:58:00Z</dcterms:created>
  <dcterms:modified xsi:type="dcterms:W3CDTF">2026-09-17T19:48:00Z</dcterms:modified>
</cp:coreProperties>
</file>