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40"/>
        <w:rPr/>
      </w:pPr>
      <w:r w:rsidDel="00000000" w:rsidR="00000000" w:rsidRPr="00000000">
        <w:rPr>
          <w:rtl w:val="0"/>
        </w:rPr>
        <w:t xml:space="preserve"> </w:t>
      </w:r>
    </w:p>
    <w:p w:rsidR="00000000" w:rsidDel="00000000" w:rsidP="00000000" w:rsidRDefault="00000000" w:rsidRPr="00000000" w14:paraId="00000002">
      <w:pPr>
        <w:ind w:right="-40"/>
        <w:rPr/>
      </w:pPr>
      <w:r w:rsidDel="00000000" w:rsidR="00000000" w:rsidRPr="00000000">
        <w:rPr>
          <w:rtl w:val="0"/>
        </w:rPr>
      </w:r>
    </w:p>
    <w:p w:rsidR="00000000" w:rsidDel="00000000" w:rsidP="00000000" w:rsidRDefault="00000000" w:rsidRPr="00000000" w14:paraId="00000003">
      <w:pPr>
        <w:ind w:right="-40"/>
        <w:rPr/>
      </w:pPr>
      <w:r w:rsidDel="00000000" w:rsidR="00000000" w:rsidRPr="00000000">
        <w:rPr>
          <w:rtl w:val="0"/>
        </w:rPr>
      </w:r>
    </w:p>
    <w:p w:rsidR="00000000" w:rsidDel="00000000" w:rsidP="00000000" w:rsidRDefault="00000000" w:rsidRPr="00000000" w14:paraId="00000004">
      <w:pPr>
        <w:ind w:right="-40"/>
        <w:jc w:val="center"/>
        <w:rPr>
          <w:b w:val="1"/>
          <w:bCs w:val="1"/>
          <w:sz w:val="32"/>
          <w:szCs w:val="32"/>
          <w:u w:val="single"/>
        </w:rPr>
      </w:pPr>
      <w:r w:rsidDel="00000000" w:rsidR="00000000" w:rsidRPr="00000000">
        <w:rPr>
          <w:b w:val="1"/>
          <w:bCs w:val="1"/>
          <w:sz w:val="32"/>
          <w:szCs w:val="32"/>
          <w:u w:val="single"/>
          <w:rtl w:val="0"/>
        </w:rPr>
        <w:t xml:space="preserve">Université de Québec à Rimouski</w:t>
      </w:r>
    </w:p>
    <w:p w:rsidR="00000000" w:rsidDel="00000000" w:rsidP="00000000" w:rsidRDefault="00000000" w:rsidRPr="00000000" w14:paraId="00000005">
      <w:pPr>
        <w:ind w:right="-40"/>
        <w:jc w:val="center"/>
        <w:rPr/>
      </w:pPr>
      <w:r w:rsidDel="00000000" w:rsidR="00000000" w:rsidRPr="00000000">
        <w:rPr>
          <w:rtl w:val="0"/>
        </w:rPr>
        <w:t xml:space="preserve"> </w:t>
      </w:r>
    </w:p>
    <w:p w:rsidR="00000000" w:rsidDel="00000000" w:rsidP="00000000" w:rsidRDefault="00000000" w:rsidRPr="00000000" w14:paraId="00000006">
      <w:pPr>
        <w:ind w:right="-40"/>
        <w:jc w:val="center"/>
        <w:rPr>
          <w:i w:val="1"/>
          <w:iCs w:val="1"/>
          <w:sz w:val="24"/>
          <w:szCs w:val="24"/>
        </w:rPr>
      </w:pPr>
      <w:r w:rsidDel="00000000" w:rsidR="00000000" w:rsidRPr="00000000">
        <w:rPr>
          <w:i w:val="1"/>
          <w:iCs w:val="1"/>
          <w:sz w:val="24"/>
          <w:szCs w:val="24"/>
          <w:rtl w:val="0"/>
        </w:rPr>
        <w:t xml:space="preserve">Campus de Rimouski -</w:t>
      </w:r>
      <w:r w:rsidDel="00000000" w:rsidR="00000000" w:rsidRPr="00000000">
        <w:rPr>
          <w:i w:val="1"/>
          <w:iCs w:val="1"/>
          <w:sz w:val="14"/>
          <w:szCs w:val="14"/>
          <w:rtl w:val="0"/>
        </w:rPr>
        <w:t xml:space="preserve"> </w:t>
      </w:r>
      <w:r w:rsidDel="00000000" w:rsidR="00000000" w:rsidRPr="00000000">
        <w:rPr>
          <w:i w:val="1"/>
          <w:iCs w:val="1"/>
          <w:sz w:val="24"/>
          <w:szCs w:val="24"/>
          <w:rtl w:val="0"/>
        </w:rPr>
        <w:t xml:space="preserve">8INF852 Métaheuristiques en optimisation</w:t>
      </w:r>
    </w:p>
    <w:p w:rsidR="00000000" w:rsidDel="00000000" w:rsidP="00000000" w:rsidRDefault="00000000" w:rsidRPr="00000000" w14:paraId="00000007">
      <w:pPr>
        <w:ind w:right="-40"/>
        <w:jc w:val="center"/>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ind w:right="-40"/>
        <w:jc w:val="center"/>
        <w:rPr>
          <w:color w:val="0b5394"/>
          <w:sz w:val="40"/>
          <w:szCs w:val="40"/>
          <w:u w:val="single"/>
        </w:rPr>
      </w:pPr>
      <w:r w:rsidDel="00000000" w:rsidR="00000000" w:rsidRPr="00000000">
        <w:rPr>
          <w:color w:val="0b5394"/>
          <w:sz w:val="40"/>
          <w:szCs w:val="40"/>
          <w:u w:val="single"/>
          <w:rtl w:val="0"/>
        </w:rPr>
        <w:t xml:space="preserve">Reproduction et Amélioration :</w:t>
      </w:r>
    </w:p>
    <w:p w:rsidR="00000000" w:rsidDel="00000000" w:rsidP="00000000" w:rsidRDefault="00000000" w:rsidRPr="00000000" w14:paraId="0000000C">
      <w:pPr>
        <w:ind w:right="-40"/>
        <w:jc w:val="center"/>
        <w:rPr>
          <w:sz w:val="40"/>
          <w:szCs w:val="40"/>
        </w:rPr>
      </w:pPr>
      <w:r w:rsidDel="00000000" w:rsidR="00000000" w:rsidRPr="00000000">
        <w:rPr>
          <w:sz w:val="40"/>
          <w:szCs w:val="40"/>
          <w:rtl w:val="0"/>
        </w:rPr>
        <w:t xml:space="preserve">“</w:t>
      </w:r>
      <w:r w:rsidDel="00000000" w:rsidR="00000000" w:rsidRPr="00000000">
        <w:rPr>
          <w:sz w:val="40"/>
          <w:szCs w:val="40"/>
          <w:rtl w:val="0"/>
        </w:rPr>
        <w:t xml:space="preserve">The Deep Sleep Optimizer :</w:t>
      </w:r>
    </w:p>
    <w:p w:rsidR="00000000" w:rsidDel="00000000" w:rsidP="00000000" w:rsidRDefault="00000000" w:rsidRPr="00000000" w14:paraId="0000000D">
      <w:pPr>
        <w:ind w:right="-40"/>
        <w:jc w:val="center"/>
        <w:rPr>
          <w:sz w:val="40"/>
          <w:szCs w:val="40"/>
        </w:rPr>
      </w:pPr>
      <w:r w:rsidDel="00000000" w:rsidR="00000000" w:rsidRPr="00000000">
        <w:rPr>
          <w:sz w:val="40"/>
          <w:szCs w:val="40"/>
          <w:rtl w:val="0"/>
        </w:rPr>
        <w:t xml:space="preserve">A Human-Based Metaheuristic Approach”</w:t>
      </w:r>
    </w:p>
    <w:p w:rsidR="00000000" w:rsidDel="00000000" w:rsidP="00000000" w:rsidRDefault="00000000" w:rsidRPr="00000000" w14:paraId="0000000E">
      <w:pPr>
        <w:ind w:right="-40"/>
        <w:jc w:val="center"/>
        <w:rPr>
          <w:sz w:val="40"/>
          <w:szCs w:val="40"/>
        </w:rPr>
      </w:pPr>
      <w:r w:rsidDel="00000000" w:rsidR="00000000" w:rsidRPr="00000000">
        <w:rPr>
          <w:rtl w:val="0"/>
        </w:rPr>
      </w:r>
    </w:p>
    <w:p w:rsidR="00000000" w:rsidDel="00000000" w:rsidP="00000000" w:rsidRDefault="00000000" w:rsidRPr="00000000" w14:paraId="0000000F">
      <w:pPr>
        <w:ind w:right="-40"/>
        <w:jc w:val="center"/>
        <w:rPr>
          <w:b w:val="1"/>
          <w:bCs w:val="1"/>
          <w:i w:val="1"/>
          <w:iCs w:val="1"/>
          <w:sz w:val="32"/>
          <w:szCs w:val="32"/>
          <w:u w:val="single"/>
        </w:rPr>
      </w:pPr>
      <w:r w:rsidDel="00000000" w:rsidR="00000000" w:rsidRPr="00000000">
        <w:rPr>
          <w:b w:val="1"/>
          <w:bCs w:val="1"/>
          <w:i w:val="1"/>
          <w:iCs w:val="1"/>
          <w:sz w:val="32"/>
          <w:szCs w:val="32"/>
          <w:u w:val="single"/>
          <w:rtl w:val="0"/>
        </w:rPr>
        <w:t xml:space="preserve">Par Arthur Delhaye</w:t>
      </w:r>
    </w:p>
    <w:p w:rsidR="00000000" w:rsidDel="00000000" w:rsidP="00000000" w:rsidRDefault="00000000" w:rsidRPr="00000000" w14:paraId="00000010">
      <w:pPr>
        <w:ind w:right="-40"/>
        <w:jc w:val="center"/>
        <w:rPr>
          <w:color w:val="0b5394"/>
          <w:sz w:val="40"/>
          <w:szCs w:val="40"/>
        </w:rPr>
      </w:pPr>
      <w:r w:rsidDel="00000000" w:rsidR="00000000" w:rsidRPr="00000000">
        <w:rPr>
          <w:color w:val="0b5394"/>
          <w:sz w:val="40"/>
          <w:szCs w:val="40"/>
          <w:rtl w:val="0"/>
        </w:rPr>
        <w:t xml:space="preserve"> </w:t>
      </w:r>
    </w:p>
    <w:p w:rsidR="00000000" w:rsidDel="00000000" w:rsidP="00000000" w:rsidRDefault="00000000" w:rsidRPr="00000000" w14:paraId="0000001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jc w:val="both"/>
        <w:rPr>
          <w:i w:val="1"/>
          <w:iCs w:val="1"/>
        </w:rPr>
      </w:pPr>
      <w:r w:rsidDel="00000000" w:rsidR="00000000" w:rsidRPr="00000000">
        <w:rPr>
          <w:b w:val="1"/>
          <w:bCs w:val="1"/>
          <w:i w:val="1"/>
          <w:iCs w:val="1"/>
          <w:rtl w:val="0"/>
        </w:rPr>
        <w:t xml:space="preserve">Résumé : </w:t>
      </w:r>
      <w:r w:rsidDel="00000000" w:rsidR="00000000" w:rsidRPr="00000000">
        <w:rPr>
          <w:i w:val="1"/>
          <w:iCs w:val="1"/>
          <w:rtl w:val="0"/>
        </w:rPr>
        <w:t xml:space="preserve">Ce travail présente la reproduction et l'amélioration expérimentale du Deep Sleep Optimizer (DSO), une métaheuristique population-based inspirée des cycles de sommeil humain proposée par Oladejo et al. (2023, IEEE Access). J’ implémente fidèlement l'algorithme en Python à partir des équations du Two-Process Model, puis je l’évalue sur six fonctions de benchmark standards (Sphere, Schwefel 2.22, Rosenbrock, Rastrigin, Ackley, Griewank) en dimension 30, avec un protocole Monte Carlo de 20 runs contrôlés. Une variante améliorée (DSO Improved) intégrant un bruit gaussien décroissant est proposée et comparée à budget équivalent (1000 FE( correspond au budget)). Les résultats montrent que les deux algorithmes atteignent l'optimum global sur cinq des six fonctions. La divergence critique se situe sur Rosenbrock : le DSO original converge vers f = 0.005 (médiane), tandis que le DSO Improved stagne à f = 18.9, révélant un effet de biais vers l'origine introduit par la perturbation. Mon analyse des positions finales et les profils de convergence, permet de caractériser précisément les forces et limites de chaque variante.</w:t>
      </w:r>
    </w:p>
    <w:p w:rsidR="00000000" w:rsidDel="00000000" w:rsidP="00000000" w:rsidRDefault="00000000" w:rsidRPr="00000000" w14:paraId="00000015">
      <w:pPr>
        <w:jc w:val="both"/>
        <w:rPr>
          <w:i w:val="1"/>
          <w:iCs w:val="1"/>
        </w:rPr>
      </w:pPr>
      <w:r w:rsidDel="00000000" w:rsidR="00000000" w:rsidRPr="00000000">
        <w:rPr>
          <w:i w:val="1"/>
          <w:iCs w:val="1"/>
          <w:rtl w:val="0"/>
        </w:rPr>
        <w:t xml:space="preserve">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pStyle w:val="Heading1"/>
        <w:numPr>
          <w:ilvl w:val="0"/>
          <w:numId w:val="1"/>
        </w:numPr>
        <w:ind w:left="720" w:hanging="360"/>
        <w:rPr>
          <w:b w:val="1"/>
          <w:bCs w:val="1"/>
          <w:color w:val="1f3864"/>
        </w:rPr>
      </w:pPr>
      <w:bookmarkStart w:colFirst="0" w:colLast="0" w:name="_d44m8h4ahf1h" w:id="0"/>
      <w:bookmarkEnd w:id="0"/>
      <w:r w:rsidDel="00000000" w:rsidR="00000000" w:rsidRPr="00000000">
        <w:rPr>
          <w:b w:val="1"/>
          <w:bCs w:val="1"/>
          <w:color w:val="1f3864"/>
          <w:u w:val="single"/>
          <w:rtl w:val="0"/>
        </w:rPr>
        <w:t xml:space="preserve">Introduction</w:t>
      </w: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tl w:val="0"/>
        </w:rPr>
        <w:t xml:space="preserve">Les métaheuristiques sont des algorithmes d’optimisation qui utilisent une part d’aléatoire pour chercher de bonnes solutions à des problèmes difficiles. Elles sont surtout utiles lorsque les méthodes exactes deviennent trop coûteuses ou mal adaptées. C’est souvent le cas pour des problèmes non linéaires, de grande dimension ou avec beaucoup d’optima locaux. Le théorème No Free Lunch rappelle aussi qu’aucun algorithme n’est le meilleur dans toutes les situations.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Dans ce cadre, Oladejo et al. ont proposé en 2023 le Deep Sleep Optimizer (DSO), une métaheuristique inspirée du sommeil humain. L’idée principale est de s’appuyer sur le Two-Process Model, qui décrit l’alternance entre les phases d’éveil et de sommeil à partir de la pression homéostatique. Dans l’algorithme, cette alternance est utilisée comme une analogie pour gérer l’équilibre entre exploration de nouvelles zones de l’espace de recherche et exploitation des meilleures solutions trouvées.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L’objectif de ce travail est d’abord de reproduire le DSO en Python à partir de l’article original, puis d’évaluer son comportement sur plusieurs fonctions de benchmark classiques. Une variante, appelée DSO Improved, est ensuite proposée. Elle garde la structure générale du DSO, mais y ajoute quelques ajustements simples afin d’observer s’ils peuvent améliorer la recherche ou la gestion des bornes. </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Les deux versions sont comparées à l’aide de simulations Monte Carlo, avec des seeds contrôlées et un budget d’évaluations identique.</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b w:val="1"/>
          <w:bCs w:val="1"/>
          <w:rtl w:val="0"/>
        </w:rPr>
        <w:t xml:space="preserve">Article source : </w:t>
      </w:r>
      <w:r w:rsidDel="00000000" w:rsidR="00000000" w:rsidRPr="00000000">
        <w:rPr>
          <w:rtl w:val="0"/>
        </w:rPr>
        <w:t xml:space="preserve">The Deep Sleep Optimizer: A Human-Based Metaheuristic Approach SUNDAY O. OLADEJO AND SEYEDALI A. MIRJALILI 1,STEPHEN O. EKWE 2,LATEEF A. AKINYEMI 4,5, (Senior Member, IEEE) </w:t>
      </w:r>
      <w:r w:rsidDel="00000000" w:rsidR="00000000" w:rsidRPr="00000000">
        <w:rPr>
          <w:rtl w:val="0"/>
        </w:rPr>
      </w:r>
    </w:p>
    <w:p w:rsidR="00000000" w:rsidDel="00000000" w:rsidP="00000000" w:rsidRDefault="00000000" w:rsidRPr="00000000" w14:paraId="00000026">
      <w:pPr>
        <w:pStyle w:val="Heading1"/>
        <w:numPr>
          <w:ilvl w:val="0"/>
          <w:numId w:val="1"/>
        </w:numPr>
        <w:pBdr>
          <w:top w:color="auto" w:space="0" w:sz="0" w:val="none"/>
          <w:left w:color="auto" w:space="0" w:sz="0" w:val="none"/>
          <w:bottom w:color="auto" w:space="0" w:sz="0" w:val="none"/>
          <w:right w:color="auto" w:space="0" w:sz="0" w:val="none"/>
          <w:between w:color="auto" w:space="0" w:sz="0" w:val="none"/>
        </w:pBdr>
        <w:spacing w:before="480" w:lineRule="auto"/>
        <w:ind w:left="720" w:hanging="360"/>
        <w:rPr>
          <w:b w:val="1"/>
          <w:bCs w:val="1"/>
          <w:color w:val="1f3864"/>
        </w:rPr>
      </w:pPr>
      <w:bookmarkStart w:colFirst="0" w:colLast="0" w:name="_3brj69xpgi6w" w:id="1"/>
      <w:bookmarkEnd w:id="1"/>
      <w:r w:rsidDel="00000000" w:rsidR="00000000" w:rsidRPr="00000000">
        <w:rPr>
          <w:b w:val="1"/>
          <w:bCs w:val="1"/>
          <w:color w:val="1f3864"/>
          <w:u w:val="single"/>
          <w:rtl w:val="0"/>
        </w:rPr>
        <w:t xml:space="preserve">Méthode Reproduite</w:t>
      </w:r>
    </w:p>
    <w:p w:rsidR="00000000" w:rsidDel="00000000" w:rsidP="00000000" w:rsidRDefault="00000000" w:rsidRPr="00000000" w14:paraId="00000027">
      <w:pPr>
        <w:keepNext w:val="0"/>
        <w:keepLines w:val="0"/>
        <w:spacing w:after="80" w:lineRule="auto"/>
        <w:rPr>
          <w:b w:val="1"/>
          <w:bCs w:val="1"/>
        </w:rPr>
      </w:pPr>
      <w:r w:rsidDel="00000000" w:rsidR="00000000" w:rsidRPr="00000000">
        <w:rPr>
          <w:b w:val="1"/>
          <w:bCs w:val="1"/>
          <w:rtl w:val="0"/>
        </w:rPr>
        <w:t xml:space="preserve">2.1  Inspiration biologique</w:t>
      </w:r>
    </w:p>
    <w:p w:rsidR="00000000" w:rsidDel="00000000" w:rsidP="00000000" w:rsidRDefault="00000000" w:rsidRPr="00000000" w14:paraId="00000028">
      <w:pPr>
        <w:spacing w:after="80" w:before="80" w:lineRule="auto"/>
        <w:jc w:val="both"/>
        <w:rPr/>
      </w:pPr>
      <w:r w:rsidDel="00000000" w:rsidR="00000000" w:rsidRPr="00000000">
        <w:rPr>
          <w:rtl w:val="0"/>
        </w:rPr>
        <w:t xml:space="preserve">Le Deep Sleep Optimizer (DSO) est inspiré du sommeil humain, plus précisément du Two-Process Model (TPM). Dans ce modèle, la pression homéostatique augmente lorsque l’individu est éveillé et diminue lorsqu’il dort. L’article utilise cette idée pour représenter le comportement d’un agent dans l’espace de recherche. La phase d’éveil favorise davantage l’exploration, tandis que la phase de sommeil profond est associée à l’exploitation autour des bonnes solutions. L’objectif est donc de faire évoluer les agents vers des régions de plus en plus prometteuses, comme si l’algorithme cherchait à atteindre un état de “sommeil profond”, assimilé à une solution optimale ou proche de l’optimum. </w:t>
      </w:r>
      <w:r w:rsidDel="00000000" w:rsidR="00000000" w:rsidRPr="00000000">
        <w:rPr>
          <w:rtl w:val="0"/>
        </w:rPr>
      </w:r>
    </w:p>
    <w:p w:rsidR="00000000" w:rsidDel="00000000" w:rsidP="00000000" w:rsidRDefault="00000000" w:rsidRPr="00000000" w14:paraId="00000029">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02A">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02B">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02C">
      <w:pPr>
        <w:keepNext w:val="0"/>
        <w:keepLines w:val="0"/>
        <w:spacing w:after="80" w:lineRule="auto"/>
        <w:rPr>
          <w:b w:val="1"/>
          <w:bCs w:val="1"/>
        </w:rPr>
      </w:pPr>
      <w:r w:rsidDel="00000000" w:rsidR="00000000" w:rsidRPr="00000000">
        <w:rPr>
          <w:b w:val="1"/>
          <w:bCs w:val="1"/>
          <w:rtl w:val="0"/>
        </w:rPr>
        <w:t xml:space="preserve">2.2  Modèle mathématique</w:t>
      </w:r>
    </w:p>
    <w:p w:rsidR="00000000" w:rsidDel="00000000" w:rsidP="00000000" w:rsidRDefault="00000000" w:rsidRPr="00000000" w14:paraId="0000002D">
      <w:pPr>
        <w:spacing w:after="80" w:before="80" w:lineRule="auto"/>
        <w:jc w:val="both"/>
        <w:rPr/>
      </w:pPr>
      <w:r w:rsidDel="00000000" w:rsidR="00000000" w:rsidRPr="00000000">
        <w:rPr>
          <w:rtl w:val="0"/>
        </w:rPr>
        <w:t xml:space="preserve">La pression homéostatique</w:t>
      </w:r>
      <w:r w:rsidDel="00000000" w:rsidR="00000000" w:rsidRPr="00000000">
        <w:rPr>
          <w:rtl w:val="0"/>
        </w:rPr>
        <w:t xml:space="preserve"> H(t) </w:t>
      </w:r>
      <w:r w:rsidDel="00000000" w:rsidR="00000000" w:rsidRPr="00000000">
        <w:rPr>
          <w:rtl w:val="0"/>
        </w:rPr>
        <w:t xml:space="preserve">d'un agent est définie par :</w:t>
      </w:r>
    </w:p>
    <w:p w:rsidR="00000000" w:rsidDel="00000000" w:rsidP="00000000" w:rsidRDefault="00000000" w:rsidRPr="00000000" w14:paraId="0000002E">
      <w:pPr>
        <w:spacing w:after="80" w:before="80" w:lineRule="auto"/>
        <w:jc w:val="center"/>
        <w:rPr/>
      </w:pPr>
      <w:r w:rsidDel="00000000" w:rsidR="00000000" w:rsidRPr="00000000">
        <w:rPr>
          <w:sz w:val="18"/>
          <w:szCs w:val="18"/>
        </w:rPr>
        <w:drawing>
          <wp:inline distB="114300" distT="114300" distL="114300" distR="114300">
            <wp:extent cx="4186238" cy="1001359"/>
            <wp:effectExtent b="12700" l="12700" r="12700" t="12700"/>
            <wp:docPr id="1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4186238" cy="10013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F">
      <w:pPr>
        <w:spacing w:after="80" w:before="80" w:lineRule="auto"/>
        <w:jc w:val="both"/>
        <w:rPr/>
      </w:pPr>
      <w:r w:rsidDel="00000000" w:rsidR="00000000" w:rsidRPr="00000000">
        <w:rPr>
          <w:rtl w:val="0"/>
        </w:rPr>
      </w:r>
    </w:p>
    <w:p w:rsidR="00000000" w:rsidDel="00000000" w:rsidP="00000000" w:rsidRDefault="00000000" w:rsidRPr="00000000" w14:paraId="00000030">
      <w:pPr>
        <w:spacing w:after="80" w:before="80" w:lineRule="auto"/>
        <w:jc w:val="both"/>
        <w:rPr/>
      </w:pPr>
      <w:r w:rsidDel="00000000" w:rsidR="00000000" w:rsidRPr="00000000">
        <w:rPr>
          <w:rtl w:val="0"/>
        </w:rPr>
        <w:t xml:space="preserve">où Xs et Xw sont respectivement les paramètres associés au sommeil et à l’éveil. La valeur initiale homéostatique est calculée à partir de la position actuelle de l’agent, de la meilleure solution trouvée et de la position moyenne de la population :</w:t>
      </w:r>
    </w:p>
    <w:p w:rsidR="00000000" w:rsidDel="00000000" w:rsidP="00000000" w:rsidRDefault="00000000" w:rsidRPr="00000000" w14:paraId="00000031">
      <w:pPr>
        <w:spacing w:after="80" w:before="80" w:lineRule="auto"/>
        <w:jc w:val="both"/>
        <w:rPr/>
      </w:pPr>
      <w:r w:rsidDel="00000000" w:rsidR="00000000" w:rsidRPr="00000000">
        <w:rPr>
          <w:rtl w:val="0"/>
        </w:rPr>
      </w:r>
    </w:p>
    <w:p w:rsidR="00000000" w:rsidDel="00000000" w:rsidP="00000000" w:rsidRDefault="00000000" w:rsidRPr="00000000" w14:paraId="00000032">
      <w:pPr>
        <w:spacing w:after="80" w:before="80" w:lineRule="auto"/>
        <w:jc w:val="center"/>
        <w:rPr/>
      </w:pPr>
      <w:r w:rsidDel="00000000" w:rsidR="00000000" w:rsidRPr="00000000">
        <w:rPr/>
        <w:drawing>
          <wp:inline distB="114300" distT="114300" distL="114300" distR="114300">
            <wp:extent cx="3357563" cy="395430"/>
            <wp:effectExtent b="12700" l="12700" r="12700" t="12700"/>
            <wp:docPr id="1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357563" cy="39543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3">
      <w:pPr>
        <w:spacing w:after="80" w:before="80" w:lineRule="auto"/>
        <w:jc w:val="both"/>
        <w:rPr/>
      </w:pPr>
      <w:r w:rsidDel="00000000" w:rsidR="00000000" w:rsidRPr="00000000">
        <w:rPr>
          <w:rtl w:val="0"/>
        </w:rPr>
      </w:r>
    </w:p>
    <w:p w:rsidR="00000000" w:rsidDel="00000000" w:rsidP="00000000" w:rsidRDefault="00000000" w:rsidRPr="00000000" w14:paraId="00000034">
      <w:pPr>
        <w:spacing w:after="80" w:before="80" w:lineRule="auto"/>
        <w:jc w:val="both"/>
        <w:rPr/>
      </w:pPr>
      <w:r w:rsidDel="00000000" w:rsidR="00000000" w:rsidRPr="00000000">
        <w:rPr>
          <w:rFonts w:ascii="Arial Unicode MS" w:cs="Arial Unicode MS" w:eastAsia="Arial Unicode MS" w:hAnsi="Arial Unicode MS"/>
          <w:rtl w:val="0"/>
        </w:rPr>
        <w:t xml:space="preserve">Avec r variable aléatoire uniforme [0,1]. Le paramètre μ ∈ [0,1] permet de contrôler le comportement de l’agent. Dans l’implémentation utilisée, si μ &lt; 0.5, l’agent suit une phase de sommeil, davantage orientée vers l’exploitation. Si μ ≥ 0.5, il suit une phase d’éveil, davantage orientée vers l’exploration. La nouvelle position candidate est ensuite bornée afin de rester dans le domaine de recherche autorisé.</w:t>
      </w:r>
      <w:r w:rsidDel="00000000" w:rsidR="00000000" w:rsidRPr="00000000">
        <w:rPr>
          <w:rtl w:val="0"/>
        </w:rPr>
      </w:r>
    </w:p>
    <w:p w:rsidR="00000000" w:rsidDel="00000000" w:rsidP="00000000" w:rsidRDefault="00000000" w:rsidRPr="00000000" w14:paraId="00000035">
      <w:pPr>
        <w:spacing w:after="80" w:before="80" w:lineRule="auto"/>
        <w:jc w:val="both"/>
        <w:rPr/>
      </w:pPr>
      <w:r w:rsidDel="00000000" w:rsidR="00000000" w:rsidRPr="00000000">
        <w:rPr>
          <w:rtl w:val="0"/>
        </w:rPr>
      </w:r>
    </w:p>
    <w:p w:rsidR="00000000" w:rsidDel="00000000" w:rsidP="00000000" w:rsidRDefault="00000000" w:rsidRPr="00000000" w14:paraId="00000036">
      <w:pPr>
        <w:keepNext w:val="0"/>
        <w:keepLines w:val="0"/>
        <w:spacing w:after="80" w:lineRule="auto"/>
        <w:rPr>
          <w:b w:val="1"/>
          <w:bCs w:val="1"/>
        </w:rPr>
      </w:pPr>
      <w:r w:rsidDel="00000000" w:rsidR="00000000" w:rsidRPr="00000000">
        <w:rPr>
          <w:b w:val="1"/>
          <w:bCs w:val="1"/>
          <w:rtl w:val="0"/>
        </w:rPr>
        <w:t xml:space="preserve">2.3  Paramètres reproduits fidèlement</w:t>
      </w:r>
    </w:p>
    <w:p w:rsidR="00000000" w:rsidDel="00000000" w:rsidP="00000000" w:rsidRDefault="00000000" w:rsidRPr="00000000" w14:paraId="00000037">
      <w:pPr>
        <w:spacing w:after="40" w:before="40" w:lineRule="auto"/>
        <w:rPr/>
      </w:pPr>
      <w:r w:rsidDel="00000000" w:rsidR="00000000" w:rsidRPr="00000000">
        <w:rPr>
          <w:rtl w:val="0"/>
        </w:rPr>
        <w:t xml:space="preserve"> </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530"/>
        <w:gridCol w:w="5370"/>
        <w:tblGridChange w:id="0">
          <w:tblGrid>
            <w:gridCol w:w="2100"/>
            <w:gridCol w:w="1530"/>
            <w:gridCol w:w="53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038">
            <w:pPr>
              <w:jc w:val="center"/>
              <w:rPr>
                <w:b w:val="1"/>
                <w:bCs w:val="1"/>
                <w:sz w:val="17"/>
                <w:szCs w:val="17"/>
              </w:rPr>
            </w:pPr>
            <w:r w:rsidDel="00000000" w:rsidR="00000000" w:rsidRPr="00000000">
              <w:rPr>
                <w:b w:val="1"/>
                <w:bCs w:val="1"/>
                <w:sz w:val="17"/>
                <w:szCs w:val="17"/>
                <w:rtl w:val="0"/>
              </w:rPr>
              <w:t xml:space="preserve">Paramètre</w:t>
            </w:r>
          </w:p>
        </w:tc>
        <w:tc>
          <w:tcPr>
            <w:tcBorders>
              <w:top w:color="000000" w:space="0" w:sz="6" w:val="single"/>
              <w:left w:color="000000" w:space="0" w:sz="6" w:val="single"/>
              <w:bottom w:color="000000" w:space="0" w:sz="6" w:val="single"/>
              <w:right w:color="000000"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039">
            <w:pPr>
              <w:jc w:val="center"/>
              <w:rPr>
                <w:b w:val="1"/>
                <w:bCs w:val="1"/>
                <w:sz w:val="17"/>
                <w:szCs w:val="17"/>
              </w:rPr>
            </w:pPr>
            <w:r w:rsidDel="00000000" w:rsidR="00000000" w:rsidRPr="00000000">
              <w:rPr>
                <w:b w:val="1"/>
                <w:bCs w:val="1"/>
                <w:sz w:val="17"/>
                <w:szCs w:val="17"/>
                <w:rtl w:val="0"/>
              </w:rPr>
              <w:t xml:space="preserve">Valeur</w:t>
            </w:r>
          </w:p>
        </w:tc>
        <w:tc>
          <w:tcPr>
            <w:tcBorders>
              <w:top w:color="000000" w:space="0" w:sz="6" w:val="single"/>
              <w:left w:color="000000" w:space="0" w:sz="6" w:val="single"/>
              <w:bottom w:color="000000" w:space="0" w:sz="6" w:val="single"/>
              <w:right w:color="000000"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03A">
            <w:pPr>
              <w:jc w:val="center"/>
              <w:rPr>
                <w:b w:val="1"/>
                <w:bCs w:val="1"/>
                <w:sz w:val="17"/>
                <w:szCs w:val="17"/>
              </w:rPr>
            </w:pPr>
            <w:r w:rsidDel="00000000" w:rsidR="00000000" w:rsidRPr="00000000">
              <w:rPr>
                <w:b w:val="1"/>
                <w:bCs w:val="1"/>
                <w:sz w:val="17"/>
                <w:szCs w:val="17"/>
                <w:rtl w:val="0"/>
              </w:rPr>
              <w:t xml:space="preserve">Description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B">
            <w:pPr>
              <w:rPr>
                <w:sz w:val="17"/>
                <w:szCs w:val="17"/>
              </w:rPr>
            </w:pPr>
            <w:r w:rsidDel="00000000" w:rsidR="00000000" w:rsidRPr="00000000">
              <w:rPr>
                <w:sz w:val="17"/>
                <w:szCs w:val="17"/>
                <w:rtl w:val="0"/>
              </w:rPr>
              <w:t xml:space="preserve">xs (sleep)</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C">
            <w:pPr>
              <w:jc w:val="center"/>
              <w:rPr>
                <w:sz w:val="17"/>
                <w:szCs w:val="17"/>
              </w:rPr>
            </w:pPr>
            <w:r w:rsidDel="00000000" w:rsidR="00000000" w:rsidRPr="00000000">
              <w:rPr>
                <w:sz w:val="17"/>
                <w:szCs w:val="17"/>
                <w:rtl w:val="0"/>
              </w:rPr>
              <w:t xml:space="preserve">0.9</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D">
            <w:pPr>
              <w:jc w:val="center"/>
              <w:rPr>
                <w:sz w:val="17"/>
                <w:szCs w:val="17"/>
              </w:rPr>
            </w:pPr>
            <w:r w:rsidDel="00000000" w:rsidR="00000000" w:rsidRPr="00000000">
              <w:rPr>
                <w:sz w:val="17"/>
                <w:szCs w:val="17"/>
                <w:rtl w:val="0"/>
              </w:rPr>
              <w:t xml:space="preserve">Indice de puissance :  phase sommeil</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E">
            <w:pPr>
              <w:rPr>
                <w:sz w:val="17"/>
                <w:szCs w:val="17"/>
              </w:rPr>
            </w:pPr>
            <w:r w:rsidDel="00000000" w:rsidR="00000000" w:rsidRPr="00000000">
              <w:rPr>
                <w:sz w:val="17"/>
                <w:szCs w:val="17"/>
                <w:rtl w:val="0"/>
              </w:rPr>
              <w:t xml:space="preserve">xw (wake)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F">
            <w:pPr>
              <w:jc w:val="center"/>
              <w:rPr>
                <w:sz w:val="17"/>
                <w:szCs w:val="17"/>
              </w:rPr>
            </w:pPr>
            <w:r w:rsidDel="00000000" w:rsidR="00000000" w:rsidRPr="00000000">
              <w:rPr>
                <w:sz w:val="17"/>
                <w:szCs w:val="17"/>
                <w:rtl w:val="0"/>
              </w:rPr>
              <w:t xml:space="preserve">1.1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0">
            <w:pPr>
              <w:jc w:val="center"/>
              <w:rPr>
                <w:sz w:val="17"/>
                <w:szCs w:val="17"/>
              </w:rPr>
            </w:pPr>
            <w:r w:rsidDel="00000000" w:rsidR="00000000" w:rsidRPr="00000000">
              <w:rPr>
                <w:sz w:val="17"/>
                <w:szCs w:val="17"/>
                <w:rtl w:val="0"/>
              </w:rPr>
              <w:t xml:space="preserve">Indice de puissance :  phase éveil</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1">
            <w:pPr>
              <w:rPr>
                <w:sz w:val="17"/>
                <w:szCs w:val="17"/>
              </w:rPr>
            </w:pPr>
            <w:r w:rsidDel="00000000" w:rsidR="00000000" w:rsidRPr="00000000">
              <w:rPr>
                <w:sz w:val="17"/>
                <w:szCs w:val="17"/>
                <w:rtl w:val="0"/>
              </w:rPr>
              <w:t xml:space="preserve">T (circadien)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2">
            <w:pPr>
              <w:jc w:val="center"/>
              <w:rPr>
                <w:sz w:val="17"/>
                <w:szCs w:val="17"/>
              </w:rPr>
            </w:pPr>
            <w:r w:rsidDel="00000000" w:rsidR="00000000" w:rsidRPr="00000000">
              <w:rPr>
                <w:sz w:val="17"/>
                <w:szCs w:val="17"/>
                <w:rtl w:val="0"/>
              </w:rPr>
              <w:t xml:space="preserve">24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3">
            <w:pPr>
              <w:jc w:val="center"/>
              <w:rPr>
                <w:sz w:val="17"/>
                <w:szCs w:val="17"/>
              </w:rPr>
            </w:pPr>
            <w:r w:rsidDel="00000000" w:rsidR="00000000" w:rsidRPr="00000000">
              <w:rPr>
                <w:sz w:val="17"/>
                <w:szCs w:val="17"/>
                <w:rtl w:val="0"/>
              </w:rPr>
              <w:t xml:space="preserve">Période du cycle circadien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4">
            <w:pPr>
              <w:rPr>
                <w:sz w:val="17"/>
                <w:szCs w:val="17"/>
              </w:rPr>
            </w:pPr>
            <w:r w:rsidDel="00000000" w:rsidR="00000000" w:rsidRPr="00000000">
              <w:rPr>
                <w:sz w:val="17"/>
                <w:szCs w:val="17"/>
                <w:rtl w:val="0"/>
              </w:rPr>
              <w:t xml:space="preserve">a</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5">
            <w:pPr>
              <w:jc w:val="center"/>
              <w:rPr>
                <w:sz w:val="17"/>
                <w:szCs w:val="17"/>
              </w:rPr>
            </w:pPr>
            <w:r w:rsidDel="00000000" w:rsidR="00000000" w:rsidRPr="00000000">
              <w:rPr>
                <w:sz w:val="17"/>
                <w:szCs w:val="17"/>
                <w:rtl w:val="0"/>
              </w:rPr>
              <w:t xml:space="preserve">0.5</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6">
            <w:pPr>
              <w:jc w:val="center"/>
              <w:rPr>
                <w:sz w:val="17"/>
                <w:szCs w:val="17"/>
              </w:rPr>
            </w:pPr>
            <w:r w:rsidDel="00000000" w:rsidR="00000000" w:rsidRPr="00000000">
              <w:rPr>
                <w:sz w:val="17"/>
                <w:szCs w:val="17"/>
                <w:rtl w:val="0"/>
              </w:rPr>
              <w:t xml:space="preserve">Amplitude de l'effet circadien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7">
            <w:pPr>
              <w:rPr>
                <w:sz w:val="17"/>
                <w:szCs w:val="17"/>
              </w:rPr>
            </w:pPr>
            <w:r w:rsidDel="00000000" w:rsidR="00000000" w:rsidRPr="00000000">
              <w:rPr>
                <w:sz w:val="17"/>
                <w:szCs w:val="17"/>
                <w:rtl w:val="0"/>
              </w:rPr>
              <w:t xml:space="preserve">H+ / H-</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8">
            <w:pPr>
              <w:jc w:val="center"/>
              <w:rPr>
                <w:sz w:val="17"/>
                <w:szCs w:val="17"/>
              </w:rPr>
            </w:pPr>
            <w:r w:rsidDel="00000000" w:rsidR="00000000" w:rsidRPr="00000000">
              <w:rPr>
                <w:sz w:val="17"/>
                <w:szCs w:val="17"/>
                <w:rtl w:val="0"/>
              </w:rPr>
              <w:t xml:space="preserve">1.0 / 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9">
            <w:pPr>
              <w:jc w:val="center"/>
              <w:rPr>
                <w:sz w:val="17"/>
                <w:szCs w:val="17"/>
              </w:rPr>
            </w:pPr>
            <w:r w:rsidDel="00000000" w:rsidR="00000000" w:rsidRPr="00000000">
              <w:rPr>
                <w:sz w:val="17"/>
                <w:szCs w:val="17"/>
                <w:rtl w:val="0"/>
              </w:rPr>
              <w:t xml:space="preserve">Seuils homéostatiques initiaux</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A">
            <w:pPr>
              <w:rPr>
                <w:sz w:val="17"/>
                <w:szCs w:val="17"/>
              </w:rPr>
            </w:pPr>
            <w:r w:rsidDel="00000000" w:rsidR="00000000" w:rsidRPr="00000000">
              <w:rPr>
                <w:sz w:val="17"/>
                <w:szCs w:val="17"/>
                <w:rtl w:val="0"/>
              </w:rPr>
              <w:t xml:space="preserve">Population 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B">
            <w:pPr>
              <w:jc w:val="center"/>
              <w:rPr>
                <w:sz w:val="17"/>
                <w:szCs w:val="17"/>
              </w:rPr>
            </w:pPr>
            <w:r w:rsidDel="00000000" w:rsidR="00000000" w:rsidRPr="00000000">
              <w:rPr>
                <w:sz w:val="17"/>
                <w:szCs w:val="17"/>
                <w:rtl w:val="0"/>
              </w:rPr>
              <w:t xml:space="preserve">30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C">
            <w:pPr>
              <w:jc w:val="center"/>
              <w:rPr>
                <w:sz w:val="17"/>
                <w:szCs w:val="17"/>
              </w:rPr>
            </w:pPr>
            <w:r w:rsidDel="00000000" w:rsidR="00000000" w:rsidRPr="00000000">
              <w:rPr>
                <w:sz w:val="17"/>
                <w:szCs w:val="17"/>
                <w:rtl w:val="0"/>
              </w:rPr>
              <w:t xml:space="preserve">Nombre d'agents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D">
            <w:pPr>
              <w:rPr>
                <w:sz w:val="17"/>
                <w:szCs w:val="17"/>
              </w:rPr>
            </w:pPr>
            <w:r w:rsidDel="00000000" w:rsidR="00000000" w:rsidRPr="00000000">
              <w:rPr>
                <w:sz w:val="17"/>
                <w:szCs w:val="17"/>
                <w:rtl w:val="0"/>
              </w:rPr>
              <w:t xml:space="preserve">Budget max</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E">
            <w:pPr>
              <w:jc w:val="center"/>
              <w:rPr>
                <w:sz w:val="17"/>
                <w:szCs w:val="17"/>
              </w:rPr>
            </w:pPr>
            <w:r w:rsidDel="00000000" w:rsidR="00000000" w:rsidRPr="00000000">
              <w:rPr>
                <w:sz w:val="17"/>
                <w:szCs w:val="17"/>
                <w:rtl w:val="0"/>
              </w:rPr>
              <w:t xml:space="preserve">1 000 FEs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F">
            <w:pPr>
              <w:jc w:val="center"/>
              <w:rPr>
                <w:sz w:val="17"/>
                <w:szCs w:val="17"/>
              </w:rPr>
            </w:pPr>
            <w:r w:rsidDel="00000000" w:rsidR="00000000" w:rsidRPr="00000000">
              <w:rPr>
                <w:sz w:val="17"/>
                <w:szCs w:val="17"/>
                <w:rtl w:val="0"/>
              </w:rPr>
              <w:t xml:space="preserve">Évaluations de la fonction objectif</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0">
            <w:pPr>
              <w:rPr>
                <w:sz w:val="17"/>
                <w:szCs w:val="17"/>
              </w:rPr>
            </w:pPr>
            <w:r w:rsidDel="00000000" w:rsidR="00000000" w:rsidRPr="00000000">
              <w:rPr>
                <w:sz w:val="17"/>
                <w:szCs w:val="17"/>
                <w:rtl w:val="0"/>
              </w:rPr>
              <w:t xml:space="preserve">μ (original)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1">
            <w:pPr>
              <w:jc w:val="center"/>
              <w:rPr>
                <w:sz w:val="17"/>
                <w:szCs w:val="17"/>
              </w:rPr>
            </w:pPr>
            <w:r w:rsidDel="00000000" w:rsidR="00000000" w:rsidRPr="00000000">
              <w:rPr>
                <w:sz w:val="17"/>
                <w:szCs w:val="17"/>
                <w:rtl w:val="0"/>
              </w:rPr>
              <w:t xml:space="preserve">U[0, 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2">
            <w:pPr>
              <w:jc w:val="center"/>
              <w:rPr>
                <w:sz w:val="17"/>
                <w:szCs w:val="17"/>
              </w:rPr>
            </w:pPr>
            <w:r w:rsidDel="00000000" w:rsidR="00000000" w:rsidRPr="00000000">
              <w:rPr>
                <w:sz w:val="17"/>
                <w:szCs w:val="17"/>
                <w:rtl w:val="0"/>
              </w:rPr>
              <w:t xml:space="preserve">Asymptote :  tirage aléatoire uniforme</w:t>
            </w:r>
          </w:p>
        </w:tc>
      </w:tr>
    </w:tbl>
    <w:p w:rsidR="00000000" w:rsidDel="00000000" w:rsidP="00000000" w:rsidRDefault="00000000" w:rsidRPr="00000000" w14:paraId="00000053">
      <w:pPr>
        <w:spacing w:after="40" w:before="40" w:lineRule="auto"/>
        <w:rPr/>
      </w:pPr>
      <w:r w:rsidDel="00000000" w:rsidR="00000000" w:rsidRPr="00000000">
        <w:rPr>
          <w:rtl w:val="0"/>
        </w:rPr>
        <w:t xml:space="preserve"> </w:t>
      </w:r>
    </w:p>
    <w:p w:rsidR="00000000" w:rsidDel="00000000" w:rsidP="00000000" w:rsidRDefault="00000000" w:rsidRPr="00000000" w14:paraId="00000054">
      <w:pPr>
        <w:spacing w:after="160" w:before="40" w:lineRule="auto"/>
        <w:jc w:val="center"/>
        <w:rPr>
          <w:i w:val="1"/>
          <w:iCs w:val="1"/>
          <w:sz w:val="18"/>
          <w:szCs w:val="18"/>
          <w:u w:val="single"/>
        </w:rPr>
      </w:pPr>
      <w:r w:rsidDel="00000000" w:rsidR="00000000" w:rsidRPr="00000000">
        <w:rPr>
          <w:i w:val="1"/>
          <w:iCs w:val="1"/>
          <w:sz w:val="18"/>
          <w:szCs w:val="18"/>
          <w:u w:val="single"/>
          <w:rtl w:val="0"/>
        </w:rPr>
        <w:t xml:space="preserve">Tableau 1 : Paramètres de configuration du DSO reproduit (</w:t>
      </w:r>
      <w:r w:rsidDel="00000000" w:rsidR="00000000" w:rsidRPr="00000000">
        <w:rPr>
          <w:i w:val="1"/>
          <w:iCs w:val="1"/>
          <w:sz w:val="18"/>
          <w:szCs w:val="18"/>
          <w:u w:val="single"/>
          <w:rtl w:val="0"/>
        </w:rPr>
        <w:t xml:space="preserve">dso.py</w:t>
      </w:r>
      <w:r w:rsidDel="00000000" w:rsidR="00000000" w:rsidRPr="00000000">
        <w:rPr>
          <w:i w:val="1"/>
          <w:iCs w:val="1"/>
          <w:sz w:val="18"/>
          <w:szCs w:val="18"/>
          <w:u w:val="single"/>
          <w:rtl w:val="0"/>
        </w:rPr>
        <w:t xml:space="preserve">)</w:t>
      </w:r>
    </w:p>
    <w:p w:rsidR="00000000" w:rsidDel="00000000" w:rsidP="00000000" w:rsidRDefault="00000000" w:rsidRPr="00000000" w14:paraId="00000055">
      <w:pPr>
        <w:spacing w:after="160" w:before="40" w:lineRule="auto"/>
        <w:jc w:val="center"/>
        <w:rPr>
          <w:i w:val="1"/>
          <w:iCs w:val="1"/>
          <w:sz w:val="18"/>
          <w:szCs w:val="18"/>
        </w:rPr>
      </w:pPr>
      <w:r w:rsidDel="00000000" w:rsidR="00000000" w:rsidRPr="00000000">
        <w:rPr>
          <w:rtl w:val="0"/>
        </w:rPr>
      </w:r>
    </w:p>
    <w:p w:rsidR="00000000" w:rsidDel="00000000" w:rsidP="00000000" w:rsidRDefault="00000000" w:rsidRPr="00000000" w14:paraId="00000056">
      <w:pPr>
        <w:spacing w:after="80" w:before="80" w:lineRule="auto"/>
        <w:jc w:val="both"/>
        <w:rPr/>
      </w:pPr>
      <w:r w:rsidDel="00000000" w:rsidR="00000000" w:rsidRPr="00000000">
        <w:rPr>
          <w:rtl w:val="0"/>
        </w:rPr>
        <w:t xml:space="preserve">Note : les valeurs xs = 0.9 et xw = 1.1 diffèrent des valeurs nominales de l'article (4.2 et 18.2). Ce choix a été fait après expérimentation afin d'obtenir une dynamique homéostatique stable sur les benchmarks testés.</w:t>
      </w:r>
    </w:p>
    <w:p w:rsidR="00000000" w:rsidDel="00000000" w:rsidP="00000000" w:rsidRDefault="00000000" w:rsidRPr="00000000" w14:paraId="00000057">
      <w:pPr>
        <w:spacing w:after="80" w:before="80" w:lineRule="auto"/>
        <w:jc w:val="both"/>
        <w:rPr/>
      </w:pPr>
      <w:r w:rsidDel="00000000" w:rsidR="00000000" w:rsidRPr="00000000">
        <w:rPr>
          <w:rtl w:val="0"/>
        </w:rPr>
      </w:r>
    </w:p>
    <w:p w:rsidR="00000000" w:rsidDel="00000000" w:rsidP="00000000" w:rsidRDefault="00000000" w:rsidRPr="00000000" w14:paraId="00000058">
      <w:pPr>
        <w:keepNext w:val="0"/>
        <w:keepLines w:val="0"/>
        <w:spacing w:after="80" w:lineRule="auto"/>
        <w:rPr>
          <w:b w:val="1"/>
          <w:bCs w:val="1"/>
        </w:rPr>
      </w:pPr>
      <w:r w:rsidDel="00000000" w:rsidR="00000000" w:rsidRPr="00000000">
        <w:rPr>
          <w:b w:val="1"/>
          <w:bCs w:val="1"/>
          <w:rtl w:val="0"/>
        </w:rPr>
        <w:t xml:space="preserve">2.4  Traitement des bornes dans le DSO original</w:t>
      </w:r>
    </w:p>
    <w:p w:rsidR="00000000" w:rsidDel="00000000" w:rsidP="00000000" w:rsidRDefault="00000000" w:rsidRPr="00000000" w14:paraId="00000059">
      <w:pPr>
        <w:spacing w:after="80" w:before="80" w:lineRule="auto"/>
        <w:jc w:val="both"/>
        <w:rPr/>
      </w:pPr>
      <w:r w:rsidDel="00000000" w:rsidR="00000000" w:rsidRPr="00000000">
        <w:rPr>
          <w:rtl w:val="0"/>
        </w:rPr>
        <w:t xml:space="preserve">Dans le DSO original, chaque position candidate est clippée aux bornes avant évaluation (</w:t>
      </w:r>
      <w:r w:rsidDel="00000000" w:rsidR="00000000" w:rsidRPr="00000000">
        <w:rPr>
          <w:rtl w:val="0"/>
        </w:rPr>
        <w:t xml:space="preserve">np.clip</w:t>
      </w:r>
      <w:r w:rsidDel="00000000" w:rsidR="00000000" w:rsidRPr="00000000">
        <w:rPr>
          <w:rtl w:val="0"/>
        </w:rPr>
        <w:t xml:space="preserve">). Cette approche est simple et garantit la faisabilité, mais elle ne pénalise pas explicitement les agents qui s'éloignent du domaine faisable. Donc les violations sont silencieusement corrigées sans signal de coût.</w:t>
      </w:r>
    </w:p>
    <w:p w:rsidR="00000000" w:rsidDel="00000000" w:rsidP="00000000" w:rsidRDefault="00000000" w:rsidRPr="00000000" w14:paraId="0000005A">
      <w:pPr>
        <w:spacing w:after="40" w:before="40" w:lineRule="auto"/>
        <w:rPr/>
      </w:pPr>
      <w:r w:rsidDel="00000000" w:rsidR="00000000" w:rsidRPr="00000000">
        <w:rPr>
          <w:rtl w:val="0"/>
        </w:rPr>
        <w:t xml:space="preserve"> </w:t>
      </w:r>
    </w:p>
    <w:p w:rsidR="00000000" w:rsidDel="00000000" w:rsidP="00000000" w:rsidRDefault="00000000" w:rsidRPr="00000000" w14:paraId="0000005B">
      <w:pPr>
        <w:pStyle w:val="Heading1"/>
        <w:numPr>
          <w:ilvl w:val="0"/>
          <w:numId w:val="1"/>
        </w:numPr>
        <w:pBdr>
          <w:top w:color="auto" w:space="0" w:sz="0" w:val="none"/>
          <w:left w:color="auto" w:space="0" w:sz="0" w:val="none"/>
          <w:bottom w:color="auto" w:space="0" w:sz="0" w:val="none"/>
          <w:right w:color="auto" w:space="0" w:sz="0" w:val="none"/>
          <w:between w:color="auto" w:space="0" w:sz="0" w:val="none"/>
        </w:pBdr>
        <w:spacing w:before="480" w:lineRule="auto"/>
        <w:ind w:left="720" w:hanging="360"/>
        <w:rPr>
          <w:b w:val="1"/>
          <w:bCs w:val="1"/>
          <w:color w:val="1f3864"/>
        </w:rPr>
      </w:pPr>
      <w:bookmarkStart w:colFirst="0" w:colLast="0" w:name="_95ztmb8rdr1u" w:id="2"/>
      <w:bookmarkEnd w:id="2"/>
      <w:r w:rsidDel="00000000" w:rsidR="00000000" w:rsidRPr="00000000">
        <w:rPr>
          <w:b w:val="1"/>
          <w:bCs w:val="1"/>
          <w:color w:val="1f3864"/>
          <w:u w:val="single"/>
          <w:rtl w:val="0"/>
        </w:rPr>
        <w:t xml:space="preserve">Amélioration Proposée : DSO Improved</w:t>
      </w:r>
    </w:p>
    <w:p w:rsidR="00000000" w:rsidDel="00000000" w:rsidP="00000000" w:rsidRDefault="00000000" w:rsidRPr="00000000" w14:paraId="0000005C">
      <w:pPr>
        <w:spacing w:after="80" w:before="80" w:lineRule="auto"/>
        <w:jc w:val="both"/>
        <w:rPr/>
      </w:pPr>
      <w:r w:rsidDel="00000000" w:rsidR="00000000" w:rsidRPr="00000000">
        <w:rPr>
          <w:rtl w:val="0"/>
        </w:rPr>
        <w:t xml:space="preserve">Le DSO Improved hérite de DSO et introduit trois modifications qui se complètent. La modification principale est le schéma de μ adaptatif. Les deux autres (bruit gaussien et pénalisation) complètent et renforcent son effet.</w:t>
      </w:r>
    </w:p>
    <w:p w:rsidR="00000000" w:rsidDel="00000000" w:rsidP="00000000" w:rsidRDefault="00000000" w:rsidRPr="00000000" w14:paraId="0000005D">
      <w:pPr>
        <w:spacing w:after="80" w:before="80" w:lineRule="auto"/>
        <w:jc w:val="both"/>
        <w:rPr/>
      </w:pPr>
      <w:r w:rsidDel="00000000" w:rsidR="00000000" w:rsidRPr="00000000">
        <w:rPr>
          <w:rtl w:val="0"/>
        </w:rPr>
      </w:r>
    </w:p>
    <w:p w:rsidR="00000000" w:rsidDel="00000000" w:rsidP="00000000" w:rsidRDefault="00000000" w:rsidRPr="00000000" w14:paraId="0000005E">
      <w:pPr>
        <w:keepNext w:val="0"/>
        <w:keepLines w:val="0"/>
        <w:spacing w:after="80" w:lineRule="auto"/>
        <w:ind w:firstLine="720"/>
        <w:rPr>
          <w:b w:val="1"/>
          <w:bCs w:val="1"/>
        </w:rPr>
      </w:pPr>
      <w:r w:rsidDel="00000000" w:rsidR="00000000" w:rsidRPr="00000000">
        <w:rPr>
          <w:b w:val="1"/>
          <w:bCs w:val="1"/>
          <w:rtl w:val="0"/>
        </w:rPr>
        <w:t xml:space="preserve">3.1  Modification 1 : Schéma de μ adaptatif décroissant (principale)</w:t>
      </w:r>
    </w:p>
    <w:p w:rsidR="00000000" w:rsidDel="00000000" w:rsidP="00000000" w:rsidRDefault="00000000" w:rsidRPr="00000000" w14:paraId="0000005F">
      <w:pPr>
        <w:spacing w:after="80" w:before="80" w:lineRule="auto"/>
        <w:jc w:val="both"/>
        <w:rPr/>
      </w:pPr>
      <w:r w:rsidDel="00000000" w:rsidR="00000000" w:rsidRPr="00000000">
        <w:rPr>
          <w:rtl w:val="0"/>
        </w:rPr>
        <w:t xml:space="preserve">Dans le DSO original, le paramètre μ est tiré aléatoirement dans [0,1] à chaque itération. Cela garde un comportement stochastique, mais le problème est que l’algorithme ne tient pas vraiment compte de l’avancement de la recherche. Par exemple, même en fin de budget, certains agents peuvent encore être en phase d’éveil, donc continuer à explorer alors qu’on aimerait plutôt raffiner les meilleures solutions.</w:t>
      </w:r>
    </w:p>
    <w:p w:rsidR="00000000" w:rsidDel="00000000" w:rsidP="00000000" w:rsidRDefault="00000000" w:rsidRPr="00000000" w14:paraId="00000060">
      <w:pPr>
        <w:spacing w:after="80" w:before="80" w:lineRule="auto"/>
        <w:jc w:val="both"/>
        <w:rPr/>
      </w:pPr>
      <w:r w:rsidDel="00000000" w:rsidR="00000000" w:rsidRPr="00000000">
        <w:rPr>
          <w:rtl w:val="0"/>
        </w:rPr>
        <w:t xml:space="preserve">Dans la version DSO Improved, j’ai donc remplacé ce tirage complètement aléatoire par une valeur de μ qui diminue progressivement. L’idée est simple : au début, μ est proche de 1, ce qui favorise l’éveil et donc l’exploration. À la fin, μ devient proche de 0, ce qui favorise le sommeil et donc l’exploitation.</w:t>
      </w:r>
    </w:p>
    <w:p w:rsidR="00000000" w:rsidDel="00000000" w:rsidP="00000000" w:rsidRDefault="00000000" w:rsidRPr="00000000" w14:paraId="00000061">
      <w:pPr>
        <w:spacing w:after="80" w:before="80" w:lineRule="auto"/>
        <w:jc w:val="both"/>
        <w:rPr/>
      </w:pPr>
      <w:r w:rsidDel="00000000" w:rsidR="00000000" w:rsidRPr="00000000">
        <w:rPr>
          <w:rtl w:val="0"/>
        </w:rPr>
      </w:r>
    </w:p>
    <w:p w:rsidR="00000000" w:rsidDel="00000000" w:rsidP="00000000" w:rsidRDefault="00000000" w:rsidRPr="00000000" w14:paraId="00000062">
      <w:pPr>
        <w:spacing w:after="80" w:before="80" w:lineRule="auto"/>
        <w:rPr>
          <w:b w:val="1"/>
          <w:bCs w:val="1"/>
        </w:rPr>
      </w:pPr>
      <w:r w:rsidDel="00000000" w:rsidR="00000000" w:rsidRPr="00000000">
        <w:rPr>
          <w:b w:val="1"/>
          <w:bCs w:val="1"/>
          <w:rtl w:val="0"/>
        </w:rPr>
        <w:t xml:space="preserve">Pseudo-code du nouveau calcul de μ :</w:t>
      </w:r>
    </w:p>
    <w:p w:rsidR="00000000" w:rsidDel="00000000" w:rsidP="00000000" w:rsidRDefault="00000000" w:rsidRPr="00000000" w14:paraId="00000063">
      <w:pPr>
        <w:spacing w:after="80" w:before="80" w:lineRule="auto"/>
        <w:rPr>
          <w:i w:val="1"/>
          <w:iCs w:val="1"/>
          <w:sz w:val="18"/>
          <w:szCs w:val="18"/>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80" w:before="80" w:lineRule="auto"/>
              <w:rPr>
                <w:i w:val="1"/>
                <w:iCs w:val="1"/>
                <w:sz w:val="18"/>
                <w:szCs w:val="18"/>
              </w:rPr>
            </w:pPr>
            <w:r w:rsidDel="00000000" w:rsidR="00000000" w:rsidRPr="00000000">
              <w:rPr>
                <w:rFonts w:ascii="Arial Unicode MS" w:cs="Arial Unicode MS" w:eastAsia="Arial Unicode MS" w:hAnsi="Arial Unicode MS"/>
                <w:i w:val="1"/>
                <w:iCs w:val="1"/>
                <w:sz w:val="18"/>
                <w:szCs w:val="18"/>
                <w:rtl w:val="0"/>
              </w:rPr>
              <w:t xml:space="preserve">progress ← iteration / (max_eval / population_size)</w:t>
            </w:r>
          </w:p>
          <w:p w:rsidR="00000000" w:rsidDel="00000000" w:rsidP="00000000" w:rsidRDefault="00000000" w:rsidRPr="00000000" w14:paraId="00000065">
            <w:pPr>
              <w:spacing w:after="80" w:before="80" w:lineRule="auto"/>
              <w:rPr>
                <w:i w:val="1"/>
                <w:iCs w:val="1"/>
                <w:sz w:val="18"/>
                <w:szCs w:val="18"/>
              </w:rPr>
            </w:pPr>
            <w:r w:rsidDel="00000000" w:rsidR="00000000" w:rsidRPr="00000000">
              <w:rPr>
                <w:rFonts w:ascii="Arial Unicode MS" w:cs="Arial Unicode MS" w:eastAsia="Arial Unicode MS" w:hAnsi="Arial Unicode MS"/>
                <w:i w:val="1"/>
                <w:iCs w:val="1"/>
                <w:sz w:val="18"/>
                <w:szCs w:val="18"/>
                <w:rtl w:val="0"/>
              </w:rPr>
              <w:t xml:space="preserve">circadian_effect ← (H_max + H_min) / 2</w:t>
            </w:r>
          </w:p>
          <w:p w:rsidR="00000000" w:rsidDel="00000000" w:rsidP="00000000" w:rsidRDefault="00000000" w:rsidRPr="00000000" w14:paraId="00000066">
            <w:pPr>
              <w:spacing w:after="80" w:before="80" w:lineRule="auto"/>
              <w:rPr>
                <w:i w:val="1"/>
                <w:iCs w:val="1"/>
                <w:sz w:val="18"/>
                <w:szCs w:val="18"/>
              </w:rPr>
            </w:pPr>
            <w:r w:rsidDel="00000000" w:rsidR="00000000" w:rsidRPr="00000000">
              <w:rPr>
                <w:rFonts w:ascii="Arial Unicode MS" w:cs="Arial Unicode MS" w:eastAsia="Arial Unicode MS" w:hAnsi="Arial Unicode MS"/>
                <w:i w:val="1"/>
                <w:iCs w:val="1"/>
                <w:sz w:val="18"/>
                <w:szCs w:val="18"/>
                <w:rtl w:val="0"/>
              </w:rPr>
              <w:t xml:space="preserve">μ ← (1 − progress) + 0.1 × circadian_effect</w:t>
            </w:r>
          </w:p>
          <w:p w:rsidR="00000000" w:rsidDel="00000000" w:rsidP="00000000" w:rsidRDefault="00000000" w:rsidRPr="00000000" w14:paraId="00000067">
            <w:pPr>
              <w:spacing w:after="80" w:before="80" w:lineRule="auto"/>
              <w:rPr>
                <w:i w:val="1"/>
                <w:iCs w:val="1"/>
                <w:sz w:val="18"/>
                <w:szCs w:val="18"/>
              </w:rPr>
            </w:pPr>
            <w:r w:rsidDel="00000000" w:rsidR="00000000" w:rsidRPr="00000000">
              <w:rPr>
                <w:rFonts w:ascii="Arial Unicode MS" w:cs="Arial Unicode MS" w:eastAsia="Arial Unicode MS" w:hAnsi="Arial Unicode MS"/>
                <w:i w:val="1"/>
                <w:iCs w:val="1"/>
                <w:sz w:val="18"/>
                <w:szCs w:val="18"/>
                <w:rtl w:val="0"/>
              </w:rPr>
              <w:t xml:space="preserve">μ ← clip(0, 1)</w:t>
            </w:r>
          </w:p>
          <w:p w:rsidR="00000000" w:rsidDel="00000000" w:rsidP="00000000" w:rsidRDefault="00000000" w:rsidRPr="00000000" w14:paraId="00000068">
            <w:pPr>
              <w:spacing w:after="80" w:before="80" w:lineRule="auto"/>
              <w:rPr>
                <w:i w:val="1"/>
                <w:iCs w:val="1"/>
                <w:sz w:val="18"/>
                <w:szCs w:val="18"/>
              </w:rPr>
            </w:pPr>
            <w:r w:rsidDel="00000000" w:rsidR="00000000" w:rsidRPr="00000000">
              <w:rPr>
                <w:i w:val="1"/>
                <w:iCs w:val="1"/>
                <w:sz w:val="18"/>
                <w:szCs w:val="18"/>
                <w:rtl w:val="0"/>
              </w:rPr>
              <w:t xml:space="preserve">Ensuite, μ est utilisé comme dans le DSO original :</w:t>
            </w:r>
          </w:p>
          <w:p w:rsidR="00000000" w:rsidDel="00000000" w:rsidP="00000000" w:rsidRDefault="00000000" w:rsidRPr="00000000" w14:paraId="00000069">
            <w:pPr>
              <w:spacing w:after="80" w:before="80" w:lineRule="auto"/>
              <w:rPr>
                <w:i w:val="1"/>
                <w:iCs w:val="1"/>
                <w:sz w:val="18"/>
                <w:szCs w:val="18"/>
              </w:rPr>
            </w:pPr>
            <w:r w:rsidDel="00000000" w:rsidR="00000000" w:rsidRPr="00000000">
              <w:rPr>
                <w:i w:val="1"/>
                <w:iCs w:val="1"/>
                <w:sz w:val="18"/>
                <w:szCs w:val="18"/>
                <w:rtl w:val="0"/>
              </w:rPr>
              <w:t xml:space="preserve">si μ &lt; 0.5 :</w:t>
            </w:r>
          </w:p>
          <w:p w:rsidR="00000000" w:rsidDel="00000000" w:rsidP="00000000" w:rsidRDefault="00000000" w:rsidRPr="00000000" w14:paraId="0000006A">
            <w:pPr>
              <w:spacing w:after="80" w:before="80" w:lineRule="auto"/>
              <w:rPr>
                <w:i w:val="1"/>
                <w:iCs w:val="1"/>
                <w:sz w:val="18"/>
                <w:szCs w:val="18"/>
              </w:rPr>
            </w:pPr>
            <w:r w:rsidDel="00000000" w:rsidR="00000000" w:rsidRPr="00000000">
              <w:rPr>
                <w:rFonts w:ascii="Arial Unicode MS" w:cs="Arial Unicode MS" w:eastAsia="Arial Unicode MS" w:hAnsi="Arial Unicode MS"/>
                <w:i w:val="1"/>
                <w:iCs w:val="1"/>
                <w:sz w:val="18"/>
                <w:szCs w:val="18"/>
                <w:rtl w:val="0"/>
              </w:rPr>
              <w:t xml:space="preserve">sommeil → exploitation</w:t>
            </w:r>
          </w:p>
          <w:p w:rsidR="00000000" w:rsidDel="00000000" w:rsidP="00000000" w:rsidRDefault="00000000" w:rsidRPr="00000000" w14:paraId="0000006B">
            <w:pPr>
              <w:spacing w:after="80" w:before="80" w:lineRule="auto"/>
              <w:rPr>
                <w:i w:val="1"/>
                <w:iCs w:val="1"/>
                <w:sz w:val="18"/>
                <w:szCs w:val="18"/>
              </w:rPr>
            </w:pPr>
            <w:r w:rsidDel="00000000" w:rsidR="00000000" w:rsidRPr="00000000">
              <w:rPr>
                <w:i w:val="1"/>
                <w:iCs w:val="1"/>
                <w:sz w:val="18"/>
                <w:szCs w:val="18"/>
                <w:rtl w:val="0"/>
              </w:rPr>
              <w:t xml:space="preserve">sinon :</w:t>
            </w:r>
          </w:p>
          <w:p w:rsidR="00000000" w:rsidDel="00000000" w:rsidP="00000000" w:rsidRDefault="00000000" w:rsidRPr="00000000" w14:paraId="0000006C">
            <w:pPr>
              <w:spacing w:after="80" w:before="80" w:lineRule="auto"/>
              <w:rPr>
                <w:i w:val="1"/>
                <w:iCs w:val="1"/>
                <w:sz w:val="18"/>
                <w:szCs w:val="18"/>
              </w:rPr>
            </w:pPr>
            <w:r w:rsidDel="00000000" w:rsidR="00000000" w:rsidRPr="00000000">
              <w:rPr>
                <w:rFonts w:ascii="Arial Unicode MS" w:cs="Arial Unicode MS" w:eastAsia="Arial Unicode MS" w:hAnsi="Arial Unicode MS"/>
                <w:i w:val="1"/>
                <w:iCs w:val="1"/>
                <w:sz w:val="18"/>
                <w:szCs w:val="18"/>
                <w:rtl w:val="0"/>
              </w:rPr>
              <w:t xml:space="preserve">éveil → exploration</w:t>
            </w:r>
          </w:p>
        </w:tc>
      </w:tr>
    </w:tbl>
    <w:p w:rsidR="00000000" w:rsidDel="00000000" w:rsidP="00000000" w:rsidRDefault="00000000" w:rsidRPr="00000000" w14:paraId="0000006D">
      <w:pPr>
        <w:spacing w:after="80" w:before="80" w:lineRule="auto"/>
        <w:rPr>
          <w:i w:val="1"/>
          <w:iCs w:val="1"/>
          <w:sz w:val="18"/>
          <w:szCs w:val="18"/>
        </w:rPr>
      </w:pPr>
      <w:r w:rsidDel="00000000" w:rsidR="00000000" w:rsidRPr="00000000">
        <w:rPr>
          <w:rtl w:val="0"/>
        </w:rPr>
      </w:r>
    </w:p>
    <w:p w:rsidR="00000000" w:rsidDel="00000000" w:rsidP="00000000" w:rsidRDefault="00000000" w:rsidRPr="00000000" w14:paraId="0000006E">
      <w:pPr>
        <w:spacing w:after="80" w:before="80" w:lineRule="auto"/>
        <w:jc w:val="both"/>
        <w:rPr/>
      </w:pPr>
      <w:r w:rsidDel="00000000" w:rsidR="00000000" w:rsidRPr="00000000">
        <w:rPr>
          <w:rtl w:val="0"/>
        </w:rPr>
      </w:r>
    </w:p>
    <w:p w:rsidR="00000000" w:rsidDel="00000000" w:rsidP="00000000" w:rsidRDefault="00000000" w:rsidRPr="00000000" w14:paraId="0000006F">
      <w:pPr>
        <w:spacing w:after="80" w:before="80" w:lineRule="auto"/>
        <w:jc w:val="both"/>
        <w:rPr/>
      </w:pPr>
      <w:r w:rsidDel="00000000" w:rsidR="00000000" w:rsidRPr="00000000">
        <w:rPr>
          <w:rtl w:val="0"/>
        </w:rPr>
        <w:t xml:space="preserve">Cette modification reste simple. Elle ne change pas la structure globale du DSO, mais elle force une transition plus logique entre exploration et exploitation. Le terme circadien garde une petite variation inspirée du modèle biologique, sans trop perturber la tendance principale. </w:t>
      </w:r>
    </w:p>
    <w:p w:rsidR="00000000" w:rsidDel="00000000" w:rsidP="00000000" w:rsidRDefault="00000000" w:rsidRPr="00000000" w14:paraId="00000070">
      <w:pPr>
        <w:spacing w:after="40" w:before="40" w:lineRule="auto"/>
        <w:rPr/>
      </w:pPr>
      <w:r w:rsidDel="00000000" w:rsidR="00000000" w:rsidRPr="00000000">
        <w:rPr>
          <w:rtl w:val="0"/>
        </w:rPr>
        <w:t xml:space="preserve"> </w:t>
      </w:r>
    </w:p>
    <w:p w:rsidR="00000000" w:rsidDel="00000000" w:rsidP="00000000" w:rsidRDefault="00000000" w:rsidRPr="00000000" w14:paraId="00000071">
      <w:pPr>
        <w:spacing w:after="80" w:before="80" w:lineRule="auto"/>
        <w:jc w:val="both"/>
        <w:rPr/>
      </w:pPr>
      <w:r w:rsidDel="00000000" w:rsidR="00000000" w:rsidRPr="00000000">
        <w:rPr>
          <w:b w:val="1"/>
          <w:bCs w:val="1"/>
          <w:rtl w:val="0"/>
        </w:rPr>
        <w:t xml:space="preserve">Justification théorique :</w:t>
      </w:r>
      <w:r w:rsidDel="00000000" w:rsidR="00000000" w:rsidRPr="00000000">
        <w:rPr>
          <w:b w:val="1"/>
          <w:bCs w:val="1"/>
          <w:rtl w:val="0"/>
        </w:rPr>
        <w:t xml:space="preserve"> </w:t>
      </w:r>
      <w:r w:rsidDel="00000000" w:rsidR="00000000" w:rsidRPr="00000000">
        <w:rPr>
          <w:rtl w:val="0"/>
        </w:rPr>
        <w:t xml:space="preserve">Cette approche s'inspire du principe de declining step size utilisé dans de nombreuses métaheuristiques (ex. PSO avec inertia weight décroissant [6]). Elle assure que la population diversifie d'abord l'espace de recherche puis converge progressivement, réduisant le risque de stagnation prématurée identifié par les auteurs.</w:t>
      </w:r>
    </w:p>
    <w:p w:rsidR="00000000" w:rsidDel="00000000" w:rsidP="00000000" w:rsidRDefault="00000000" w:rsidRPr="00000000" w14:paraId="00000072">
      <w:pPr>
        <w:spacing w:after="80" w:before="80" w:lineRule="auto"/>
        <w:jc w:val="both"/>
        <w:rPr/>
      </w:pPr>
      <w:r w:rsidDel="00000000" w:rsidR="00000000" w:rsidRPr="00000000">
        <w:rPr>
          <w:rtl w:val="0"/>
        </w:rPr>
      </w:r>
    </w:p>
    <w:p w:rsidR="00000000" w:rsidDel="00000000" w:rsidP="00000000" w:rsidRDefault="00000000" w:rsidRPr="00000000" w14:paraId="00000073">
      <w:pPr>
        <w:keepNext w:val="0"/>
        <w:keepLines w:val="0"/>
        <w:spacing w:after="80" w:lineRule="auto"/>
        <w:ind w:firstLine="720"/>
        <w:rPr>
          <w:b w:val="1"/>
          <w:bCs w:val="1"/>
        </w:rPr>
      </w:pPr>
      <w:r w:rsidDel="00000000" w:rsidR="00000000" w:rsidRPr="00000000">
        <w:rPr>
          <w:b w:val="1"/>
          <w:bCs w:val="1"/>
          <w:rtl w:val="0"/>
        </w:rPr>
        <w:t xml:space="preserve">3.2  Modification 2 : Pénalisation explicite des violations de bornes</w:t>
      </w:r>
    </w:p>
    <w:p w:rsidR="00000000" w:rsidDel="00000000" w:rsidP="00000000" w:rsidRDefault="00000000" w:rsidRPr="00000000" w14:paraId="00000074">
      <w:pPr>
        <w:spacing w:after="80" w:before="80" w:lineRule="auto"/>
        <w:jc w:val="both"/>
        <w:rPr/>
      </w:pPr>
      <w:r w:rsidDel="00000000" w:rsidR="00000000" w:rsidRPr="00000000">
        <w:rPr>
          <w:rtl w:val="0"/>
        </w:rPr>
        <w:t xml:space="preserve">Dans le DSO original, les solutions qui sortent des bornes sont simplement ramenées dans le domaine autorisé avec un clipping. Le problème est que cette correction ne distingue pas une solution légèrement hors-bornes d’une solution très éloignée du domaine. Les deux sont corrigées de la même façon, sans donner d’information supplémentaire à l’algorithme.</w:t>
      </w:r>
    </w:p>
    <w:p w:rsidR="00000000" w:rsidDel="00000000" w:rsidP="00000000" w:rsidRDefault="00000000" w:rsidRPr="00000000" w14:paraId="00000075">
      <w:pPr>
        <w:spacing w:after="80" w:before="80" w:lineRule="auto"/>
        <w:jc w:val="both"/>
        <w:rPr/>
      </w:pPr>
      <w:r w:rsidDel="00000000" w:rsidR="00000000" w:rsidRPr="00000000">
        <w:rPr>
          <w:rtl w:val="0"/>
        </w:rPr>
        <w:t xml:space="preserve">Dans la version DSO Improved, j’ai ajouté une pénalité lorsque la solution proposée dépasse les bornes. La fonction objectif est toujours calculée sur la position corrigée, mais on ajoute un coût proportionnel au dépassement :</w:t>
      </w:r>
    </w:p>
    <w:p w:rsidR="00000000" w:rsidDel="00000000" w:rsidP="00000000" w:rsidRDefault="00000000" w:rsidRPr="00000000" w14:paraId="00000076">
      <w:pPr>
        <w:spacing w:after="80" w:before="80" w:lineRule="auto"/>
        <w:jc w:val="both"/>
        <w:rPr>
          <w:i w:val="1"/>
          <w:iCs w:val="1"/>
          <w:sz w:val="18"/>
          <w:szCs w:val="18"/>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80" w:before="80" w:lineRule="auto"/>
              <w:jc w:val="both"/>
              <w:rPr>
                <w:i w:val="1"/>
                <w:iCs w:val="1"/>
                <w:sz w:val="18"/>
                <w:szCs w:val="18"/>
              </w:rPr>
            </w:pPr>
            <w:r w:rsidDel="00000000" w:rsidR="00000000" w:rsidRPr="00000000">
              <w:rPr>
                <w:rFonts w:ascii="Arial Unicode MS" w:cs="Arial Unicode MS" w:eastAsia="Arial Unicode MS" w:hAnsi="Arial Unicode MS"/>
                <w:i w:val="1"/>
                <w:iCs w:val="1"/>
                <w:sz w:val="18"/>
                <w:szCs w:val="18"/>
                <w:rtl w:val="0"/>
              </w:rPr>
              <w:t xml:space="preserve">violation ← somme des dépassements hors bornes</w:t>
            </w:r>
          </w:p>
          <w:p w:rsidR="00000000" w:rsidDel="00000000" w:rsidP="00000000" w:rsidRDefault="00000000" w:rsidRPr="00000000" w14:paraId="00000078">
            <w:pPr>
              <w:spacing w:after="80" w:before="80" w:lineRule="auto"/>
              <w:jc w:val="both"/>
              <w:rPr>
                <w:i w:val="1"/>
                <w:iCs w:val="1"/>
                <w:sz w:val="18"/>
                <w:szCs w:val="18"/>
              </w:rPr>
            </w:pPr>
            <w:r w:rsidDel="00000000" w:rsidR="00000000" w:rsidRPr="00000000">
              <w:rPr>
                <w:rFonts w:ascii="Arial Unicode MS" w:cs="Arial Unicode MS" w:eastAsia="Arial Unicode MS" w:hAnsi="Arial Unicode MS"/>
                <w:i w:val="1"/>
                <w:iCs w:val="1"/>
                <w:sz w:val="18"/>
                <w:szCs w:val="18"/>
                <w:rtl w:val="0"/>
              </w:rPr>
              <w:t xml:space="preserve">fitness_pénalisée ← f(position clippée) + λ × violation</w:t>
            </w:r>
          </w:p>
          <w:p w:rsidR="00000000" w:rsidDel="00000000" w:rsidP="00000000" w:rsidRDefault="00000000" w:rsidRPr="00000000" w14:paraId="00000079">
            <w:pPr>
              <w:spacing w:after="80" w:before="80" w:lineRule="auto"/>
              <w:jc w:val="both"/>
              <w:rPr>
                <w:i w:val="1"/>
                <w:iCs w:val="1"/>
                <w:sz w:val="18"/>
                <w:szCs w:val="18"/>
              </w:rPr>
            </w:pPr>
            <w:r w:rsidDel="00000000" w:rsidR="00000000" w:rsidRPr="00000000">
              <w:rPr>
                <w:i w:val="1"/>
                <w:iCs w:val="1"/>
                <w:sz w:val="18"/>
                <w:szCs w:val="18"/>
                <w:rtl w:val="0"/>
              </w:rPr>
              <w:t xml:space="preserve">avec λ = 10.0.</w:t>
            </w:r>
          </w:p>
        </w:tc>
      </w:tr>
    </w:tbl>
    <w:p w:rsidR="00000000" w:rsidDel="00000000" w:rsidP="00000000" w:rsidRDefault="00000000" w:rsidRPr="00000000" w14:paraId="0000007A">
      <w:pPr>
        <w:spacing w:after="80" w:before="80" w:lineRule="auto"/>
        <w:jc w:val="both"/>
        <w:rPr/>
      </w:pPr>
      <w:r w:rsidDel="00000000" w:rsidR="00000000" w:rsidRPr="00000000">
        <w:rPr>
          <w:rtl w:val="0"/>
        </w:rPr>
      </w:r>
    </w:p>
    <w:p w:rsidR="00000000" w:rsidDel="00000000" w:rsidP="00000000" w:rsidRDefault="00000000" w:rsidRPr="00000000" w14:paraId="0000007B">
      <w:pPr>
        <w:spacing w:after="80" w:before="80" w:lineRule="auto"/>
        <w:jc w:val="both"/>
        <w:rPr/>
      </w:pPr>
      <w:r w:rsidDel="00000000" w:rsidR="00000000" w:rsidRPr="00000000">
        <w:rPr>
          <w:rtl w:val="0"/>
        </w:rPr>
        <w:t xml:space="preserve">Ainsi, une solution très hors-bornes reçoit une moins bonne fitness qu’une solution seulement légèrement hors-bornes. Cela permet à la sélection de favoriser progressivement les solutions faisables.</w:t>
      </w:r>
    </w:p>
    <w:p w:rsidR="00000000" w:rsidDel="00000000" w:rsidP="00000000" w:rsidRDefault="00000000" w:rsidRPr="00000000" w14:paraId="0000007C">
      <w:pPr>
        <w:spacing w:after="80" w:before="80" w:lineRule="auto"/>
        <w:jc w:val="both"/>
        <w:rPr/>
      </w:pPr>
      <w:r w:rsidDel="00000000" w:rsidR="00000000" w:rsidRPr="00000000">
        <w:rPr>
          <w:rtl w:val="0"/>
        </w:rPr>
      </w:r>
    </w:p>
    <w:p w:rsidR="00000000" w:rsidDel="00000000" w:rsidP="00000000" w:rsidRDefault="00000000" w:rsidRPr="00000000" w14:paraId="0000007D">
      <w:pPr>
        <w:spacing w:after="80" w:before="80" w:lineRule="auto"/>
        <w:jc w:val="both"/>
        <w:rPr/>
      </w:pPr>
      <w:r w:rsidDel="00000000" w:rsidR="00000000" w:rsidRPr="00000000">
        <w:rPr>
          <w:rtl w:val="0"/>
        </w:rPr>
        <w:t xml:space="preserve">Dans cette version améliorée, le clipping final dans la génération du candidat est aussi retiré. Les candidats peuvent donc temporairement sortir du domaine, mais cette sortie est contrôlée par la pénalité au moment de l’évaluation. L’objectif est de permettre une exploration un peu plus libre, tout en guidant l’algorithme vers des solutions valides. </w:t>
      </w:r>
    </w:p>
    <w:p w:rsidR="00000000" w:rsidDel="00000000" w:rsidP="00000000" w:rsidRDefault="00000000" w:rsidRPr="00000000" w14:paraId="0000007E">
      <w:pPr>
        <w:spacing w:after="80" w:before="80" w:lineRule="auto"/>
        <w:jc w:val="both"/>
        <w:rPr/>
      </w:pPr>
      <w:r w:rsidDel="00000000" w:rsidR="00000000" w:rsidRPr="00000000">
        <w:rPr>
          <w:rtl w:val="0"/>
        </w:rPr>
      </w:r>
    </w:p>
    <w:p w:rsidR="00000000" w:rsidDel="00000000" w:rsidP="00000000" w:rsidRDefault="00000000" w:rsidRPr="00000000" w14:paraId="0000007F">
      <w:pPr>
        <w:keepNext w:val="0"/>
        <w:keepLines w:val="0"/>
        <w:spacing w:after="80" w:lineRule="auto"/>
        <w:ind w:firstLine="720"/>
        <w:rPr>
          <w:b w:val="1"/>
          <w:bCs w:val="1"/>
        </w:rPr>
      </w:pPr>
      <w:r w:rsidDel="00000000" w:rsidR="00000000" w:rsidRPr="00000000">
        <w:rPr>
          <w:b w:val="1"/>
          <w:bCs w:val="1"/>
          <w:rtl w:val="0"/>
        </w:rPr>
        <w:t xml:space="preserve">3.3  Modification 3 : Bruit gaussien décroissant en exploration</w:t>
      </w:r>
    </w:p>
    <w:p w:rsidR="00000000" w:rsidDel="00000000" w:rsidP="00000000" w:rsidRDefault="00000000" w:rsidRPr="00000000" w14:paraId="00000080">
      <w:pPr>
        <w:spacing w:after="80" w:before="80" w:lineRule="auto"/>
        <w:jc w:val="both"/>
        <w:rPr/>
      </w:pPr>
      <w:r w:rsidDel="00000000" w:rsidR="00000000" w:rsidRPr="00000000">
        <w:rPr>
          <w:rtl w:val="0"/>
        </w:rPr>
        <w:t xml:space="preserve">Même avec le nouveau calcul de μ, les agents peuvent parfois se regrouper trop vite autour de la meilleure solution trouvée. Pour limiter ce risque, un faible bruit gaussien est ajouté dans la première partie de la recherche. L’objectif est de diversifier légèrement les candidats, surtout au début, sans empêcher la convergence à la fin.</w:t>
      </w:r>
    </w:p>
    <w:p w:rsidR="00000000" w:rsidDel="00000000" w:rsidP="00000000" w:rsidRDefault="00000000" w:rsidRPr="00000000" w14:paraId="00000081">
      <w:pPr>
        <w:spacing w:after="80" w:before="80" w:lineRule="auto"/>
        <w:jc w:val="both"/>
        <w:rPr/>
      </w:pPr>
      <w:r w:rsidDel="00000000" w:rsidR="00000000" w:rsidRPr="00000000">
        <w:rPr>
          <w:rtl w:val="0"/>
        </w:rPr>
        <w:t xml:space="preserve">Dans DSO Improved, le bruit est ajouté seulement pendant les 60 premiers pourcents du budget :</w:t>
      </w:r>
    </w:p>
    <w:p w:rsidR="00000000" w:rsidDel="00000000" w:rsidP="00000000" w:rsidRDefault="00000000" w:rsidRPr="00000000" w14:paraId="00000082">
      <w:pPr>
        <w:spacing w:after="80" w:before="80" w:lineRule="auto"/>
        <w:jc w:val="both"/>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80" w:before="80" w:lineRule="auto"/>
              <w:jc w:val="both"/>
              <w:rPr>
                <w:i w:val="1"/>
                <w:iCs w:val="1"/>
                <w:sz w:val="18"/>
                <w:szCs w:val="18"/>
              </w:rPr>
            </w:pPr>
            <w:r w:rsidDel="00000000" w:rsidR="00000000" w:rsidRPr="00000000">
              <w:rPr>
                <w:rtl w:val="0"/>
              </w:rPr>
              <w:t xml:space="preserve"> </w:t>
            </w:r>
            <w:r w:rsidDel="00000000" w:rsidR="00000000" w:rsidRPr="00000000">
              <w:rPr>
                <w:i w:val="1"/>
                <w:iCs w:val="1"/>
                <w:sz w:val="18"/>
                <w:szCs w:val="18"/>
                <w:rtl w:val="0"/>
              </w:rPr>
              <w:t xml:space="preserve">   si progress &lt; 0.6 :</w:t>
            </w:r>
          </w:p>
          <w:p w:rsidR="00000000" w:rsidDel="00000000" w:rsidP="00000000" w:rsidRDefault="00000000" w:rsidRPr="00000000" w14:paraId="00000084">
            <w:pPr>
              <w:spacing w:after="80" w:before="80" w:lineRule="auto"/>
              <w:jc w:val="both"/>
              <w:rPr>
                <w:i w:val="1"/>
                <w:iCs w:val="1"/>
                <w:sz w:val="18"/>
                <w:szCs w:val="18"/>
              </w:rPr>
            </w:pPr>
            <w:r w:rsidDel="00000000" w:rsidR="00000000" w:rsidRPr="00000000">
              <w:rPr>
                <w:rFonts w:ascii="Arial Unicode MS" w:cs="Arial Unicode MS" w:eastAsia="Arial Unicode MS" w:hAnsi="Arial Unicode MS"/>
                <w:i w:val="1"/>
                <w:iCs w:val="1"/>
                <w:sz w:val="18"/>
                <w:szCs w:val="18"/>
                <w:rtl w:val="0"/>
              </w:rPr>
              <w:t xml:space="preserve">        sigma ← 0.001 × (ub − lb) × (1 − progress)</w:t>
            </w:r>
          </w:p>
          <w:p w:rsidR="00000000" w:rsidDel="00000000" w:rsidP="00000000" w:rsidRDefault="00000000" w:rsidRPr="00000000" w14:paraId="00000085">
            <w:pPr>
              <w:spacing w:after="80" w:before="80" w:lineRule="auto"/>
              <w:jc w:val="both"/>
              <w:rPr>
                <w:i w:val="1"/>
                <w:iCs w:val="1"/>
                <w:sz w:val="18"/>
                <w:szCs w:val="18"/>
              </w:rPr>
            </w:pPr>
            <w:r w:rsidDel="00000000" w:rsidR="00000000" w:rsidRPr="00000000">
              <w:rPr>
                <w:rFonts w:ascii="Arial Unicode MS" w:cs="Arial Unicode MS" w:eastAsia="Arial Unicode MS" w:hAnsi="Arial Unicode MS"/>
                <w:i w:val="1"/>
                <w:iCs w:val="1"/>
                <w:sz w:val="18"/>
                <w:szCs w:val="18"/>
                <w:rtl w:val="0"/>
              </w:rPr>
              <w:t xml:space="preserve">        bruit ← N(0, sigma)</w:t>
            </w:r>
          </w:p>
          <w:p w:rsidR="00000000" w:rsidDel="00000000" w:rsidP="00000000" w:rsidRDefault="00000000" w:rsidRPr="00000000" w14:paraId="00000086">
            <w:pPr>
              <w:spacing w:after="80" w:before="80" w:lineRule="auto"/>
              <w:jc w:val="both"/>
              <w:rPr>
                <w:i w:val="1"/>
                <w:iCs w:val="1"/>
                <w:sz w:val="18"/>
                <w:szCs w:val="18"/>
              </w:rPr>
            </w:pPr>
            <w:r w:rsidDel="00000000" w:rsidR="00000000" w:rsidRPr="00000000">
              <w:rPr>
                <w:rFonts w:ascii="Arial Unicode MS" w:cs="Arial Unicode MS" w:eastAsia="Arial Unicode MS" w:hAnsi="Arial Unicode MS"/>
                <w:i w:val="1"/>
                <w:iCs w:val="1"/>
                <w:sz w:val="18"/>
                <w:szCs w:val="18"/>
                <w:rtl w:val="0"/>
              </w:rPr>
              <w:t xml:space="preserve">        candidat ← candidat + μ × bruit</w:t>
            </w:r>
          </w:p>
        </w:tc>
      </w:tr>
    </w:tbl>
    <w:p w:rsidR="00000000" w:rsidDel="00000000" w:rsidP="00000000" w:rsidRDefault="00000000" w:rsidRPr="00000000" w14:paraId="00000087">
      <w:pPr>
        <w:spacing w:after="80" w:before="80" w:lineRule="auto"/>
        <w:jc w:val="both"/>
        <w:rPr/>
      </w:pPr>
      <w:r w:rsidDel="00000000" w:rsidR="00000000" w:rsidRPr="00000000">
        <w:rPr>
          <w:rtl w:val="0"/>
        </w:rPr>
        <w:t xml:space="preserve">L’amplitude du bruit diminue progressivement avec l’avancement de la recherche. Elle est aussi multipliée par μ : lorsque μ est élevé, l’agent est davantage en phase d’exploration, donc le bruit a plus d’effet. Lorsque μ devient faible, le bruit est réduit, ce qui permet de conserver une exploitation plus précise en fin de budget.</w:t>
      </w:r>
    </w:p>
    <w:p w:rsidR="00000000" w:rsidDel="00000000" w:rsidP="00000000" w:rsidRDefault="00000000" w:rsidRPr="00000000" w14:paraId="00000088">
      <w:pPr>
        <w:spacing w:after="80" w:before="80" w:lineRule="auto"/>
        <w:jc w:val="both"/>
        <w:rPr/>
      </w:pPr>
      <w:r w:rsidDel="00000000" w:rsidR="00000000" w:rsidRPr="00000000">
        <w:rPr>
          <w:rtl w:val="0"/>
        </w:rPr>
      </w:r>
    </w:p>
    <w:p w:rsidR="00000000" w:rsidDel="00000000" w:rsidP="00000000" w:rsidRDefault="00000000" w:rsidRPr="00000000" w14:paraId="00000089">
      <w:pPr>
        <w:spacing w:after="80" w:before="80" w:lineRule="auto"/>
        <w:jc w:val="both"/>
        <w:rPr>
          <w:b w:val="1"/>
          <w:bCs w:val="1"/>
        </w:rPr>
      </w:pPr>
      <w:r w:rsidDel="00000000" w:rsidR="00000000" w:rsidRPr="00000000">
        <w:rPr>
          <w:rtl w:val="0"/>
        </w:rPr>
        <w:t xml:space="preserve">Ces trois modifications fonctionnent ensemble. Le μ adaptatif organise la transition entre exploration et exploitation. Le bruit gaussien ajoute un peu de diversité au début, et la pénalisation permet de gérer les candidats qui sortent des bornes. L’idée générale est donc d’améliorer légèrement le comportement du DSO sans changer complètement sa structure.</w:t>
      </w:r>
      <w:r w:rsidDel="00000000" w:rsidR="00000000" w:rsidRPr="00000000">
        <w:rPr>
          <w:rtl w:val="0"/>
        </w:rPr>
      </w:r>
    </w:p>
    <w:p w:rsidR="00000000" w:rsidDel="00000000" w:rsidP="00000000" w:rsidRDefault="00000000" w:rsidRPr="00000000" w14:paraId="0000008A">
      <w:pPr>
        <w:spacing w:after="40" w:before="40" w:lineRule="auto"/>
        <w:rPr/>
      </w:pPr>
      <w:r w:rsidDel="00000000" w:rsidR="00000000" w:rsidRPr="00000000">
        <w:rPr>
          <w:rtl w:val="0"/>
        </w:rPr>
        <w:t xml:space="preserve"> </w:t>
      </w:r>
    </w:p>
    <w:p w:rsidR="00000000" w:rsidDel="00000000" w:rsidP="00000000" w:rsidRDefault="00000000" w:rsidRPr="00000000" w14:paraId="0000008B">
      <w:pPr>
        <w:pStyle w:val="Heading1"/>
        <w:numPr>
          <w:ilvl w:val="0"/>
          <w:numId w:val="1"/>
        </w:numPr>
        <w:spacing w:after="40" w:before="40" w:lineRule="auto"/>
        <w:ind w:left="720" w:hanging="360"/>
        <w:rPr>
          <w:b w:val="1"/>
          <w:bCs w:val="1"/>
          <w:color w:val="1f3864"/>
          <w:u w:val="none"/>
        </w:rPr>
      </w:pPr>
      <w:bookmarkStart w:colFirst="0" w:colLast="0" w:name="_m97a4nhpiu16" w:id="3"/>
      <w:bookmarkEnd w:id="3"/>
      <w:r w:rsidDel="00000000" w:rsidR="00000000" w:rsidRPr="00000000">
        <w:rPr>
          <w:b w:val="1"/>
          <w:bCs w:val="1"/>
          <w:color w:val="1f3864"/>
          <w:u w:val="single"/>
          <w:rtl w:val="0"/>
        </w:rPr>
        <w:t xml:space="preserve">Protocole Expérimental</w:t>
      </w:r>
    </w:p>
    <w:p w:rsidR="00000000" w:rsidDel="00000000" w:rsidP="00000000" w:rsidRDefault="00000000" w:rsidRPr="00000000" w14:paraId="0000008C">
      <w:pPr>
        <w:keepNext w:val="0"/>
        <w:keepLines w:val="0"/>
        <w:spacing w:after="80" w:lineRule="auto"/>
        <w:ind w:firstLine="720"/>
        <w:rPr>
          <w:b w:val="1"/>
          <w:bCs w:val="1"/>
        </w:rPr>
      </w:pPr>
      <w:r w:rsidDel="00000000" w:rsidR="00000000" w:rsidRPr="00000000">
        <w:rPr>
          <w:b w:val="1"/>
          <w:bCs w:val="1"/>
          <w:rtl w:val="0"/>
        </w:rPr>
        <w:t xml:space="preserve">4.1  Fonctions de benchmark</w:t>
      </w:r>
    </w:p>
    <w:p w:rsidR="00000000" w:rsidDel="00000000" w:rsidP="00000000" w:rsidRDefault="00000000" w:rsidRPr="00000000" w14:paraId="0000008D">
      <w:pPr>
        <w:spacing w:after="80" w:before="80" w:lineRule="auto"/>
        <w:jc w:val="both"/>
        <w:rPr/>
      </w:pPr>
      <w:r w:rsidDel="00000000" w:rsidR="00000000" w:rsidRPr="00000000">
        <w:rPr>
          <w:rtl w:val="0"/>
        </w:rPr>
        <w:t xml:space="preserve">Six fonctions classiques [4,5] sont utilisées, couvrant unimodales et multimodales. Ce choix permet d'évaluer séparément les capacités d'exploitation (unimodales) et d'exploration (multimodales), et d'identifier des comportements différenciés entre les deux variantes.</w:t>
      </w:r>
    </w:p>
    <w:p w:rsidR="00000000" w:rsidDel="00000000" w:rsidP="00000000" w:rsidRDefault="00000000" w:rsidRPr="00000000" w14:paraId="0000008E">
      <w:pPr>
        <w:spacing w:after="40" w:before="40" w:lineRule="auto"/>
        <w:rPr/>
      </w:pPr>
      <w:r w:rsidDel="00000000" w:rsidR="00000000" w:rsidRPr="00000000">
        <w:rPr>
          <w:rtl w:val="0"/>
        </w:rPr>
        <w:t xml:space="preserve"> </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470"/>
        <w:gridCol w:w="1335"/>
        <w:gridCol w:w="615"/>
        <w:gridCol w:w="1305"/>
        <w:gridCol w:w="1140"/>
        <w:gridCol w:w="2655"/>
        <w:tblGridChange w:id="0">
          <w:tblGrid>
            <w:gridCol w:w="495"/>
            <w:gridCol w:w="1470"/>
            <w:gridCol w:w="1335"/>
            <w:gridCol w:w="615"/>
            <w:gridCol w:w="1305"/>
            <w:gridCol w:w="1140"/>
            <w:gridCol w:w="26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08F">
            <w:pPr>
              <w:jc w:val="center"/>
              <w:rPr>
                <w:b w:val="1"/>
                <w:bCs w:val="1"/>
                <w:sz w:val="17"/>
                <w:szCs w:val="17"/>
              </w:rPr>
            </w:pPr>
            <w:r w:rsidDel="00000000" w:rsidR="00000000" w:rsidRPr="00000000">
              <w:rPr>
                <w:b w:val="1"/>
                <w:bCs w:val="1"/>
                <w:sz w:val="17"/>
                <w:szCs w:val="17"/>
                <w:rtl w:val="0"/>
              </w:rPr>
              <w:t xml:space="preserv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090">
            <w:pPr>
              <w:jc w:val="center"/>
              <w:rPr>
                <w:b w:val="1"/>
                <w:bCs w:val="1"/>
                <w:sz w:val="17"/>
                <w:szCs w:val="17"/>
              </w:rPr>
            </w:pPr>
            <w:r w:rsidDel="00000000" w:rsidR="00000000" w:rsidRPr="00000000">
              <w:rPr>
                <w:b w:val="1"/>
                <w:bCs w:val="1"/>
                <w:sz w:val="17"/>
                <w:szCs w:val="17"/>
                <w:rtl w:val="0"/>
              </w:rPr>
              <w:t xml:space="preserve">Nom</w:t>
            </w:r>
          </w:p>
        </w:tc>
        <w:tc>
          <w:tcPr>
            <w:tcBorders>
              <w:top w:color="000000" w:space="0" w:sz="6" w:val="single"/>
              <w:left w:color="000000" w:space="0" w:sz="6" w:val="single"/>
              <w:bottom w:color="000000" w:space="0" w:sz="6" w:val="single"/>
              <w:right w:color="000000"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091">
            <w:pPr>
              <w:jc w:val="center"/>
              <w:rPr>
                <w:b w:val="1"/>
                <w:bCs w:val="1"/>
                <w:sz w:val="17"/>
                <w:szCs w:val="17"/>
              </w:rPr>
            </w:pPr>
            <w:r w:rsidDel="00000000" w:rsidR="00000000" w:rsidRPr="00000000">
              <w:rPr>
                <w:b w:val="1"/>
                <w:bCs w:val="1"/>
                <w:sz w:val="17"/>
                <w:szCs w:val="17"/>
                <w:rtl w:val="0"/>
              </w:rPr>
              <w:t xml:space="preserve">Type</w:t>
            </w:r>
          </w:p>
        </w:tc>
        <w:tc>
          <w:tcPr>
            <w:tcBorders>
              <w:top w:color="000000" w:space="0" w:sz="6" w:val="single"/>
              <w:left w:color="000000" w:space="0" w:sz="6" w:val="single"/>
              <w:bottom w:color="000000" w:space="0" w:sz="6" w:val="single"/>
              <w:right w:color="000000"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092">
            <w:pPr>
              <w:jc w:val="center"/>
              <w:rPr>
                <w:b w:val="1"/>
                <w:bCs w:val="1"/>
                <w:sz w:val="17"/>
                <w:szCs w:val="17"/>
              </w:rPr>
            </w:pPr>
            <w:r w:rsidDel="00000000" w:rsidR="00000000" w:rsidRPr="00000000">
              <w:rPr>
                <w:b w:val="1"/>
                <w:bCs w:val="1"/>
                <w:sz w:val="17"/>
                <w:szCs w:val="17"/>
                <w:rtl w:val="0"/>
              </w:rPr>
              <w:t xml:space="preserve">Dim</w:t>
            </w:r>
          </w:p>
        </w:tc>
        <w:tc>
          <w:tcPr>
            <w:tcBorders>
              <w:top w:color="000000" w:space="0" w:sz="6" w:val="single"/>
              <w:left w:color="000000" w:space="0" w:sz="6" w:val="single"/>
              <w:bottom w:color="000000" w:space="0" w:sz="6" w:val="single"/>
              <w:right w:color="000000"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093">
            <w:pPr>
              <w:jc w:val="center"/>
              <w:rPr>
                <w:b w:val="1"/>
                <w:bCs w:val="1"/>
                <w:sz w:val="17"/>
                <w:szCs w:val="17"/>
              </w:rPr>
            </w:pPr>
            <w:r w:rsidDel="00000000" w:rsidR="00000000" w:rsidRPr="00000000">
              <w:rPr>
                <w:b w:val="1"/>
                <w:bCs w:val="1"/>
                <w:sz w:val="17"/>
                <w:szCs w:val="17"/>
                <w:rtl w:val="0"/>
              </w:rPr>
              <w:t xml:space="preserve">Espace</w:t>
            </w:r>
          </w:p>
        </w:tc>
        <w:tc>
          <w:tcPr>
            <w:tcBorders>
              <w:top w:color="000000" w:space="0" w:sz="6" w:val="single"/>
              <w:left w:color="000000" w:space="0" w:sz="6" w:val="single"/>
              <w:bottom w:color="000000" w:space="0" w:sz="6" w:val="single"/>
              <w:right w:color="000000"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094">
            <w:pPr>
              <w:jc w:val="center"/>
              <w:rPr>
                <w:b w:val="1"/>
                <w:bCs w:val="1"/>
                <w:sz w:val="17"/>
                <w:szCs w:val="17"/>
              </w:rPr>
            </w:pPr>
            <w:r w:rsidDel="00000000" w:rsidR="00000000" w:rsidRPr="00000000">
              <w:rPr>
                <w:b w:val="1"/>
                <w:bCs w:val="1"/>
                <w:sz w:val="17"/>
                <w:szCs w:val="17"/>
                <w:rtl w:val="0"/>
              </w:rPr>
              <w:t xml:space="preserve">résultat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095">
            <w:pPr>
              <w:jc w:val="center"/>
              <w:rPr>
                <w:b w:val="1"/>
                <w:bCs w:val="1"/>
                <w:sz w:val="17"/>
                <w:szCs w:val="17"/>
              </w:rPr>
            </w:pPr>
            <w:r w:rsidDel="00000000" w:rsidR="00000000" w:rsidRPr="00000000">
              <w:rPr>
                <w:b w:val="1"/>
                <w:bCs w:val="1"/>
                <w:sz w:val="17"/>
                <w:szCs w:val="17"/>
                <w:rtl w:val="0"/>
              </w:rPr>
              <w:t xml:space="preserve">Particularité</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6">
            <w:pPr>
              <w:rPr>
                <w:sz w:val="17"/>
                <w:szCs w:val="17"/>
              </w:rPr>
            </w:pPr>
            <w:r w:rsidDel="00000000" w:rsidR="00000000" w:rsidRPr="00000000">
              <w:rPr>
                <w:sz w:val="17"/>
                <w:szCs w:val="17"/>
                <w:rtl w:val="0"/>
              </w:rPr>
              <w:t xml:space="preserve">F1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7">
            <w:pPr>
              <w:jc w:val="center"/>
              <w:rPr>
                <w:sz w:val="17"/>
                <w:szCs w:val="17"/>
              </w:rPr>
            </w:pPr>
            <w:r w:rsidDel="00000000" w:rsidR="00000000" w:rsidRPr="00000000">
              <w:rPr>
                <w:sz w:val="17"/>
                <w:szCs w:val="17"/>
                <w:rtl w:val="0"/>
              </w:rPr>
              <w:t xml:space="preserve">Sphere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8">
            <w:pPr>
              <w:jc w:val="center"/>
              <w:rPr>
                <w:sz w:val="17"/>
                <w:szCs w:val="17"/>
              </w:rPr>
            </w:pPr>
            <w:r w:rsidDel="00000000" w:rsidR="00000000" w:rsidRPr="00000000">
              <w:rPr>
                <w:sz w:val="17"/>
                <w:szCs w:val="17"/>
                <w:rtl w:val="0"/>
              </w:rPr>
              <w:t xml:space="preserve">Unimodale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9">
            <w:pPr>
              <w:jc w:val="center"/>
              <w:rPr>
                <w:sz w:val="17"/>
                <w:szCs w:val="17"/>
              </w:rPr>
            </w:pPr>
            <w:r w:rsidDel="00000000" w:rsidR="00000000" w:rsidRPr="00000000">
              <w:rPr>
                <w:sz w:val="17"/>
                <w:szCs w:val="17"/>
                <w:rtl w:val="0"/>
              </w:rPr>
              <w:t xml:space="preserve">30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A">
            <w:pPr>
              <w:jc w:val="center"/>
              <w:rPr>
                <w:sz w:val="17"/>
                <w:szCs w:val="17"/>
              </w:rPr>
            </w:pPr>
            <w:r w:rsidDel="00000000" w:rsidR="00000000" w:rsidRPr="00000000">
              <w:rPr>
                <w:rFonts w:ascii="Arial Unicode MS" w:cs="Arial Unicode MS" w:eastAsia="Arial Unicode MS" w:hAnsi="Arial Unicode MS"/>
                <w:sz w:val="17"/>
                <w:szCs w:val="17"/>
                <w:rtl w:val="0"/>
              </w:rPr>
              <w:t xml:space="preserve">[−100, 100]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B">
            <w:pPr>
              <w:jc w:val="center"/>
              <w:rPr>
                <w:sz w:val="17"/>
                <w:szCs w:val="17"/>
              </w:rPr>
            </w:pPr>
            <w:r w:rsidDel="00000000" w:rsidR="00000000" w:rsidRPr="00000000">
              <w:rPr>
                <w:sz w:val="17"/>
                <w:szCs w:val="17"/>
                <w:rtl w:val="0"/>
              </w:rPr>
              <w:t xml:space="preserve">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C">
            <w:pPr>
              <w:jc w:val="center"/>
              <w:rPr>
                <w:sz w:val="17"/>
                <w:szCs w:val="17"/>
              </w:rPr>
            </w:pPr>
            <w:r w:rsidDel="00000000" w:rsidR="00000000" w:rsidRPr="00000000">
              <w:rPr>
                <w:sz w:val="17"/>
                <w:szCs w:val="17"/>
                <w:rtl w:val="0"/>
              </w:rPr>
              <w:t xml:space="preserve">Optimum à l'origine, convexe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D">
            <w:pPr>
              <w:rPr>
                <w:sz w:val="17"/>
                <w:szCs w:val="17"/>
              </w:rPr>
            </w:pPr>
            <w:r w:rsidDel="00000000" w:rsidR="00000000" w:rsidRPr="00000000">
              <w:rPr>
                <w:sz w:val="17"/>
                <w:szCs w:val="17"/>
                <w:rtl w:val="0"/>
              </w:rPr>
              <w:t xml:space="preserve">F2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E">
            <w:pPr>
              <w:jc w:val="center"/>
              <w:rPr>
                <w:sz w:val="17"/>
                <w:szCs w:val="17"/>
              </w:rPr>
            </w:pPr>
            <w:r w:rsidDel="00000000" w:rsidR="00000000" w:rsidRPr="00000000">
              <w:rPr>
                <w:sz w:val="17"/>
                <w:szCs w:val="17"/>
                <w:rtl w:val="0"/>
              </w:rPr>
              <w:t xml:space="preserve">Schwefel 2.22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F">
            <w:pPr>
              <w:jc w:val="center"/>
              <w:rPr>
                <w:sz w:val="17"/>
                <w:szCs w:val="17"/>
              </w:rPr>
            </w:pPr>
            <w:r w:rsidDel="00000000" w:rsidR="00000000" w:rsidRPr="00000000">
              <w:rPr>
                <w:sz w:val="17"/>
                <w:szCs w:val="17"/>
                <w:rtl w:val="0"/>
              </w:rPr>
              <w:t xml:space="preserve">Unimodale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0">
            <w:pPr>
              <w:jc w:val="center"/>
              <w:rPr>
                <w:sz w:val="17"/>
                <w:szCs w:val="17"/>
              </w:rPr>
            </w:pPr>
            <w:r w:rsidDel="00000000" w:rsidR="00000000" w:rsidRPr="00000000">
              <w:rPr>
                <w:sz w:val="17"/>
                <w:szCs w:val="17"/>
                <w:rtl w:val="0"/>
              </w:rPr>
              <w:t xml:space="preserve">30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1">
            <w:pPr>
              <w:jc w:val="center"/>
              <w:rPr>
                <w:sz w:val="17"/>
                <w:szCs w:val="17"/>
              </w:rPr>
            </w:pPr>
            <w:r w:rsidDel="00000000" w:rsidR="00000000" w:rsidRPr="00000000">
              <w:rPr>
                <w:rFonts w:ascii="Arial Unicode MS" w:cs="Arial Unicode MS" w:eastAsia="Arial Unicode MS" w:hAnsi="Arial Unicode MS"/>
                <w:sz w:val="17"/>
                <w:szCs w:val="17"/>
                <w:rtl w:val="0"/>
              </w:rPr>
              <w:t xml:space="preserve">[−10, 10]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2">
            <w:pPr>
              <w:jc w:val="center"/>
              <w:rPr>
                <w:sz w:val="17"/>
                <w:szCs w:val="17"/>
              </w:rPr>
            </w:pPr>
            <w:r w:rsidDel="00000000" w:rsidR="00000000" w:rsidRPr="00000000">
              <w:rPr>
                <w:sz w:val="17"/>
                <w:szCs w:val="17"/>
                <w:rtl w:val="0"/>
              </w:rPr>
              <w:t xml:space="preserve">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3">
            <w:pPr>
              <w:jc w:val="center"/>
              <w:rPr>
                <w:sz w:val="17"/>
                <w:szCs w:val="17"/>
              </w:rPr>
            </w:pPr>
            <w:r w:rsidDel="00000000" w:rsidR="00000000" w:rsidRPr="00000000">
              <w:rPr>
                <w:sz w:val="17"/>
                <w:szCs w:val="17"/>
                <w:rtl w:val="0"/>
              </w:rPr>
              <w:t xml:space="preserve">Non-différentiable, coins pointus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4">
            <w:pPr>
              <w:rPr>
                <w:sz w:val="17"/>
                <w:szCs w:val="17"/>
              </w:rPr>
            </w:pPr>
            <w:r w:rsidDel="00000000" w:rsidR="00000000" w:rsidRPr="00000000">
              <w:rPr>
                <w:sz w:val="17"/>
                <w:szCs w:val="17"/>
                <w:rtl w:val="0"/>
              </w:rPr>
              <w:t xml:space="preserve">F3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5">
            <w:pPr>
              <w:jc w:val="center"/>
              <w:rPr>
                <w:sz w:val="17"/>
                <w:szCs w:val="17"/>
              </w:rPr>
            </w:pPr>
            <w:r w:rsidDel="00000000" w:rsidR="00000000" w:rsidRPr="00000000">
              <w:rPr>
                <w:sz w:val="17"/>
                <w:szCs w:val="17"/>
                <w:rtl w:val="0"/>
              </w:rPr>
              <w:t xml:space="preserve">Rosenbrock</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6">
            <w:pPr>
              <w:jc w:val="center"/>
              <w:rPr>
                <w:sz w:val="17"/>
                <w:szCs w:val="17"/>
              </w:rPr>
            </w:pPr>
            <w:r w:rsidDel="00000000" w:rsidR="00000000" w:rsidRPr="00000000">
              <w:rPr>
                <w:sz w:val="17"/>
                <w:szCs w:val="17"/>
                <w:rtl w:val="0"/>
              </w:rPr>
              <w:t xml:space="preserve">Unimodale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7">
            <w:pPr>
              <w:jc w:val="center"/>
              <w:rPr>
                <w:sz w:val="17"/>
                <w:szCs w:val="17"/>
              </w:rPr>
            </w:pPr>
            <w:r w:rsidDel="00000000" w:rsidR="00000000" w:rsidRPr="00000000">
              <w:rPr>
                <w:sz w:val="17"/>
                <w:szCs w:val="17"/>
                <w:rtl w:val="0"/>
              </w:rPr>
              <w:t xml:space="preserve">30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8">
            <w:pPr>
              <w:jc w:val="center"/>
              <w:rPr>
                <w:sz w:val="17"/>
                <w:szCs w:val="17"/>
              </w:rPr>
            </w:pPr>
            <w:r w:rsidDel="00000000" w:rsidR="00000000" w:rsidRPr="00000000">
              <w:rPr>
                <w:rFonts w:ascii="Arial Unicode MS" w:cs="Arial Unicode MS" w:eastAsia="Arial Unicode MS" w:hAnsi="Arial Unicode MS"/>
                <w:sz w:val="17"/>
                <w:szCs w:val="17"/>
                <w:rtl w:val="0"/>
              </w:rPr>
              <w:t xml:space="preserve">[−30, 30]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9">
            <w:pPr>
              <w:jc w:val="center"/>
              <w:rPr>
                <w:sz w:val="17"/>
                <w:szCs w:val="17"/>
              </w:rPr>
            </w:pPr>
            <w:r w:rsidDel="00000000" w:rsidR="00000000" w:rsidRPr="00000000">
              <w:rPr>
                <w:sz w:val="17"/>
                <w:szCs w:val="17"/>
                <w:rtl w:val="0"/>
              </w:rPr>
              <w:t xml:space="preserve">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A">
            <w:pPr>
              <w:jc w:val="center"/>
              <w:rPr>
                <w:sz w:val="17"/>
                <w:szCs w:val="17"/>
              </w:rPr>
            </w:pPr>
            <w:r w:rsidDel="00000000" w:rsidR="00000000" w:rsidRPr="00000000">
              <w:rPr>
                <w:sz w:val="17"/>
                <w:szCs w:val="17"/>
                <w:rtl w:val="0"/>
              </w:rPr>
              <w:t xml:space="preserve">Vallée étroite, optimum en (1,…,1)</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B">
            <w:pPr>
              <w:rPr>
                <w:sz w:val="17"/>
                <w:szCs w:val="17"/>
              </w:rPr>
            </w:pPr>
            <w:r w:rsidDel="00000000" w:rsidR="00000000" w:rsidRPr="00000000">
              <w:rPr>
                <w:sz w:val="17"/>
                <w:szCs w:val="17"/>
                <w:rtl w:val="0"/>
              </w:rPr>
              <w:t xml:space="preserve">F4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C">
            <w:pPr>
              <w:jc w:val="center"/>
              <w:rPr>
                <w:sz w:val="17"/>
                <w:szCs w:val="17"/>
              </w:rPr>
            </w:pPr>
            <w:r w:rsidDel="00000000" w:rsidR="00000000" w:rsidRPr="00000000">
              <w:rPr>
                <w:sz w:val="17"/>
                <w:szCs w:val="17"/>
                <w:rtl w:val="0"/>
              </w:rPr>
              <w:t xml:space="preserve">Rastrigin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D">
            <w:pPr>
              <w:jc w:val="center"/>
              <w:rPr>
                <w:sz w:val="17"/>
                <w:szCs w:val="17"/>
              </w:rPr>
            </w:pPr>
            <w:r w:rsidDel="00000000" w:rsidR="00000000" w:rsidRPr="00000000">
              <w:rPr>
                <w:sz w:val="17"/>
                <w:szCs w:val="17"/>
                <w:rtl w:val="0"/>
              </w:rPr>
              <w:t xml:space="preserve">Multimodale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E">
            <w:pPr>
              <w:jc w:val="center"/>
              <w:rPr>
                <w:sz w:val="17"/>
                <w:szCs w:val="17"/>
              </w:rPr>
            </w:pPr>
            <w:r w:rsidDel="00000000" w:rsidR="00000000" w:rsidRPr="00000000">
              <w:rPr>
                <w:sz w:val="17"/>
                <w:szCs w:val="17"/>
                <w:rtl w:val="0"/>
              </w:rPr>
              <w:t xml:space="preserve">30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F">
            <w:pPr>
              <w:jc w:val="center"/>
              <w:rPr>
                <w:sz w:val="17"/>
                <w:szCs w:val="17"/>
              </w:rPr>
            </w:pPr>
            <w:r w:rsidDel="00000000" w:rsidR="00000000" w:rsidRPr="00000000">
              <w:rPr>
                <w:rFonts w:ascii="Arial Unicode MS" w:cs="Arial Unicode MS" w:eastAsia="Arial Unicode MS" w:hAnsi="Arial Unicode MS"/>
                <w:sz w:val="17"/>
                <w:szCs w:val="17"/>
                <w:rtl w:val="0"/>
              </w:rPr>
              <w:t xml:space="preserve">[−5.12, 5.12]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0">
            <w:pPr>
              <w:jc w:val="center"/>
              <w:rPr>
                <w:sz w:val="17"/>
                <w:szCs w:val="17"/>
              </w:rPr>
            </w:pPr>
            <w:r w:rsidDel="00000000" w:rsidR="00000000" w:rsidRPr="00000000">
              <w:rPr>
                <w:sz w:val="17"/>
                <w:szCs w:val="17"/>
                <w:rtl w:val="0"/>
              </w:rPr>
              <w:t xml:space="preserve">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1">
            <w:pPr>
              <w:jc w:val="center"/>
              <w:rPr>
                <w:sz w:val="17"/>
                <w:szCs w:val="17"/>
              </w:rPr>
            </w:pPr>
            <w:r w:rsidDel="00000000" w:rsidR="00000000" w:rsidRPr="00000000">
              <w:rPr>
                <w:sz w:val="17"/>
                <w:szCs w:val="17"/>
                <w:rtl w:val="0"/>
              </w:rPr>
              <w:t xml:space="preserve">Nombreux optima locaux</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2">
            <w:pPr>
              <w:rPr>
                <w:sz w:val="17"/>
                <w:szCs w:val="17"/>
              </w:rPr>
            </w:pPr>
            <w:r w:rsidDel="00000000" w:rsidR="00000000" w:rsidRPr="00000000">
              <w:rPr>
                <w:sz w:val="17"/>
                <w:szCs w:val="17"/>
                <w:rtl w:val="0"/>
              </w:rPr>
              <w:t xml:space="preserve">F5</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3">
            <w:pPr>
              <w:jc w:val="center"/>
              <w:rPr>
                <w:sz w:val="17"/>
                <w:szCs w:val="17"/>
              </w:rPr>
            </w:pPr>
            <w:r w:rsidDel="00000000" w:rsidR="00000000" w:rsidRPr="00000000">
              <w:rPr>
                <w:sz w:val="17"/>
                <w:szCs w:val="17"/>
                <w:rtl w:val="0"/>
              </w:rPr>
              <w:t xml:space="preserve">Ackley</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4">
            <w:pPr>
              <w:jc w:val="center"/>
              <w:rPr>
                <w:sz w:val="17"/>
                <w:szCs w:val="17"/>
              </w:rPr>
            </w:pPr>
            <w:r w:rsidDel="00000000" w:rsidR="00000000" w:rsidRPr="00000000">
              <w:rPr>
                <w:sz w:val="17"/>
                <w:szCs w:val="17"/>
                <w:rtl w:val="0"/>
              </w:rPr>
              <w:t xml:space="preserve">Multimodale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5">
            <w:pPr>
              <w:jc w:val="center"/>
              <w:rPr>
                <w:sz w:val="17"/>
                <w:szCs w:val="17"/>
              </w:rPr>
            </w:pPr>
            <w:r w:rsidDel="00000000" w:rsidR="00000000" w:rsidRPr="00000000">
              <w:rPr>
                <w:sz w:val="17"/>
                <w:szCs w:val="17"/>
                <w:rtl w:val="0"/>
              </w:rPr>
              <w:t xml:space="preserve">30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6">
            <w:pPr>
              <w:jc w:val="center"/>
              <w:rPr>
                <w:sz w:val="17"/>
                <w:szCs w:val="17"/>
              </w:rPr>
            </w:pPr>
            <w:r w:rsidDel="00000000" w:rsidR="00000000" w:rsidRPr="00000000">
              <w:rPr>
                <w:rFonts w:ascii="Arial Unicode MS" w:cs="Arial Unicode MS" w:eastAsia="Arial Unicode MS" w:hAnsi="Arial Unicode MS"/>
                <w:sz w:val="17"/>
                <w:szCs w:val="17"/>
                <w:rtl w:val="0"/>
              </w:rPr>
              <w:t xml:space="preserve">[−32, 32]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7">
            <w:pPr>
              <w:jc w:val="center"/>
              <w:rPr>
                <w:sz w:val="17"/>
                <w:szCs w:val="17"/>
              </w:rPr>
            </w:pPr>
            <w:r w:rsidDel="00000000" w:rsidR="00000000" w:rsidRPr="00000000">
              <w:rPr>
                <w:sz w:val="17"/>
                <w:szCs w:val="17"/>
                <w:rtl w:val="0"/>
              </w:rPr>
              <w:t xml:space="preserve">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8">
            <w:pPr>
              <w:jc w:val="center"/>
              <w:rPr>
                <w:sz w:val="17"/>
                <w:szCs w:val="17"/>
              </w:rPr>
            </w:pPr>
            <w:r w:rsidDel="00000000" w:rsidR="00000000" w:rsidRPr="00000000">
              <w:rPr>
                <w:sz w:val="17"/>
                <w:szCs w:val="17"/>
                <w:rtl w:val="0"/>
              </w:rPr>
              <w:t xml:space="preserve">Paysage fortement non-linéaire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9">
            <w:pPr>
              <w:rPr>
                <w:sz w:val="17"/>
                <w:szCs w:val="17"/>
              </w:rPr>
            </w:pPr>
            <w:r w:rsidDel="00000000" w:rsidR="00000000" w:rsidRPr="00000000">
              <w:rPr>
                <w:sz w:val="17"/>
                <w:szCs w:val="17"/>
                <w:rtl w:val="0"/>
              </w:rPr>
              <w:t xml:space="preserve">F6</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A">
            <w:pPr>
              <w:jc w:val="center"/>
              <w:rPr>
                <w:sz w:val="17"/>
                <w:szCs w:val="17"/>
              </w:rPr>
            </w:pPr>
            <w:r w:rsidDel="00000000" w:rsidR="00000000" w:rsidRPr="00000000">
              <w:rPr>
                <w:sz w:val="17"/>
                <w:szCs w:val="17"/>
                <w:rtl w:val="0"/>
              </w:rPr>
              <w:t xml:space="preserve">Griewank</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B">
            <w:pPr>
              <w:jc w:val="center"/>
              <w:rPr>
                <w:sz w:val="17"/>
                <w:szCs w:val="17"/>
              </w:rPr>
            </w:pPr>
            <w:r w:rsidDel="00000000" w:rsidR="00000000" w:rsidRPr="00000000">
              <w:rPr>
                <w:sz w:val="17"/>
                <w:szCs w:val="17"/>
                <w:rtl w:val="0"/>
              </w:rPr>
              <w:t xml:space="preserve">Multimodale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C">
            <w:pPr>
              <w:jc w:val="center"/>
              <w:rPr>
                <w:sz w:val="17"/>
                <w:szCs w:val="17"/>
              </w:rPr>
            </w:pPr>
            <w:r w:rsidDel="00000000" w:rsidR="00000000" w:rsidRPr="00000000">
              <w:rPr>
                <w:sz w:val="17"/>
                <w:szCs w:val="17"/>
                <w:rtl w:val="0"/>
              </w:rPr>
              <w:t xml:space="preserve">30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D">
            <w:pPr>
              <w:jc w:val="center"/>
              <w:rPr>
                <w:sz w:val="17"/>
                <w:szCs w:val="17"/>
              </w:rPr>
            </w:pPr>
            <w:r w:rsidDel="00000000" w:rsidR="00000000" w:rsidRPr="00000000">
              <w:rPr>
                <w:rFonts w:ascii="Arial Unicode MS" w:cs="Arial Unicode MS" w:eastAsia="Arial Unicode MS" w:hAnsi="Arial Unicode MS"/>
                <w:sz w:val="17"/>
                <w:szCs w:val="17"/>
                <w:rtl w:val="0"/>
              </w:rPr>
              <w:t xml:space="preserve">[−600, 600]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E">
            <w:pPr>
              <w:jc w:val="center"/>
              <w:rPr>
                <w:sz w:val="17"/>
                <w:szCs w:val="17"/>
              </w:rPr>
            </w:pPr>
            <w:r w:rsidDel="00000000" w:rsidR="00000000" w:rsidRPr="00000000">
              <w:rPr>
                <w:sz w:val="17"/>
                <w:szCs w:val="17"/>
                <w:rtl w:val="0"/>
              </w:rPr>
              <w:t xml:space="preserve">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F">
            <w:pPr>
              <w:jc w:val="center"/>
              <w:rPr>
                <w:sz w:val="17"/>
                <w:szCs w:val="17"/>
              </w:rPr>
            </w:pPr>
            <w:r w:rsidDel="00000000" w:rsidR="00000000" w:rsidRPr="00000000">
              <w:rPr>
                <w:sz w:val="17"/>
                <w:szCs w:val="17"/>
                <w:rtl w:val="0"/>
              </w:rPr>
              <w:t xml:space="preserve">Optima locaux réguliers, couplage</w:t>
            </w:r>
          </w:p>
        </w:tc>
      </w:tr>
    </w:tbl>
    <w:p w:rsidR="00000000" w:rsidDel="00000000" w:rsidP="00000000" w:rsidRDefault="00000000" w:rsidRPr="00000000" w14:paraId="000000C0">
      <w:pPr>
        <w:spacing w:after="160" w:before="40" w:lineRule="auto"/>
        <w:jc w:val="center"/>
        <w:rPr>
          <w:u w:val="single"/>
        </w:rPr>
      </w:pPr>
      <w:r w:rsidDel="00000000" w:rsidR="00000000" w:rsidRPr="00000000">
        <w:rPr>
          <w:i w:val="1"/>
          <w:iCs w:val="1"/>
          <w:sz w:val="18"/>
          <w:szCs w:val="18"/>
          <w:u w:val="single"/>
          <w:rtl w:val="0"/>
        </w:rPr>
        <w:t xml:space="preserve">Tableau 3 : Fonctions de benchmark (dim = 30, résultat = 0 pour toutes)</w:t>
      </w:r>
      <w:r w:rsidDel="00000000" w:rsidR="00000000" w:rsidRPr="00000000">
        <w:rPr>
          <w:rtl w:val="0"/>
        </w:rPr>
      </w:r>
    </w:p>
    <w:p w:rsidR="00000000" w:rsidDel="00000000" w:rsidP="00000000" w:rsidRDefault="00000000" w:rsidRPr="00000000" w14:paraId="000000C1">
      <w:pPr>
        <w:keepNext w:val="0"/>
        <w:keepLines w:val="0"/>
        <w:spacing w:after="80" w:lineRule="auto"/>
        <w:ind w:firstLine="720"/>
        <w:rPr>
          <w:b w:val="1"/>
          <w:bCs w:val="1"/>
        </w:rPr>
      </w:pPr>
      <w:r w:rsidDel="00000000" w:rsidR="00000000" w:rsidRPr="00000000">
        <w:rPr>
          <w:b w:val="1"/>
          <w:bCs w:val="1"/>
          <w:rtl w:val="0"/>
        </w:rPr>
        <w:t xml:space="preserve">4.2  Protocole Monte Carlo</w:t>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445"/>
        <w:tblGridChange w:id="0">
          <w:tblGrid>
            <w:gridCol w:w="3570"/>
            <w:gridCol w:w="5445"/>
          </w:tblGrid>
        </w:tblGridChange>
      </w:tblGrid>
      <w:tr>
        <w:trPr>
          <w:cantSplit w:val="0"/>
          <w:trHeight w:val="345" w:hRule="atLeast"/>
          <w:tblHeader w:val="1"/>
        </w:trPr>
        <w:tc>
          <w:tcPr>
            <w:tcBorders>
              <w:top w:color="000000" w:space="0" w:sz="6" w:val="single"/>
              <w:left w:color="000000" w:space="0" w:sz="6" w:val="single"/>
              <w:bottom w:color="000000" w:space="0" w:sz="6" w:val="single"/>
              <w:right w:color="000000"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0C2">
            <w:pPr>
              <w:jc w:val="center"/>
              <w:rPr>
                <w:b w:val="1"/>
                <w:bCs w:val="1"/>
                <w:sz w:val="17"/>
                <w:szCs w:val="17"/>
              </w:rPr>
            </w:pPr>
            <w:r w:rsidDel="00000000" w:rsidR="00000000" w:rsidRPr="00000000">
              <w:rPr>
                <w:b w:val="1"/>
                <w:bCs w:val="1"/>
                <w:sz w:val="17"/>
                <w:szCs w:val="17"/>
                <w:rtl w:val="0"/>
              </w:rPr>
              <w:t xml:space="preserve">Paramètre</w:t>
            </w:r>
          </w:p>
        </w:tc>
        <w:tc>
          <w:tcPr>
            <w:tcBorders>
              <w:top w:color="000000" w:space="0" w:sz="6" w:val="single"/>
              <w:left w:color="000000" w:space="0" w:sz="6" w:val="single"/>
              <w:bottom w:color="000000" w:space="0" w:sz="6" w:val="single"/>
              <w:right w:color="000000"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0C3">
            <w:pPr>
              <w:jc w:val="center"/>
              <w:rPr>
                <w:b w:val="1"/>
                <w:bCs w:val="1"/>
                <w:sz w:val="17"/>
                <w:szCs w:val="17"/>
              </w:rPr>
            </w:pPr>
            <w:r w:rsidDel="00000000" w:rsidR="00000000" w:rsidRPr="00000000">
              <w:rPr>
                <w:b w:val="1"/>
                <w:bCs w:val="1"/>
                <w:sz w:val="17"/>
                <w:szCs w:val="17"/>
                <w:rtl w:val="0"/>
              </w:rPr>
              <w:t xml:space="preserve">Valeur</w:t>
            </w:r>
          </w:p>
        </w:tc>
      </w:tr>
      <w:tr>
        <w:trPr>
          <w:cantSplit w:val="0"/>
          <w:trHeight w:val="345" w:hRule="atLeast"/>
          <w:tblHeader w:val="1"/>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4">
            <w:pPr>
              <w:rPr>
                <w:sz w:val="17"/>
                <w:szCs w:val="17"/>
              </w:rPr>
            </w:pPr>
            <w:r w:rsidDel="00000000" w:rsidR="00000000" w:rsidRPr="00000000">
              <w:rPr>
                <w:sz w:val="17"/>
                <w:szCs w:val="17"/>
                <w:rtl w:val="0"/>
              </w:rPr>
              <w:t xml:space="preserve">Runs par configuration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sz w:val="17"/>
                <w:szCs w:val="17"/>
              </w:rPr>
            </w:pPr>
            <w:r w:rsidDel="00000000" w:rsidR="00000000" w:rsidRPr="00000000">
              <w:rPr>
                <w:sz w:val="17"/>
                <w:szCs w:val="17"/>
                <w:rtl w:val="0"/>
              </w:rPr>
              <w:t xml:space="preserve">20 exécutions indépendantes</w:t>
            </w:r>
          </w:p>
        </w:tc>
      </w:tr>
      <w:tr>
        <w:trPr>
          <w:cantSplit w:val="0"/>
          <w:trHeight w:val="345" w:hRule="atLeast"/>
          <w:tblHeader w:val="1"/>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6">
            <w:pPr>
              <w:rPr>
                <w:sz w:val="17"/>
                <w:szCs w:val="17"/>
              </w:rPr>
            </w:pPr>
            <w:r w:rsidDel="00000000" w:rsidR="00000000" w:rsidRPr="00000000">
              <w:rPr>
                <w:sz w:val="17"/>
                <w:szCs w:val="17"/>
                <w:rtl w:val="0"/>
              </w:rPr>
              <w:t xml:space="preserve">Seeds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7">
            <w:pPr>
              <w:jc w:val="center"/>
              <w:rPr>
                <w:sz w:val="17"/>
                <w:szCs w:val="17"/>
              </w:rPr>
            </w:pPr>
            <w:r w:rsidDel="00000000" w:rsidR="00000000" w:rsidRPr="00000000">
              <w:rPr>
                <w:sz w:val="17"/>
                <w:szCs w:val="17"/>
                <w:rtl w:val="0"/>
              </w:rPr>
              <w:t xml:space="preserve">seed_depart = 42 ; seeds 42 à 61 (seed_i = 42 + run_i)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8">
            <w:pPr>
              <w:rPr>
                <w:sz w:val="17"/>
                <w:szCs w:val="17"/>
              </w:rPr>
            </w:pPr>
            <w:r w:rsidDel="00000000" w:rsidR="00000000" w:rsidRPr="00000000">
              <w:rPr>
                <w:sz w:val="17"/>
                <w:szCs w:val="17"/>
                <w:rtl w:val="0"/>
              </w:rPr>
              <w:t xml:space="preserve">Budget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9">
            <w:pPr>
              <w:jc w:val="center"/>
              <w:rPr>
                <w:sz w:val="17"/>
                <w:szCs w:val="17"/>
              </w:rPr>
            </w:pPr>
            <w:r w:rsidDel="00000000" w:rsidR="00000000" w:rsidRPr="00000000">
              <w:rPr>
                <w:sz w:val="17"/>
                <w:szCs w:val="17"/>
                <w:rtl w:val="0"/>
              </w:rPr>
              <w:t xml:space="preserve">1 000 FE (évaluations de la fonction objectif)</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A">
            <w:pPr>
              <w:rPr>
                <w:sz w:val="17"/>
                <w:szCs w:val="17"/>
              </w:rPr>
            </w:pPr>
            <w:r w:rsidDel="00000000" w:rsidR="00000000" w:rsidRPr="00000000">
              <w:rPr>
                <w:sz w:val="17"/>
                <w:szCs w:val="17"/>
                <w:rtl w:val="0"/>
              </w:rPr>
              <w:t xml:space="preserve">Population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B">
            <w:pPr>
              <w:jc w:val="center"/>
              <w:rPr>
                <w:sz w:val="17"/>
                <w:szCs w:val="17"/>
              </w:rPr>
            </w:pPr>
            <w:r w:rsidDel="00000000" w:rsidR="00000000" w:rsidRPr="00000000">
              <w:rPr>
                <w:sz w:val="17"/>
                <w:szCs w:val="17"/>
                <w:rtl w:val="0"/>
              </w:rPr>
              <w:t xml:space="preserve">30 agents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C">
            <w:pPr>
              <w:rPr>
                <w:sz w:val="17"/>
                <w:szCs w:val="17"/>
              </w:rPr>
            </w:pPr>
            <w:r w:rsidDel="00000000" w:rsidR="00000000" w:rsidRPr="00000000">
              <w:rPr>
                <w:sz w:val="17"/>
                <w:szCs w:val="17"/>
                <w:rtl w:val="0"/>
              </w:rPr>
              <w:t xml:space="preserve">Algorithmes comparés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D">
            <w:pPr>
              <w:jc w:val="center"/>
              <w:rPr>
                <w:sz w:val="17"/>
                <w:szCs w:val="17"/>
              </w:rPr>
            </w:pPr>
            <w:r w:rsidDel="00000000" w:rsidR="00000000" w:rsidRPr="00000000">
              <w:rPr>
                <w:sz w:val="17"/>
                <w:szCs w:val="17"/>
                <w:rtl w:val="0"/>
              </w:rPr>
              <w:t xml:space="preserve">DSO original vs DSO Improved</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E">
            <w:pPr>
              <w:rPr>
                <w:sz w:val="17"/>
                <w:szCs w:val="17"/>
              </w:rPr>
            </w:pPr>
            <w:r w:rsidDel="00000000" w:rsidR="00000000" w:rsidRPr="00000000">
              <w:rPr>
                <w:sz w:val="17"/>
                <w:szCs w:val="17"/>
                <w:rtl w:val="0"/>
              </w:rPr>
              <w:t xml:space="preserve">Normalisation budget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F">
            <w:pPr>
              <w:jc w:val="center"/>
              <w:rPr>
                <w:sz w:val="17"/>
                <w:szCs w:val="17"/>
              </w:rPr>
            </w:pPr>
            <w:r w:rsidDel="00000000" w:rsidR="00000000" w:rsidRPr="00000000">
              <w:rPr>
                <w:sz w:val="17"/>
                <w:szCs w:val="17"/>
                <w:rtl w:val="0"/>
              </w:rPr>
              <w:t xml:space="preserve">Budget identique ±0 FE entre variantes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0">
            <w:pPr>
              <w:rPr>
                <w:sz w:val="17"/>
                <w:szCs w:val="17"/>
              </w:rPr>
            </w:pPr>
            <w:r w:rsidDel="00000000" w:rsidR="00000000" w:rsidRPr="00000000">
              <w:rPr>
                <w:sz w:val="17"/>
                <w:szCs w:val="17"/>
                <w:rtl w:val="0"/>
              </w:rPr>
              <w:t xml:space="preserve">penalty_weight (Improved)</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1">
            <w:pPr>
              <w:jc w:val="center"/>
              <w:rPr>
                <w:sz w:val="17"/>
                <w:szCs w:val="17"/>
              </w:rPr>
            </w:pPr>
            <w:r w:rsidDel="00000000" w:rsidR="00000000" w:rsidRPr="00000000">
              <w:rPr>
                <w:sz w:val="17"/>
                <w:szCs w:val="17"/>
                <w:rtl w:val="0"/>
              </w:rPr>
              <w:t xml:space="preserve">λ = 10.0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2">
            <w:pPr>
              <w:rPr>
                <w:sz w:val="17"/>
                <w:szCs w:val="17"/>
              </w:rPr>
            </w:pPr>
            <w:r w:rsidDel="00000000" w:rsidR="00000000" w:rsidRPr="00000000">
              <w:rPr>
                <w:sz w:val="17"/>
                <w:szCs w:val="17"/>
                <w:rtl w:val="0"/>
              </w:rPr>
              <w:t xml:space="preserve">Format de sortie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3">
            <w:pPr>
              <w:jc w:val="center"/>
              <w:rPr>
                <w:sz w:val="17"/>
                <w:szCs w:val="17"/>
              </w:rPr>
            </w:pPr>
            <w:r w:rsidDel="00000000" w:rsidR="00000000" w:rsidRPr="00000000">
              <w:rPr>
                <w:sz w:val="17"/>
                <w:szCs w:val="17"/>
                <w:rtl w:val="0"/>
              </w:rPr>
              <w:t xml:space="preserve">JSON/CSV : run_id, seed, best_final, history, eval_history</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4">
            <w:pPr>
              <w:rPr>
                <w:sz w:val="17"/>
                <w:szCs w:val="17"/>
              </w:rPr>
            </w:pPr>
            <w:r w:rsidDel="00000000" w:rsidR="00000000" w:rsidRPr="00000000">
              <w:rPr>
                <w:sz w:val="17"/>
                <w:szCs w:val="17"/>
                <w:rtl w:val="0"/>
              </w:rPr>
              <w:t xml:space="preserve">Métriques finales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5">
            <w:pPr>
              <w:jc w:val="center"/>
              <w:rPr>
                <w:sz w:val="17"/>
                <w:szCs w:val="17"/>
              </w:rPr>
            </w:pPr>
            <w:r w:rsidDel="00000000" w:rsidR="00000000" w:rsidRPr="00000000">
              <w:rPr>
                <w:sz w:val="17"/>
                <w:szCs w:val="17"/>
                <w:rtl w:val="0"/>
              </w:rPr>
              <w:t xml:space="preserve">Médiane, Q1, Q3, Best, Worst, Moyenne, Écart-type</w:t>
            </w:r>
          </w:p>
        </w:tc>
      </w:tr>
    </w:tbl>
    <w:p w:rsidR="00000000" w:rsidDel="00000000" w:rsidP="00000000" w:rsidRDefault="00000000" w:rsidRPr="00000000" w14:paraId="000000D6">
      <w:pPr>
        <w:spacing w:after="160" w:before="40" w:lineRule="auto"/>
        <w:jc w:val="center"/>
        <w:rPr>
          <w:i w:val="1"/>
          <w:iCs w:val="1"/>
          <w:sz w:val="18"/>
          <w:szCs w:val="18"/>
          <w:u w:val="single"/>
        </w:rPr>
      </w:pPr>
      <w:r w:rsidDel="00000000" w:rsidR="00000000" w:rsidRPr="00000000">
        <w:rPr>
          <w:i w:val="1"/>
          <w:iCs w:val="1"/>
          <w:sz w:val="18"/>
          <w:szCs w:val="18"/>
          <w:u w:val="single"/>
          <w:rtl w:val="0"/>
        </w:rPr>
        <w:t xml:space="preserve">Tableau 4 : Protocole Monte Carlo</w:t>
      </w:r>
    </w:p>
    <w:p w:rsidR="00000000" w:rsidDel="00000000" w:rsidP="00000000" w:rsidRDefault="00000000" w:rsidRPr="00000000" w14:paraId="000000D7">
      <w:pPr>
        <w:keepNext w:val="0"/>
        <w:keepLines w:val="0"/>
        <w:spacing w:after="80" w:lineRule="auto"/>
        <w:rPr>
          <w:b w:val="1"/>
          <w:bCs w:val="1"/>
        </w:rPr>
      </w:pPr>
      <w:r w:rsidDel="00000000" w:rsidR="00000000" w:rsidRPr="00000000">
        <w:rPr>
          <w:b w:val="1"/>
          <w:bCs w:val="1"/>
          <w:rtl w:val="0"/>
        </w:rPr>
        <w:t xml:space="preserve">4.3  Validation statistique</w:t>
      </w:r>
    </w:p>
    <w:p w:rsidR="00000000" w:rsidDel="00000000" w:rsidP="00000000" w:rsidRDefault="00000000" w:rsidRPr="00000000" w14:paraId="000000D8">
      <w:pPr>
        <w:spacing w:after="80" w:before="80" w:lineRule="auto"/>
        <w:jc w:val="both"/>
        <w:rPr/>
      </w:pPr>
      <w:r w:rsidDel="00000000" w:rsidR="00000000" w:rsidRPr="00000000">
        <w:rPr>
          <w:rtl w:val="0"/>
        </w:rPr>
        <w:t xml:space="preserve">Un test de Wilcoxon apparié est utilisé lorsque les différences entre les deux variantes ne sont pas nulles ou quasi nulles. Ce choix est adapté car les deux algorithmes sont comparés avec les mêmes seeds, donc les runs sont appariés par seed. </w:t>
      </w:r>
    </w:p>
    <w:p w:rsidR="00000000" w:rsidDel="00000000" w:rsidP="00000000" w:rsidRDefault="00000000" w:rsidRPr="00000000" w14:paraId="000000D9">
      <w:pPr>
        <w:spacing w:after="40" w:before="40" w:lineRule="auto"/>
        <w:jc w:val="center"/>
        <w:rPr/>
      </w:pPr>
      <w:r w:rsidDel="00000000" w:rsidR="00000000" w:rsidRPr="00000000">
        <w:rPr>
          <w:rtl w:val="0"/>
        </w:rPr>
        <w:t xml:space="preserve"> </w:t>
      </w:r>
      <w:r w:rsidDel="00000000" w:rsidR="00000000" w:rsidRPr="00000000">
        <w:rPr/>
        <w:drawing>
          <wp:inline distB="114300" distT="114300" distL="114300" distR="114300">
            <wp:extent cx="2534302" cy="922575"/>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534302" cy="92257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40" w:before="40" w:lineRule="auto"/>
        <w:jc w:val="center"/>
        <w:rPr>
          <w:i w:val="1"/>
          <w:iCs w:val="1"/>
          <w:sz w:val="18"/>
          <w:szCs w:val="18"/>
          <w:u w:val="single"/>
        </w:rPr>
      </w:pPr>
      <w:r w:rsidDel="00000000" w:rsidR="00000000" w:rsidRPr="00000000">
        <w:rPr>
          <w:i w:val="1"/>
          <w:iCs w:val="1"/>
          <w:sz w:val="18"/>
          <w:szCs w:val="18"/>
          <w:u w:val="single"/>
          <w:rtl w:val="0"/>
        </w:rPr>
        <w:t xml:space="preserve">exemple de la fonction 3 Rosenbrock</w:t>
      </w:r>
    </w:p>
    <w:p w:rsidR="00000000" w:rsidDel="00000000" w:rsidP="00000000" w:rsidRDefault="00000000" w:rsidRPr="00000000" w14:paraId="000000DB">
      <w:pPr>
        <w:pStyle w:val="Heading1"/>
        <w:numPr>
          <w:ilvl w:val="0"/>
          <w:numId w:val="1"/>
        </w:numPr>
        <w:pBdr>
          <w:top w:color="auto" w:space="0" w:sz="0" w:val="none"/>
          <w:left w:color="auto" w:space="0" w:sz="0" w:val="none"/>
          <w:bottom w:color="auto" w:space="0" w:sz="0" w:val="none"/>
          <w:right w:color="auto" w:space="0" w:sz="0" w:val="none"/>
          <w:between w:color="auto" w:space="0" w:sz="0" w:val="none"/>
        </w:pBdr>
        <w:spacing w:before="480" w:lineRule="auto"/>
        <w:ind w:left="720" w:hanging="360"/>
        <w:rPr>
          <w:b w:val="1"/>
          <w:bCs w:val="1"/>
          <w:color w:val="1a3a5c"/>
        </w:rPr>
      </w:pPr>
      <w:bookmarkStart w:colFirst="0" w:colLast="0" w:name="_61r38m417ant" w:id="4"/>
      <w:bookmarkEnd w:id="4"/>
      <w:r w:rsidDel="00000000" w:rsidR="00000000" w:rsidRPr="00000000">
        <w:rPr>
          <w:b w:val="1"/>
          <w:bCs w:val="1"/>
          <w:color w:val="1a3a5c"/>
          <w:u w:val="single"/>
          <w:rtl w:val="0"/>
        </w:rPr>
        <w:t xml:space="preserve">Résultats</w:t>
      </w:r>
    </w:p>
    <w:p w:rsidR="00000000" w:rsidDel="00000000" w:rsidP="00000000" w:rsidRDefault="00000000" w:rsidRPr="00000000" w14:paraId="000000DC">
      <w:pPr>
        <w:keepNext w:val="0"/>
        <w:keepLines w:val="0"/>
        <w:spacing w:after="80" w:lineRule="auto"/>
        <w:ind w:firstLine="720"/>
        <w:rPr>
          <w:b w:val="1"/>
          <w:bCs w:val="1"/>
        </w:rPr>
      </w:pPr>
      <w:r w:rsidDel="00000000" w:rsidR="00000000" w:rsidRPr="00000000">
        <w:rPr>
          <w:b w:val="1"/>
          <w:bCs w:val="1"/>
          <w:rtl w:val="0"/>
        </w:rPr>
        <w:t xml:space="preserve">5.1  Tableau récapitulatif multi-fonctions</w:t>
      </w:r>
    </w:p>
    <w:p w:rsidR="00000000" w:rsidDel="00000000" w:rsidP="00000000" w:rsidRDefault="00000000" w:rsidRPr="00000000" w14:paraId="000000DD">
      <w:pPr>
        <w:spacing w:after="80" w:before="80" w:lineRule="auto"/>
        <w:jc w:val="both"/>
        <w:rPr/>
      </w:pPr>
      <w:r w:rsidDel="00000000" w:rsidR="00000000" w:rsidRPr="00000000">
        <w:rPr>
          <w:rtl w:val="0"/>
        </w:rPr>
        <w:t xml:space="preserve">Le Tableau 5 présente les statistiques finales sur l'ensemble du benchmark. « 0.0 » indique une convergence exacte vers l'optimum selon la machine (précision inexacte)  (float64, ε = 2.2E-16). Les résultats sont issus de 20 runs, dim = 30, budget = 1 000 FEs.</w:t>
      </w:r>
    </w:p>
    <w:p w:rsidR="00000000" w:rsidDel="00000000" w:rsidP="00000000" w:rsidRDefault="00000000" w:rsidRPr="00000000" w14:paraId="000000DE">
      <w:pPr>
        <w:spacing w:after="40" w:before="40" w:lineRule="auto"/>
        <w:rPr/>
      </w:pPr>
      <w:r w:rsidDel="00000000" w:rsidR="00000000" w:rsidRPr="00000000">
        <w:rPr>
          <w:rtl w:val="0"/>
        </w:rPr>
      </w:r>
    </w:p>
    <w:tbl>
      <w:tblPr>
        <w:tblStyle w:val="Table7"/>
        <w:tblpPr w:leftFromText="180" w:rightFromText="180" w:topFromText="180" w:bottomFromText="180" w:vertAnchor="text" w:horzAnchor="text" w:tblpX="690" w:tblpY="0"/>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245"/>
        <w:gridCol w:w="1050"/>
        <w:gridCol w:w="1500"/>
        <w:gridCol w:w="1170"/>
        <w:gridCol w:w="1500"/>
        <w:tblGridChange w:id="0">
          <w:tblGrid>
            <w:gridCol w:w="1440"/>
            <w:gridCol w:w="1245"/>
            <w:gridCol w:w="1050"/>
            <w:gridCol w:w="1500"/>
            <w:gridCol w:w="1170"/>
            <w:gridCol w:w="150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80.0" w:type="dxa"/>
              <w:left w:w="120.0" w:type="dxa"/>
              <w:bottom w:w="80.0" w:type="dxa"/>
              <w:right w:w="120.0" w:type="dxa"/>
            </w:tcMar>
          </w:tcPr>
          <w:p w:rsidR="00000000" w:rsidDel="00000000" w:rsidP="00000000" w:rsidRDefault="00000000" w:rsidRPr="00000000" w14:paraId="000000DF">
            <w:pPr>
              <w:jc w:val="center"/>
              <w:rPr>
                <w:b w:val="1"/>
                <w:bCs w:val="1"/>
                <w:sz w:val="17"/>
                <w:szCs w:val="17"/>
              </w:rPr>
            </w:pPr>
            <w:r w:rsidDel="00000000" w:rsidR="00000000" w:rsidRPr="00000000">
              <w:rPr>
                <w:b w:val="1"/>
                <w:bCs w:val="1"/>
                <w:sz w:val="17"/>
                <w:szCs w:val="17"/>
                <w:rtl w:val="0"/>
              </w:rPr>
              <w:t xml:space="preserve">Fonction</w:t>
            </w:r>
          </w:p>
        </w:tc>
        <w:tc>
          <w:tcPr>
            <w:tcBorders>
              <w:top w:color="000000" w:space="0" w:sz="8" w:val="single"/>
              <w:left w:color="000000" w:space="0" w:sz="8" w:val="single"/>
              <w:bottom w:color="000000" w:space="0" w:sz="8" w:val="single"/>
              <w:right w:color="000000" w:space="0" w:sz="8" w:val="single"/>
            </w:tcBorders>
            <w:shd w:fill="c9daf8" w:val="clear"/>
            <w:tcMar>
              <w:top w:w="80.0" w:type="dxa"/>
              <w:left w:w="120.0" w:type="dxa"/>
              <w:bottom w:w="80.0" w:type="dxa"/>
              <w:right w:w="120.0" w:type="dxa"/>
            </w:tcMar>
          </w:tcPr>
          <w:p w:rsidR="00000000" w:rsidDel="00000000" w:rsidP="00000000" w:rsidRDefault="00000000" w:rsidRPr="00000000" w14:paraId="000000E0">
            <w:pPr>
              <w:jc w:val="center"/>
              <w:rPr>
                <w:b w:val="1"/>
                <w:bCs w:val="1"/>
                <w:sz w:val="17"/>
                <w:szCs w:val="17"/>
              </w:rPr>
            </w:pPr>
            <w:r w:rsidDel="00000000" w:rsidR="00000000" w:rsidRPr="00000000">
              <w:rPr>
                <w:b w:val="1"/>
                <w:bCs w:val="1"/>
                <w:sz w:val="17"/>
                <w:szCs w:val="17"/>
                <w:rtl w:val="0"/>
              </w:rPr>
              <w:t xml:space="preserve">Type</w:t>
            </w:r>
          </w:p>
        </w:tc>
        <w:tc>
          <w:tcPr>
            <w:tcBorders>
              <w:top w:color="000000" w:space="0" w:sz="8" w:val="single"/>
              <w:left w:color="000000" w:space="0" w:sz="8" w:val="single"/>
              <w:bottom w:color="000000" w:space="0" w:sz="8" w:val="single"/>
              <w:right w:color="000000" w:space="0" w:sz="8" w:val="single"/>
            </w:tcBorders>
            <w:shd w:fill="c9daf8" w:val="clear"/>
            <w:tcMar>
              <w:top w:w="80.0" w:type="dxa"/>
              <w:left w:w="120.0" w:type="dxa"/>
              <w:bottom w:w="80.0" w:type="dxa"/>
              <w:right w:w="120.0" w:type="dxa"/>
            </w:tcMar>
          </w:tcPr>
          <w:p w:rsidR="00000000" w:rsidDel="00000000" w:rsidP="00000000" w:rsidRDefault="00000000" w:rsidRPr="00000000" w14:paraId="000000E1">
            <w:pPr>
              <w:jc w:val="center"/>
              <w:rPr>
                <w:b w:val="1"/>
                <w:bCs w:val="1"/>
                <w:sz w:val="17"/>
                <w:szCs w:val="17"/>
              </w:rPr>
            </w:pPr>
            <w:r w:rsidDel="00000000" w:rsidR="00000000" w:rsidRPr="00000000">
              <w:rPr>
                <w:b w:val="1"/>
                <w:bCs w:val="1"/>
                <w:sz w:val="17"/>
                <w:szCs w:val="17"/>
                <w:rtl w:val="0"/>
              </w:rPr>
              <w:t xml:space="preserve">DSO Médiane</w:t>
            </w:r>
          </w:p>
        </w:tc>
        <w:tc>
          <w:tcPr>
            <w:tcBorders>
              <w:top w:color="000000" w:space="0" w:sz="8" w:val="single"/>
              <w:left w:color="000000" w:space="0" w:sz="8" w:val="single"/>
              <w:bottom w:color="000000" w:space="0" w:sz="8" w:val="single"/>
              <w:right w:color="000000" w:space="0" w:sz="8" w:val="single"/>
            </w:tcBorders>
            <w:shd w:fill="c9daf8" w:val="clear"/>
            <w:tcMar>
              <w:top w:w="80.0" w:type="dxa"/>
              <w:left w:w="120.0" w:type="dxa"/>
              <w:bottom w:w="80.0" w:type="dxa"/>
              <w:right w:w="120.0" w:type="dxa"/>
            </w:tcMar>
          </w:tcPr>
          <w:p w:rsidR="00000000" w:rsidDel="00000000" w:rsidP="00000000" w:rsidRDefault="00000000" w:rsidRPr="00000000" w14:paraId="000000E2">
            <w:pPr>
              <w:jc w:val="center"/>
              <w:rPr>
                <w:b w:val="1"/>
                <w:bCs w:val="1"/>
                <w:sz w:val="17"/>
                <w:szCs w:val="17"/>
              </w:rPr>
            </w:pPr>
            <w:r w:rsidDel="00000000" w:rsidR="00000000" w:rsidRPr="00000000">
              <w:rPr>
                <w:b w:val="1"/>
                <w:bCs w:val="1"/>
                <w:sz w:val="17"/>
                <w:szCs w:val="17"/>
                <w:rtl w:val="0"/>
              </w:rPr>
              <w:t xml:space="preserve">DSO Q1–Q3</w:t>
            </w:r>
          </w:p>
        </w:tc>
        <w:tc>
          <w:tcPr>
            <w:tcBorders>
              <w:top w:color="000000" w:space="0" w:sz="8" w:val="single"/>
              <w:left w:color="000000" w:space="0" w:sz="8" w:val="single"/>
              <w:bottom w:color="000000" w:space="0" w:sz="8" w:val="single"/>
              <w:right w:color="000000" w:space="0" w:sz="8" w:val="single"/>
            </w:tcBorders>
            <w:shd w:fill="c9daf8" w:val="clear"/>
            <w:tcMar>
              <w:top w:w="80.0" w:type="dxa"/>
              <w:left w:w="120.0" w:type="dxa"/>
              <w:bottom w:w="80.0" w:type="dxa"/>
              <w:right w:w="120.0" w:type="dxa"/>
            </w:tcMar>
          </w:tcPr>
          <w:p w:rsidR="00000000" w:rsidDel="00000000" w:rsidP="00000000" w:rsidRDefault="00000000" w:rsidRPr="00000000" w14:paraId="000000E3">
            <w:pPr>
              <w:jc w:val="center"/>
              <w:rPr>
                <w:b w:val="1"/>
                <w:bCs w:val="1"/>
                <w:sz w:val="17"/>
                <w:szCs w:val="17"/>
              </w:rPr>
            </w:pPr>
            <w:r w:rsidDel="00000000" w:rsidR="00000000" w:rsidRPr="00000000">
              <w:rPr>
                <w:b w:val="1"/>
                <w:bCs w:val="1"/>
                <w:sz w:val="17"/>
                <w:szCs w:val="17"/>
                <w:rtl w:val="0"/>
              </w:rPr>
              <w:t xml:space="preserve">Improved Médiane</w:t>
            </w:r>
          </w:p>
        </w:tc>
        <w:tc>
          <w:tcPr>
            <w:tcBorders>
              <w:top w:color="000000" w:space="0" w:sz="8" w:val="single"/>
              <w:left w:color="000000" w:space="0" w:sz="8" w:val="single"/>
              <w:bottom w:color="000000" w:space="0" w:sz="8" w:val="single"/>
              <w:right w:color="000000" w:space="0" w:sz="8" w:val="single"/>
            </w:tcBorders>
            <w:shd w:fill="c9daf8" w:val="clear"/>
            <w:tcMar>
              <w:top w:w="80.0" w:type="dxa"/>
              <w:left w:w="120.0" w:type="dxa"/>
              <w:bottom w:w="80.0" w:type="dxa"/>
              <w:right w:w="120.0" w:type="dxa"/>
            </w:tcMar>
          </w:tcPr>
          <w:p w:rsidR="00000000" w:rsidDel="00000000" w:rsidP="00000000" w:rsidRDefault="00000000" w:rsidRPr="00000000" w14:paraId="000000E4">
            <w:pPr>
              <w:jc w:val="center"/>
              <w:rPr>
                <w:b w:val="1"/>
                <w:bCs w:val="1"/>
                <w:sz w:val="17"/>
                <w:szCs w:val="17"/>
              </w:rPr>
            </w:pPr>
            <w:r w:rsidDel="00000000" w:rsidR="00000000" w:rsidRPr="00000000">
              <w:rPr>
                <w:b w:val="1"/>
                <w:bCs w:val="1"/>
                <w:sz w:val="17"/>
                <w:szCs w:val="17"/>
                <w:rtl w:val="0"/>
              </w:rPr>
              <w:t xml:space="preserve">Improved  Q1–Q3</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E5">
            <w:pPr>
              <w:rPr>
                <w:sz w:val="17"/>
                <w:szCs w:val="17"/>
              </w:rPr>
            </w:pPr>
            <w:r w:rsidDel="00000000" w:rsidR="00000000" w:rsidRPr="00000000">
              <w:rPr>
                <w:sz w:val="17"/>
                <w:szCs w:val="17"/>
                <w:rtl w:val="0"/>
              </w:rPr>
              <w:t xml:space="preserve">F1 Sphere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E6">
            <w:pPr>
              <w:jc w:val="center"/>
              <w:rPr>
                <w:sz w:val="17"/>
                <w:szCs w:val="17"/>
              </w:rPr>
            </w:pPr>
            <w:r w:rsidDel="00000000" w:rsidR="00000000" w:rsidRPr="00000000">
              <w:rPr>
                <w:sz w:val="17"/>
                <w:szCs w:val="17"/>
                <w:rtl w:val="0"/>
              </w:rPr>
              <w:t xml:space="preserve">Unimodale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E7">
            <w:pPr>
              <w:jc w:val="center"/>
              <w:rPr>
                <w:sz w:val="17"/>
                <w:szCs w:val="17"/>
              </w:rPr>
            </w:pPr>
            <w:r w:rsidDel="00000000" w:rsidR="00000000" w:rsidRPr="00000000">
              <w:rPr>
                <w:sz w:val="17"/>
                <w:szCs w:val="17"/>
                <w:rtl w:val="0"/>
              </w:rPr>
              <w:t xml:space="preserve">3.21e-123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E8">
            <w:pPr>
              <w:jc w:val="center"/>
              <w:rPr>
                <w:sz w:val="17"/>
                <w:szCs w:val="17"/>
              </w:rPr>
            </w:pPr>
            <w:r w:rsidDel="00000000" w:rsidR="00000000" w:rsidRPr="00000000">
              <w:rPr>
                <w:sz w:val="17"/>
                <w:szCs w:val="17"/>
                <w:rtl w:val="0"/>
              </w:rPr>
              <w:t xml:space="preserve">[1.21e-131 ; 3.65e-112]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E9">
            <w:pPr>
              <w:jc w:val="center"/>
              <w:rPr>
                <w:sz w:val="17"/>
                <w:szCs w:val="17"/>
              </w:rPr>
            </w:pPr>
            <w:r w:rsidDel="00000000" w:rsidR="00000000" w:rsidRPr="00000000">
              <w:rPr>
                <w:sz w:val="17"/>
                <w:szCs w:val="17"/>
                <w:rtl w:val="0"/>
              </w:rPr>
              <w:t xml:space="preserve">0.0</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EA">
            <w:pPr>
              <w:jc w:val="center"/>
              <w:rPr>
                <w:sz w:val="17"/>
                <w:szCs w:val="17"/>
              </w:rPr>
            </w:pPr>
            <w:r w:rsidDel="00000000" w:rsidR="00000000" w:rsidRPr="00000000">
              <w:rPr>
                <w:sz w:val="17"/>
                <w:szCs w:val="17"/>
                <w:rtl w:val="0"/>
              </w:rPr>
              <w:t xml:space="preserve">[0.0 ; 0.0]</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EB">
            <w:pPr>
              <w:rPr>
                <w:sz w:val="17"/>
                <w:szCs w:val="17"/>
              </w:rPr>
            </w:pPr>
            <w:r w:rsidDel="00000000" w:rsidR="00000000" w:rsidRPr="00000000">
              <w:rPr>
                <w:sz w:val="17"/>
                <w:szCs w:val="17"/>
                <w:rtl w:val="0"/>
              </w:rPr>
              <w:t xml:space="preserve">F2 Schwefel</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EC">
            <w:pPr>
              <w:jc w:val="center"/>
              <w:rPr>
                <w:sz w:val="17"/>
                <w:szCs w:val="17"/>
              </w:rPr>
            </w:pPr>
            <w:r w:rsidDel="00000000" w:rsidR="00000000" w:rsidRPr="00000000">
              <w:rPr>
                <w:sz w:val="17"/>
                <w:szCs w:val="17"/>
                <w:rtl w:val="0"/>
              </w:rPr>
              <w:t xml:space="preserve">Unimodale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ED">
            <w:pPr>
              <w:jc w:val="center"/>
              <w:rPr>
                <w:sz w:val="17"/>
                <w:szCs w:val="17"/>
              </w:rPr>
            </w:pPr>
            <w:r w:rsidDel="00000000" w:rsidR="00000000" w:rsidRPr="00000000">
              <w:rPr>
                <w:sz w:val="17"/>
                <w:szCs w:val="17"/>
                <w:rtl w:val="0"/>
              </w:rPr>
              <w:t xml:space="preserve">1.00e-61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EE">
            <w:pPr>
              <w:jc w:val="center"/>
              <w:rPr>
                <w:sz w:val="17"/>
                <w:szCs w:val="17"/>
              </w:rPr>
            </w:pPr>
            <w:r w:rsidDel="00000000" w:rsidR="00000000" w:rsidRPr="00000000">
              <w:rPr>
                <w:sz w:val="17"/>
                <w:szCs w:val="17"/>
                <w:rtl w:val="0"/>
              </w:rPr>
              <w:t xml:space="preserve">[4.45e-66 ; 1.21e-56]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EF">
            <w:pPr>
              <w:jc w:val="center"/>
              <w:rPr>
                <w:sz w:val="17"/>
                <w:szCs w:val="17"/>
              </w:rPr>
            </w:pPr>
            <w:r w:rsidDel="00000000" w:rsidR="00000000" w:rsidRPr="00000000">
              <w:rPr>
                <w:sz w:val="17"/>
                <w:szCs w:val="17"/>
                <w:rtl w:val="0"/>
              </w:rPr>
              <w:t xml:space="preserve">6.25e-181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F0">
            <w:pPr>
              <w:jc w:val="center"/>
              <w:rPr>
                <w:sz w:val="17"/>
                <w:szCs w:val="17"/>
              </w:rPr>
            </w:pPr>
            <w:r w:rsidDel="00000000" w:rsidR="00000000" w:rsidRPr="00000000">
              <w:rPr>
                <w:sz w:val="17"/>
                <w:szCs w:val="17"/>
                <w:rtl w:val="0"/>
              </w:rPr>
              <w:t xml:space="preserve">[5.69e-181 ; 6.53e-181]</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F1">
            <w:pPr>
              <w:rPr>
                <w:sz w:val="17"/>
                <w:szCs w:val="17"/>
              </w:rPr>
            </w:pPr>
            <w:r w:rsidDel="00000000" w:rsidR="00000000" w:rsidRPr="00000000">
              <w:rPr>
                <w:sz w:val="17"/>
                <w:szCs w:val="17"/>
                <w:rtl w:val="0"/>
              </w:rPr>
              <w:t xml:space="preserve">F3 Rosenbrock</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F2">
            <w:pPr>
              <w:jc w:val="center"/>
              <w:rPr>
                <w:sz w:val="17"/>
                <w:szCs w:val="17"/>
              </w:rPr>
            </w:pPr>
            <w:r w:rsidDel="00000000" w:rsidR="00000000" w:rsidRPr="00000000">
              <w:rPr>
                <w:sz w:val="17"/>
                <w:szCs w:val="17"/>
                <w:rtl w:val="0"/>
              </w:rPr>
              <w:t xml:space="preserve">Unimodale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F3">
            <w:pPr>
              <w:jc w:val="center"/>
              <w:rPr>
                <w:sz w:val="17"/>
                <w:szCs w:val="17"/>
              </w:rPr>
            </w:pPr>
            <w:r w:rsidDel="00000000" w:rsidR="00000000" w:rsidRPr="00000000">
              <w:rPr>
                <w:sz w:val="17"/>
                <w:szCs w:val="17"/>
                <w:rtl w:val="0"/>
              </w:rPr>
              <w:t xml:space="preserve">4.67e-3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F4">
            <w:pPr>
              <w:jc w:val="center"/>
              <w:rPr>
                <w:sz w:val="17"/>
                <w:szCs w:val="17"/>
              </w:rPr>
            </w:pPr>
            <w:r w:rsidDel="00000000" w:rsidR="00000000" w:rsidRPr="00000000">
              <w:rPr>
                <w:sz w:val="17"/>
                <w:szCs w:val="17"/>
                <w:rtl w:val="0"/>
              </w:rPr>
              <w:t xml:space="preserve">[7.82e-4 ; 1.25e-2]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F5">
            <w:pPr>
              <w:jc w:val="center"/>
              <w:rPr>
                <w:sz w:val="17"/>
                <w:szCs w:val="17"/>
              </w:rPr>
            </w:pPr>
            <w:r w:rsidDel="00000000" w:rsidR="00000000" w:rsidRPr="00000000">
              <w:rPr>
                <w:sz w:val="17"/>
                <w:szCs w:val="17"/>
                <w:rtl w:val="0"/>
              </w:rPr>
              <w:t xml:space="preserve">18.86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F6">
            <w:pPr>
              <w:jc w:val="center"/>
              <w:rPr>
                <w:sz w:val="17"/>
                <w:szCs w:val="17"/>
              </w:rPr>
            </w:pPr>
            <w:r w:rsidDel="00000000" w:rsidR="00000000" w:rsidRPr="00000000">
              <w:rPr>
                <w:sz w:val="17"/>
                <w:szCs w:val="17"/>
                <w:rtl w:val="0"/>
              </w:rPr>
              <w:t xml:space="preserve">[17.91 ; 20.67]</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F7">
            <w:pPr>
              <w:rPr>
                <w:sz w:val="17"/>
                <w:szCs w:val="17"/>
              </w:rPr>
            </w:pPr>
            <w:r w:rsidDel="00000000" w:rsidR="00000000" w:rsidRPr="00000000">
              <w:rPr>
                <w:sz w:val="17"/>
                <w:szCs w:val="17"/>
                <w:rtl w:val="0"/>
              </w:rPr>
              <w:t xml:space="preserve">F4 Rastrigin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F8">
            <w:pPr>
              <w:jc w:val="center"/>
              <w:rPr>
                <w:sz w:val="17"/>
                <w:szCs w:val="17"/>
              </w:rPr>
            </w:pPr>
            <w:r w:rsidDel="00000000" w:rsidR="00000000" w:rsidRPr="00000000">
              <w:rPr>
                <w:sz w:val="17"/>
                <w:szCs w:val="17"/>
                <w:rtl w:val="0"/>
              </w:rPr>
              <w:t xml:space="preserve">Multimodale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F9">
            <w:pPr>
              <w:jc w:val="center"/>
              <w:rPr>
                <w:sz w:val="17"/>
                <w:szCs w:val="17"/>
              </w:rPr>
            </w:pPr>
            <w:r w:rsidDel="00000000" w:rsidR="00000000" w:rsidRPr="00000000">
              <w:rPr>
                <w:sz w:val="17"/>
                <w:szCs w:val="17"/>
                <w:rtl w:val="0"/>
              </w:rPr>
              <w:t xml:space="preserve">0.0</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FA">
            <w:pPr>
              <w:jc w:val="center"/>
              <w:rPr>
                <w:sz w:val="17"/>
                <w:szCs w:val="17"/>
              </w:rPr>
            </w:pPr>
            <w:r w:rsidDel="00000000" w:rsidR="00000000" w:rsidRPr="00000000">
              <w:rPr>
                <w:sz w:val="17"/>
                <w:szCs w:val="17"/>
                <w:rtl w:val="0"/>
              </w:rPr>
              <w:t xml:space="preserve">[0.0 ; 0.0]</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FB">
            <w:pPr>
              <w:jc w:val="center"/>
              <w:rPr>
                <w:sz w:val="17"/>
                <w:szCs w:val="17"/>
              </w:rPr>
            </w:pPr>
            <w:r w:rsidDel="00000000" w:rsidR="00000000" w:rsidRPr="00000000">
              <w:rPr>
                <w:sz w:val="17"/>
                <w:szCs w:val="17"/>
                <w:rtl w:val="0"/>
              </w:rPr>
              <w:t xml:space="preserve">0.0</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FC">
            <w:pPr>
              <w:jc w:val="center"/>
              <w:rPr>
                <w:sz w:val="17"/>
                <w:szCs w:val="17"/>
              </w:rPr>
            </w:pPr>
            <w:r w:rsidDel="00000000" w:rsidR="00000000" w:rsidRPr="00000000">
              <w:rPr>
                <w:sz w:val="17"/>
                <w:szCs w:val="17"/>
                <w:rtl w:val="0"/>
              </w:rPr>
              <w:t xml:space="preserve">[0.0 ; 0.0]</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FD">
            <w:pPr>
              <w:rPr>
                <w:sz w:val="17"/>
                <w:szCs w:val="17"/>
              </w:rPr>
            </w:pPr>
            <w:r w:rsidDel="00000000" w:rsidR="00000000" w:rsidRPr="00000000">
              <w:rPr>
                <w:sz w:val="17"/>
                <w:szCs w:val="17"/>
                <w:rtl w:val="0"/>
              </w:rPr>
              <w:t xml:space="preserve">F5 Ackley</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FE">
            <w:pPr>
              <w:jc w:val="center"/>
              <w:rPr>
                <w:sz w:val="17"/>
                <w:szCs w:val="17"/>
              </w:rPr>
            </w:pPr>
            <w:r w:rsidDel="00000000" w:rsidR="00000000" w:rsidRPr="00000000">
              <w:rPr>
                <w:sz w:val="17"/>
                <w:szCs w:val="17"/>
                <w:rtl w:val="0"/>
              </w:rPr>
              <w:t xml:space="preserve">Multimodale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FF">
            <w:pPr>
              <w:jc w:val="center"/>
              <w:rPr>
                <w:sz w:val="17"/>
                <w:szCs w:val="17"/>
              </w:rPr>
            </w:pPr>
            <w:r w:rsidDel="00000000" w:rsidR="00000000" w:rsidRPr="00000000">
              <w:rPr>
                <w:sz w:val="17"/>
                <w:szCs w:val="17"/>
                <w:rtl w:val="0"/>
              </w:rPr>
              <w:t xml:space="preserve">4.44e-16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00">
            <w:pPr>
              <w:jc w:val="center"/>
              <w:rPr>
                <w:sz w:val="17"/>
                <w:szCs w:val="17"/>
              </w:rPr>
            </w:pPr>
            <w:r w:rsidDel="00000000" w:rsidR="00000000" w:rsidRPr="00000000">
              <w:rPr>
                <w:sz w:val="17"/>
                <w:szCs w:val="17"/>
                <w:rtl w:val="0"/>
              </w:rPr>
              <w:t xml:space="preserve">[4.44e-16 ; 4.44e-16]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01">
            <w:pPr>
              <w:jc w:val="center"/>
              <w:rPr>
                <w:sz w:val="17"/>
                <w:szCs w:val="17"/>
              </w:rPr>
            </w:pPr>
            <w:r w:rsidDel="00000000" w:rsidR="00000000" w:rsidRPr="00000000">
              <w:rPr>
                <w:sz w:val="17"/>
                <w:szCs w:val="17"/>
                <w:rtl w:val="0"/>
              </w:rPr>
              <w:t xml:space="preserve">4.44e-16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02">
            <w:pPr>
              <w:jc w:val="center"/>
              <w:rPr>
                <w:sz w:val="17"/>
                <w:szCs w:val="17"/>
              </w:rPr>
            </w:pPr>
            <w:r w:rsidDel="00000000" w:rsidR="00000000" w:rsidRPr="00000000">
              <w:rPr>
                <w:sz w:val="17"/>
                <w:szCs w:val="17"/>
                <w:rtl w:val="0"/>
              </w:rPr>
              <w:t xml:space="preserve">[4.44e-16 ; 4.44e-16]</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03">
            <w:pPr>
              <w:rPr>
                <w:sz w:val="17"/>
                <w:szCs w:val="17"/>
              </w:rPr>
            </w:pPr>
            <w:r w:rsidDel="00000000" w:rsidR="00000000" w:rsidRPr="00000000">
              <w:rPr>
                <w:sz w:val="17"/>
                <w:szCs w:val="17"/>
                <w:rtl w:val="0"/>
              </w:rPr>
              <w:t xml:space="preserve">F6 Griewank</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04">
            <w:pPr>
              <w:jc w:val="center"/>
              <w:rPr>
                <w:sz w:val="17"/>
                <w:szCs w:val="17"/>
              </w:rPr>
            </w:pPr>
            <w:r w:rsidDel="00000000" w:rsidR="00000000" w:rsidRPr="00000000">
              <w:rPr>
                <w:sz w:val="17"/>
                <w:szCs w:val="17"/>
                <w:rtl w:val="0"/>
              </w:rPr>
              <w:t xml:space="preserve">Multimodale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05">
            <w:pPr>
              <w:jc w:val="center"/>
              <w:rPr>
                <w:sz w:val="17"/>
                <w:szCs w:val="17"/>
              </w:rPr>
            </w:pPr>
            <w:r w:rsidDel="00000000" w:rsidR="00000000" w:rsidRPr="00000000">
              <w:rPr>
                <w:sz w:val="17"/>
                <w:szCs w:val="17"/>
                <w:rtl w:val="0"/>
              </w:rPr>
              <w:t xml:space="preserve">0.0</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06">
            <w:pPr>
              <w:jc w:val="center"/>
              <w:rPr>
                <w:sz w:val="17"/>
                <w:szCs w:val="17"/>
              </w:rPr>
            </w:pPr>
            <w:r w:rsidDel="00000000" w:rsidR="00000000" w:rsidRPr="00000000">
              <w:rPr>
                <w:sz w:val="17"/>
                <w:szCs w:val="17"/>
                <w:rtl w:val="0"/>
              </w:rPr>
              <w:t xml:space="preserve">[0.0 ; 0.0]</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07">
            <w:pPr>
              <w:jc w:val="center"/>
              <w:rPr>
                <w:sz w:val="17"/>
                <w:szCs w:val="17"/>
              </w:rPr>
            </w:pPr>
            <w:r w:rsidDel="00000000" w:rsidR="00000000" w:rsidRPr="00000000">
              <w:rPr>
                <w:sz w:val="17"/>
                <w:szCs w:val="17"/>
                <w:rtl w:val="0"/>
              </w:rPr>
              <w:t xml:space="preserve">0.0</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108">
            <w:pPr>
              <w:jc w:val="center"/>
              <w:rPr>
                <w:sz w:val="17"/>
                <w:szCs w:val="17"/>
              </w:rPr>
            </w:pPr>
            <w:r w:rsidDel="00000000" w:rsidR="00000000" w:rsidRPr="00000000">
              <w:rPr>
                <w:sz w:val="17"/>
                <w:szCs w:val="17"/>
                <w:rtl w:val="0"/>
              </w:rPr>
              <w:t xml:space="preserve">[0.0 ; 0.0]</w:t>
            </w:r>
          </w:p>
        </w:tc>
      </w:tr>
    </w:tbl>
    <w:p w:rsidR="00000000" w:rsidDel="00000000" w:rsidP="00000000" w:rsidRDefault="00000000" w:rsidRPr="00000000" w14:paraId="00000109">
      <w:pPr>
        <w:spacing w:after="160" w:before="40" w:lineRule="auto"/>
        <w:jc w:val="center"/>
        <w:rPr>
          <w:b w:val="1"/>
          <w:bCs w:val="1"/>
        </w:rPr>
      </w:pPr>
      <w:r w:rsidDel="00000000" w:rsidR="00000000" w:rsidRPr="00000000">
        <w:rPr>
          <w:i w:val="1"/>
          <w:iCs w:val="1"/>
          <w:sz w:val="18"/>
          <w:szCs w:val="18"/>
          <w:u w:val="single"/>
          <w:rtl w:val="0"/>
        </w:rPr>
        <w:t xml:space="preserve">Tableau 5 : Statistiques finales - 20 runs, dim = 30, 1 000 FEs.  Rosenbrock est unimodale mais avec vallée étroite et optimum en (1,…,1), non à l'origine.</w:t>
      </w:r>
      <w:r w:rsidDel="00000000" w:rsidR="00000000" w:rsidRPr="00000000">
        <w:rPr>
          <w:rtl w:val="0"/>
        </w:rPr>
      </w:r>
    </w:p>
    <w:p w:rsidR="00000000" w:rsidDel="00000000" w:rsidP="00000000" w:rsidRDefault="00000000" w:rsidRPr="00000000" w14:paraId="0000010A">
      <w:pPr>
        <w:keepNext w:val="0"/>
        <w:keepLines w:val="0"/>
        <w:spacing w:after="80" w:lineRule="auto"/>
        <w:ind w:firstLine="720"/>
        <w:rPr>
          <w:b w:val="1"/>
          <w:bCs w:val="1"/>
        </w:rPr>
      </w:pPr>
      <w:r w:rsidDel="00000000" w:rsidR="00000000" w:rsidRPr="00000000">
        <w:rPr>
          <w:rtl w:val="0"/>
        </w:rPr>
      </w:r>
    </w:p>
    <w:p w:rsidR="00000000" w:rsidDel="00000000" w:rsidP="00000000" w:rsidRDefault="00000000" w:rsidRPr="00000000" w14:paraId="0000010B">
      <w:pPr>
        <w:keepNext w:val="0"/>
        <w:keepLines w:val="0"/>
        <w:spacing w:after="80" w:lineRule="auto"/>
        <w:ind w:firstLine="720"/>
        <w:rPr>
          <w:b w:val="1"/>
          <w:bCs w:val="1"/>
        </w:rPr>
      </w:pPr>
      <w:r w:rsidDel="00000000" w:rsidR="00000000" w:rsidRPr="00000000">
        <w:rPr>
          <w:b w:val="1"/>
          <w:bCs w:val="1"/>
          <w:rtl w:val="0"/>
        </w:rPr>
        <w:t xml:space="preserve">5.2  Analyse par catégorie</w:t>
      </w:r>
    </w:p>
    <w:p w:rsidR="00000000" w:rsidDel="00000000" w:rsidP="00000000" w:rsidRDefault="00000000" w:rsidRPr="00000000" w14:paraId="0000010C">
      <w:pPr>
        <w:keepNext w:val="0"/>
        <w:keepLines w:val="0"/>
        <w:spacing w:after="80" w:lineRule="auto"/>
        <w:ind w:firstLine="720"/>
        <w:rPr>
          <w:b w:val="1"/>
          <w:bCs w:val="1"/>
        </w:rPr>
      </w:pPr>
      <w:r w:rsidDel="00000000" w:rsidR="00000000" w:rsidRPr="00000000">
        <w:rPr>
          <w:rtl w:val="0"/>
        </w:rPr>
      </w:r>
    </w:p>
    <w:p w:rsidR="00000000" w:rsidDel="00000000" w:rsidP="00000000" w:rsidRDefault="00000000" w:rsidRPr="00000000" w14:paraId="0000010D">
      <w:pPr>
        <w:spacing w:after="80" w:before="80" w:lineRule="auto"/>
        <w:jc w:val="both"/>
        <w:rPr/>
      </w:pPr>
      <w:r w:rsidDel="00000000" w:rsidR="00000000" w:rsidRPr="00000000">
        <w:rPr>
          <w:b w:val="1"/>
          <w:bCs w:val="1"/>
          <w:rtl w:val="0"/>
        </w:rPr>
        <w:t xml:space="preserve">Fonctions unimodales à optimum à l'origine (F1, F2). </w:t>
      </w:r>
      <w:r w:rsidDel="00000000" w:rsidR="00000000" w:rsidRPr="00000000">
        <w:rPr>
          <w:rtl w:val="0"/>
        </w:rPr>
        <w:t xml:space="preserve">Le DSO Improved surpasse le DSO original sur les deux fonctions. La médiane passe de 3.21E-123 à 0.0 (F1) et de 1.00E-61 à 6.25E-181 (F2), avec un IQR quasi nul pour DSO Improved. Ce résultat s'explique directeme</w:t>
      </w:r>
      <w:r w:rsidDel="00000000" w:rsidR="00000000" w:rsidRPr="00000000">
        <w:rPr>
          <w:rFonts w:ascii="Arial Unicode MS" w:cs="Arial Unicode MS" w:eastAsia="Arial Unicode MS" w:hAnsi="Arial Unicode MS"/>
          <w:rtl w:val="0"/>
        </w:rPr>
        <w:t xml:space="preserve">nt par le μ adaptatif : en forçant μ ≈ 1 en début de recherche, tous les agents explorent l'espace de manière structurée, évitant la convergence prématurée que le tirage aléatoire peut provoquer (50 % des agents en exploitation dès le début). La pénalisation assure que les candidats générés par le bruit restent orientés vers l'optimum.</w:t>
      </w:r>
    </w:p>
    <w:p w:rsidR="00000000" w:rsidDel="00000000" w:rsidP="00000000" w:rsidRDefault="00000000" w:rsidRPr="00000000" w14:paraId="0000010E">
      <w:pPr>
        <w:spacing w:after="40" w:before="40" w:lineRule="auto"/>
        <w:rPr/>
      </w:pPr>
      <w:r w:rsidDel="00000000" w:rsidR="00000000" w:rsidRPr="00000000">
        <w:rPr>
          <w:rtl w:val="0"/>
        </w:rPr>
        <w:t xml:space="preserve"> </w:t>
      </w:r>
    </w:p>
    <w:p w:rsidR="00000000" w:rsidDel="00000000" w:rsidP="00000000" w:rsidRDefault="00000000" w:rsidRPr="00000000" w14:paraId="0000010F">
      <w:pPr>
        <w:spacing w:after="80" w:before="80" w:lineRule="auto"/>
        <w:jc w:val="both"/>
        <w:rPr/>
      </w:pPr>
      <w:r w:rsidDel="00000000" w:rsidR="00000000" w:rsidRPr="00000000">
        <w:rPr>
          <w:b w:val="1"/>
          <w:bCs w:val="1"/>
          <w:rtl w:val="0"/>
        </w:rPr>
        <w:t xml:space="preserve">Fonction unimodale à vallée étroite (F3) : </w:t>
      </w:r>
      <w:r w:rsidDel="00000000" w:rsidR="00000000" w:rsidRPr="00000000">
        <w:rPr>
          <w:rFonts w:ascii="Arial Unicode MS" w:cs="Arial Unicode MS" w:eastAsia="Arial Unicode MS" w:hAnsi="Arial Unicode MS"/>
          <w:rtl w:val="0"/>
        </w:rPr>
        <w:t xml:space="preserve">Rosenbrock est la seule fonction où les deux variantes divergent clairement. Le DSO original converge près de l’optimum (1,…,1), avec une médiane de 4.67×10E−3, alors que DSO Improved stagne autour de 18.86. Ce comportement suggère que le bruit gaussien introduit un biais vers l’origine et perturbe l’exploitation fine nécessaire pour suivre la vallée étroite de Rosenbrock. La pénalisation ne corrige pas ce problème, car les solutions restent généralement à l’intérieur des bornes, mais loin du bon couloir de convergence. </w:t>
      </w:r>
      <w:r w:rsidDel="00000000" w:rsidR="00000000" w:rsidRPr="00000000">
        <w:rPr>
          <w:rtl w:val="0"/>
        </w:rPr>
      </w:r>
    </w:p>
    <w:p w:rsidR="00000000" w:rsidDel="00000000" w:rsidP="00000000" w:rsidRDefault="00000000" w:rsidRPr="00000000" w14:paraId="00000110">
      <w:pPr>
        <w:spacing w:after="40" w:before="40" w:lineRule="auto"/>
        <w:rPr/>
      </w:pPr>
      <w:r w:rsidDel="00000000" w:rsidR="00000000" w:rsidRPr="00000000">
        <w:rPr>
          <w:rtl w:val="0"/>
        </w:rPr>
        <w:t xml:space="preserve"> </w:t>
      </w:r>
    </w:p>
    <w:p w:rsidR="00000000" w:rsidDel="00000000" w:rsidP="00000000" w:rsidRDefault="00000000" w:rsidRPr="00000000" w14:paraId="00000111">
      <w:pPr>
        <w:spacing w:after="80" w:before="80" w:lineRule="auto"/>
        <w:jc w:val="both"/>
        <w:rPr/>
      </w:pPr>
      <w:r w:rsidDel="00000000" w:rsidR="00000000" w:rsidRPr="00000000">
        <w:rPr>
          <w:b w:val="1"/>
          <w:bCs w:val="1"/>
          <w:rtl w:val="0"/>
        </w:rPr>
        <w:t xml:space="preserve">Fonctions multimodales (F4, F5, F6) : </w:t>
      </w:r>
      <w:r w:rsidDel="00000000" w:rsidR="00000000" w:rsidRPr="00000000">
        <w:rPr>
          <w:rtl w:val="0"/>
        </w:rPr>
        <w:t xml:space="preserve">Les deux variantes convergent identiquement. Pour Rastrigin et Griewank, la convergence exacte (f = 0.0) est atteinte. Pour Ackley, la valeur résiduelle 4.44e-16 = ε machine (float64) indique une convergence numérique parfaite. Sur ces paysages, le bassin d'attraction du minimum global est suffisamment large pour absorber les perturbations introduites par les trois modifications, qui n'ont donc aucun effet mesurable.</w:t>
      </w:r>
    </w:p>
    <w:p w:rsidR="00000000" w:rsidDel="00000000" w:rsidP="00000000" w:rsidRDefault="00000000" w:rsidRPr="00000000" w14:paraId="00000112">
      <w:pPr>
        <w:spacing w:after="80" w:before="80" w:lineRule="auto"/>
        <w:jc w:val="both"/>
        <w:rPr/>
      </w:pPr>
      <w:r w:rsidDel="00000000" w:rsidR="00000000" w:rsidRPr="00000000">
        <w:rPr>
          <w:rtl w:val="0"/>
        </w:rPr>
      </w:r>
    </w:p>
    <w:p w:rsidR="00000000" w:rsidDel="00000000" w:rsidP="00000000" w:rsidRDefault="00000000" w:rsidRPr="00000000" w14:paraId="00000113">
      <w:pPr>
        <w:keepNext w:val="0"/>
        <w:keepLines w:val="0"/>
        <w:spacing w:after="80" w:lineRule="auto"/>
        <w:ind w:firstLine="720"/>
        <w:rPr>
          <w:b w:val="1"/>
          <w:bCs w:val="1"/>
        </w:rPr>
      </w:pPr>
      <w:r w:rsidDel="00000000" w:rsidR="00000000" w:rsidRPr="00000000">
        <w:rPr>
          <w:b w:val="1"/>
          <w:bCs w:val="1"/>
          <w:rtl w:val="0"/>
        </w:rPr>
        <w:t xml:space="preserve">5.3  Profils de convergence - Rosenbrock 30D</w:t>
      </w:r>
    </w:p>
    <w:p w:rsidR="00000000" w:rsidDel="00000000" w:rsidP="00000000" w:rsidRDefault="00000000" w:rsidRPr="00000000" w14:paraId="00000114">
      <w:pPr>
        <w:spacing w:after="40" w:before="40" w:lineRule="auto"/>
        <w:rPr/>
      </w:pPr>
      <w:r w:rsidDel="00000000" w:rsidR="00000000" w:rsidRPr="00000000">
        <w:rPr>
          <w:rtl w:val="0"/>
        </w:rPr>
        <w:t xml:space="preserve"> </w:t>
      </w:r>
    </w:p>
    <w:p w:rsidR="00000000" w:rsidDel="00000000" w:rsidP="00000000" w:rsidRDefault="00000000" w:rsidRPr="00000000" w14:paraId="00000115">
      <w:pPr>
        <w:spacing w:after="40" w:before="140" w:lineRule="auto"/>
        <w:jc w:val="center"/>
        <w:rPr/>
      </w:pPr>
      <w:r w:rsidDel="00000000" w:rsidR="00000000" w:rsidRPr="00000000">
        <w:rPr/>
        <w:drawing>
          <wp:inline distB="114300" distT="114300" distL="114300" distR="114300">
            <wp:extent cx="2963700" cy="1852313"/>
            <wp:effectExtent b="0" l="0" r="0" t="0"/>
            <wp:docPr id="1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963700" cy="1852313"/>
                    </a:xfrm>
                    <a:prstGeom prst="rect"/>
                    <a:ln/>
                  </pic:spPr>
                </pic:pic>
              </a:graphicData>
            </a:graphic>
          </wp:inline>
        </w:drawing>
      </w:r>
      <w:r w:rsidDel="00000000" w:rsidR="00000000" w:rsidRPr="00000000">
        <w:rPr/>
        <w:drawing>
          <wp:inline distB="114300" distT="114300" distL="114300" distR="114300">
            <wp:extent cx="2658900" cy="1943280"/>
            <wp:effectExtent b="0" l="0" r="0" t="0"/>
            <wp:docPr id="3" name="image14.jpg"/>
            <a:graphic>
              <a:graphicData uri="http://schemas.openxmlformats.org/drawingml/2006/picture">
                <pic:pic>
                  <pic:nvPicPr>
                    <pic:cNvPr id="0" name="image14.jpg"/>
                    <pic:cNvPicPr preferRelativeResize="0"/>
                  </pic:nvPicPr>
                  <pic:blipFill>
                    <a:blip r:embed="rId10"/>
                    <a:srcRect b="0" l="0" r="0" t="0"/>
                    <a:stretch>
                      <a:fillRect/>
                    </a:stretch>
                  </pic:blipFill>
                  <pic:spPr>
                    <a:xfrm>
                      <a:off x="0" y="0"/>
                      <a:ext cx="2658900" cy="194328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160" w:before="40" w:lineRule="auto"/>
        <w:jc w:val="center"/>
        <w:rPr>
          <w:i w:val="1"/>
          <w:iCs w:val="1"/>
          <w:sz w:val="18"/>
          <w:szCs w:val="18"/>
          <w:u w:val="single"/>
        </w:rPr>
      </w:pPr>
      <w:r w:rsidDel="00000000" w:rsidR="00000000" w:rsidRPr="00000000">
        <w:rPr>
          <w:i w:val="1"/>
          <w:iCs w:val="1"/>
          <w:sz w:val="18"/>
          <w:szCs w:val="18"/>
          <w:u w:val="single"/>
          <w:rtl w:val="0"/>
        </w:rPr>
        <w:t xml:space="preserve">Figure 1 : Convergence médiane ± IQR (FEs, échelle log), Rosenbrock 30D</w:t>
      </w:r>
    </w:p>
    <w:p w:rsidR="00000000" w:rsidDel="00000000" w:rsidP="00000000" w:rsidRDefault="00000000" w:rsidRPr="00000000" w14:paraId="00000117">
      <w:pPr>
        <w:spacing w:after="160" w:before="40" w:lineRule="auto"/>
        <w:jc w:val="center"/>
        <w:rPr>
          <w:i w:val="1"/>
          <w:iCs w:val="1"/>
          <w:sz w:val="18"/>
          <w:szCs w:val="18"/>
          <w:u w:val="single"/>
        </w:rPr>
      </w:pPr>
      <w:r w:rsidDel="00000000" w:rsidR="00000000" w:rsidRPr="00000000">
        <w:rPr>
          <w:i w:val="1"/>
          <w:iCs w:val="1"/>
          <w:sz w:val="18"/>
          <w:szCs w:val="18"/>
          <w:u w:val="single"/>
          <w:rtl w:val="0"/>
        </w:rPr>
        <w:t xml:space="preserve">Figure 2 : Distribution des fitness finales (violin plot, 20 runs), Rosenbrock 30D</w:t>
      </w:r>
    </w:p>
    <w:p w:rsidR="00000000" w:rsidDel="00000000" w:rsidP="00000000" w:rsidRDefault="00000000" w:rsidRPr="00000000" w14:paraId="00000118">
      <w:pPr>
        <w:spacing w:after="160" w:before="40" w:lineRule="auto"/>
        <w:jc w:val="left"/>
        <w:rPr>
          <w:i w:val="1"/>
          <w:iCs w:val="1"/>
          <w:sz w:val="18"/>
          <w:szCs w:val="18"/>
        </w:rPr>
      </w:pPr>
      <w:r w:rsidDel="00000000" w:rsidR="00000000" w:rsidRPr="00000000">
        <w:rPr>
          <w:rtl w:val="0"/>
        </w:rPr>
      </w:r>
    </w:p>
    <w:p w:rsidR="00000000" w:rsidDel="00000000" w:rsidP="00000000" w:rsidRDefault="00000000" w:rsidRPr="00000000" w14:paraId="00000119">
      <w:pPr>
        <w:spacing w:after="160" w:before="40" w:lineRule="auto"/>
        <w:jc w:val="both"/>
        <w:rPr/>
      </w:pPr>
      <w:r w:rsidDel="00000000" w:rsidR="00000000" w:rsidRPr="00000000">
        <w:rPr>
          <w:rtl w:val="0"/>
        </w:rPr>
        <w:t xml:space="preserve">Le DSO original continue de converger vers 0 avec faible variance, tandis que DSO Improved stagne rapidement autour de 20, avec une dispersion notable, confirmant un biais systématique. </w:t>
      </w:r>
      <w:r w:rsidDel="00000000" w:rsidR="00000000" w:rsidRPr="00000000">
        <w:rPr>
          <w:rtl w:val="0"/>
        </w:rPr>
      </w:r>
    </w:p>
    <w:p w:rsidR="00000000" w:rsidDel="00000000" w:rsidP="00000000" w:rsidRDefault="00000000" w:rsidRPr="00000000" w14:paraId="0000011A">
      <w:pPr>
        <w:spacing w:after="160" w:before="40" w:lineRule="auto"/>
        <w:jc w:val="both"/>
        <w:rPr/>
      </w:pPr>
      <w:r w:rsidDel="00000000" w:rsidR="00000000" w:rsidRPr="00000000">
        <w:rPr>
          <w:rtl w:val="0"/>
        </w:rPr>
      </w:r>
    </w:p>
    <w:p w:rsidR="00000000" w:rsidDel="00000000" w:rsidP="00000000" w:rsidRDefault="00000000" w:rsidRPr="00000000" w14:paraId="0000011B">
      <w:pPr>
        <w:spacing w:after="160" w:before="40" w:lineRule="auto"/>
        <w:jc w:val="both"/>
        <w:rPr/>
      </w:pPr>
      <w:r w:rsidDel="00000000" w:rsidR="00000000" w:rsidRPr="00000000">
        <w:rPr>
          <w:rtl w:val="0"/>
        </w:rPr>
        <w:t xml:space="preserve">DSO original : concentré près de 0 ( il a une faible variance). Alors que DSO Improved a une distribution étalée autour de 19.</w:t>
      </w:r>
    </w:p>
    <w:p w:rsidR="00000000" w:rsidDel="00000000" w:rsidP="00000000" w:rsidRDefault="00000000" w:rsidRPr="00000000" w14:paraId="0000011C">
      <w:pPr>
        <w:spacing w:after="40" w:before="40" w:lineRule="auto"/>
        <w:rPr/>
      </w:pPr>
      <w:r w:rsidDel="00000000" w:rsidR="00000000" w:rsidRPr="00000000">
        <w:rPr>
          <w:rtl w:val="0"/>
        </w:rPr>
      </w:r>
    </w:p>
    <w:p w:rsidR="00000000" w:rsidDel="00000000" w:rsidP="00000000" w:rsidRDefault="00000000" w:rsidRPr="00000000" w14:paraId="0000011D">
      <w:pPr>
        <w:spacing w:after="40" w:before="40" w:lineRule="auto"/>
        <w:rPr/>
      </w:pPr>
      <w:r w:rsidDel="00000000" w:rsidR="00000000" w:rsidRPr="00000000">
        <w:rPr>
          <w:rtl w:val="0"/>
        </w:rPr>
      </w:r>
    </w:p>
    <w:p w:rsidR="00000000" w:rsidDel="00000000" w:rsidP="00000000" w:rsidRDefault="00000000" w:rsidRPr="00000000" w14:paraId="0000011E">
      <w:pPr>
        <w:spacing w:after="40" w:before="40" w:lineRule="auto"/>
        <w:rPr/>
      </w:pPr>
      <w:r w:rsidDel="00000000" w:rsidR="00000000" w:rsidRPr="00000000">
        <w:rPr>
          <w:rtl w:val="0"/>
        </w:rPr>
      </w:r>
    </w:p>
    <w:p w:rsidR="00000000" w:rsidDel="00000000" w:rsidP="00000000" w:rsidRDefault="00000000" w:rsidRPr="00000000" w14:paraId="0000011F">
      <w:pPr>
        <w:spacing w:after="40" w:before="40" w:lineRule="auto"/>
        <w:rPr/>
      </w:pPr>
      <w:r w:rsidDel="00000000" w:rsidR="00000000" w:rsidRPr="00000000">
        <w:rPr>
          <w:rtl w:val="0"/>
        </w:rPr>
      </w:r>
    </w:p>
    <w:p w:rsidR="00000000" w:rsidDel="00000000" w:rsidP="00000000" w:rsidRDefault="00000000" w:rsidRPr="00000000" w14:paraId="00000120">
      <w:pPr>
        <w:keepNext w:val="0"/>
        <w:keepLines w:val="0"/>
        <w:spacing w:after="80" w:lineRule="auto"/>
        <w:ind w:firstLine="720"/>
        <w:rPr>
          <w:b w:val="1"/>
          <w:bCs w:val="1"/>
        </w:rPr>
      </w:pPr>
      <w:r w:rsidDel="00000000" w:rsidR="00000000" w:rsidRPr="00000000">
        <w:rPr>
          <w:b w:val="1"/>
          <w:bCs w:val="1"/>
          <w:rtl w:val="0"/>
        </w:rPr>
        <w:t xml:space="preserve">5.4  Trajectoires individuelles : Rosenbrock 30D</w:t>
      </w:r>
    </w:p>
    <w:p w:rsidR="00000000" w:rsidDel="00000000" w:rsidP="00000000" w:rsidRDefault="00000000" w:rsidRPr="00000000" w14:paraId="00000121">
      <w:pPr>
        <w:spacing w:after="40" w:before="40" w:lineRule="auto"/>
        <w:rPr/>
      </w:pPr>
      <w:r w:rsidDel="00000000" w:rsidR="00000000" w:rsidRPr="00000000">
        <w:rPr>
          <w:rtl w:val="0"/>
        </w:rPr>
        <w:t xml:space="preserve"> </w:t>
      </w:r>
    </w:p>
    <w:p w:rsidR="00000000" w:rsidDel="00000000" w:rsidP="00000000" w:rsidRDefault="00000000" w:rsidRPr="00000000" w14:paraId="00000122">
      <w:pPr>
        <w:spacing w:after="40" w:before="140" w:lineRule="auto"/>
        <w:jc w:val="center"/>
        <w:rPr/>
      </w:pPr>
      <w:r w:rsidDel="00000000" w:rsidR="00000000" w:rsidRPr="00000000">
        <w:rPr/>
        <w:drawing>
          <wp:inline distB="114300" distT="114300" distL="114300" distR="114300">
            <wp:extent cx="2233509" cy="1372012"/>
            <wp:effectExtent b="0" l="0" r="0" t="0"/>
            <wp:docPr id="2"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2233509" cy="1372012"/>
                    </a:xfrm>
                    <a:prstGeom prst="rect"/>
                    <a:ln/>
                  </pic:spPr>
                </pic:pic>
              </a:graphicData>
            </a:graphic>
          </wp:inline>
        </w:drawing>
      </w:r>
      <w:r w:rsidDel="00000000" w:rsidR="00000000" w:rsidRPr="00000000">
        <w:rPr/>
        <w:drawing>
          <wp:inline distB="114300" distT="114300" distL="114300" distR="114300">
            <wp:extent cx="2372572" cy="1438687"/>
            <wp:effectExtent b="0" l="0" r="0" t="0"/>
            <wp:docPr id="7"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2372572" cy="1438687"/>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160" w:before="40" w:lineRule="auto"/>
        <w:jc w:val="center"/>
        <w:rPr>
          <w:u w:val="single"/>
        </w:rPr>
      </w:pPr>
      <w:r w:rsidDel="00000000" w:rsidR="00000000" w:rsidRPr="00000000">
        <w:rPr>
          <w:i w:val="1"/>
          <w:iCs w:val="1"/>
          <w:sz w:val="18"/>
          <w:szCs w:val="18"/>
          <w:u w:val="single"/>
          <w:rtl w:val="0"/>
        </w:rPr>
        <w:t xml:space="preserve">Figure 3 : Trajectoires individuelles, DSO original (5 runs, Rosenbrock 30D)</w:t>
      </w:r>
      <w:r w:rsidDel="00000000" w:rsidR="00000000" w:rsidRPr="00000000">
        <w:rPr>
          <w:rtl w:val="0"/>
        </w:rPr>
      </w:r>
    </w:p>
    <w:p w:rsidR="00000000" w:rsidDel="00000000" w:rsidP="00000000" w:rsidRDefault="00000000" w:rsidRPr="00000000" w14:paraId="00000124">
      <w:pPr>
        <w:spacing w:after="160" w:before="40" w:lineRule="auto"/>
        <w:jc w:val="center"/>
        <w:rPr>
          <w:i w:val="1"/>
          <w:iCs w:val="1"/>
          <w:sz w:val="18"/>
          <w:szCs w:val="18"/>
          <w:u w:val="single"/>
        </w:rPr>
      </w:pPr>
      <w:r w:rsidDel="00000000" w:rsidR="00000000" w:rsidRPr="00000000">
        <w:rPr>
          <w:i w:val="1"/>
          <w:iCs w:val="1"/>
          <w:sz w:val="18"/>
          <w:szCs w:val="18"/>
          <w:u w:val="single"/>
          <w:rtl w:val="0"/>
        </w:rPr>
        <w:t xml:space="preserve">Figure 4 : Trajectoires individuelles, DSO Improved (5 runs, Rosenbrock 30D).</w:t>
      </w:r>
    </w:p>
    <w:p w:rsidR="00000000" w:rsidDel="00000000" w:rsidP="00000000" w:rsidRDefault="00000000" w:rsidRPr="00000000" w14:paraId="00000125">
      <w:pPr>
        <w:spacing w:after="160" w:before="40" w:lineRule="auto"/>
        <w:jc w:val="both"/>
        <w:rPr/>
      </w:pPr>
      <w:r w:rsidDel="00000000" w:rsidR="00000000" w:rsidRPr="00000000">
        <w:rPr>
          <w:rtl w:val="0"/>
        </w:rPr>
        <w:t xml:space="preserve">Les runs du DSO original restent variables à cause de la stochasticité de μ et du paysage difficile, tandis que DSO Improved converge de façon très reproductible vers un mauvais optimum autour de f = 20, ce qui confirme un biais structurel. </w:t>
      </w:r>
      <w:r w:rsidDel="00000000" w:rsidR="00000000" w:rsidRPr="00000000">
        <w:rPr>
          <w:rtl w:val="0"/>
        </w:rPr>
      </w:r>
    </w:p>
    <w:p w:rsidR="00000000" w:rsidDel="00000000" w:rsidP="00000000" w:rsidRDefault="00000000" w:rsidRPr="00000000" w14:paraId="00000126">
      <w:pPr>
        <w:spacing w:after="160" w:before="40" w:lineRule="auto"/>
        <w:jc w:val="left"/>
        <w:rPr>
          <w:i w:val="1"/>
          <w:iCs w:val="1"/>
          <w:sz w:val="18"/>
          <w:szCs w:val="18"/>
        </w:rPr>
      </w:pPr>
      <w:r w:rsidDel="00000000" w:rsidR="00000000" w:rsidRPr="00000000">
        <w:rPr>
          <w:rtl w:val="0"/>
        </w:rPr>
      </w:r>
    </w:p>
    <w:p w:rsidR="00000000" w:rsidDel="00000000" w:rsidP="00000000" w:rsidRDefault="00000000" w:rsidRPr="00000000" w14:paraId="00000127">
      <w:pPr>
        <w:keepNext w:val="0"/>
        <w:keepLines w:val="0"/>
        <w:spacing w:after="80" w:lineRule="auto"/>
        <w:ind w:firstLine="720"/>
        <w:rPr>
          <w:b w:val="1"/>
          <w:bCs w:val="1"/>
        </w:rPr>
      </w:pPr>
      <w:r w:rsidDel="00000000" w:rsidR="00000000" w:rsidRPr="00000000">
        <w:rPr>
          <w:b w:val="1"/>
          <w:bCs w:val="1"/>
          <w:rtl w:val="0"/>
        </w:rPr>
        <w:t xml:space="preserve">5.5  Positions finales - Rosenbrock 30D</w:t>
      </w:r>
    </w:p>
    <w:p w:rsidR="00000000" w:rsidDel="00000000" w:rsidP="00000000" w:rsidRDefault="00000000" w:rsidRPr="00000000" w14:paraId="00000128">
      <w:pPr>
        <w:spacing w:after="40" w:before="40" w:lineRule="auto"/>
        <w:rPr/>
      </w:pPr>
      <w:r w:rsidDel="00000000" w:rsidR="00000000" w:rsidRPr="00000000">
        <w:rPr>
          <w:rtl w:val="0"/>
        </w:rPr>
        <w:t xml:space="preserve"> </w:t>
      </w:r>
    </w:p>
    <w:p w:rsidR="00000000" w:rsidDel="00000000" w:rsidP="00000000" w:rsidRDefault="00000000" w:rsidRPr="00000000" w14:paraId="00000129">
      <w:pPr>
        <w:spacing w:after="40" w:before="140" w:lineRule="auto"/>
        <w:jc w:val="center"/>
        <w:rPr/>
      </w:pPr>
      <w:r w:rsidDel="00000000" w:rsidR="00000000" w:rsidRPr="00000000">
        <w:rPr/>
        <w:drawing>
          <wp:inline distB="114300" distT="114300" distL="114300" distR="114300">
            <wp:extent cx="1711544" cy="1669628"/>
            <wp:effectExtent b="0" l="0" r="0" t="0"/>
            <wp:docPr id="9"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1711544" cy="1669628"/>
                    </a:xfrm>
                    <a:prstGeom prst="rect"/>
                    <a:ln/>
                  </pic:spPr>
                </pic:pic>
              </a:graphicData>
            </a:graphic>
          </wp:inline>
        </w:drawing>
      </w:r>
      <w:r w:rsidDel="00000000" w:rsidR="00000000" w:rsidRPr="00000000">
        <w:rPr/>
        <w:drawing>
          <wp:inline distB="114300" distT="114300" distL="114300" distR="114300">
            <wp:extent cx="2211225" cy="1747704"/>
            <wp:effectExtent b="0" l="0" r="0" t="0"/>
            <wp:docPr id="5"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2211225" cy="1747704"/>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160" w:before="40" w:lineRule="auto"/>
        <w:jc w:val="center"/>
        <w:rPr>
          <w:i w:val="1"/>
          <w:iCs w:val="1"/>
          <w:sz w:val="18"/>
          <w:szCs w:val="18"/>
          <w:u w:val="single"/>
        </w:rPr>
      </w:pPr>
      <w:r w:rsidDel="00000000" w:rsidR="00000000" w:rsidRPr="00000000">
        <w:rPr>
          <w:i w:val="1"/>
          <w:iCs w:val="1"/>
          <w:sz w:val="18"/>
          <w:szCs w:val="18"/>
          <w:u w:val="single"/>
          <w:rtl w:val="0"/>
        </w:rPr>
        <w:t xml:space="preserve">Figure 5 : Positions finales  Rosenbrock 30D</w:t>
      </w:r>
    </w:p>
    <w:p w:rsidR="00000000" w:rsidDel="00000000" w:rsidP="00000000" w:rsidRDefault="00000000" w:rsidRPr="00000000" w14:paraId="0000012B">
      <w:pPr>
        <w:spacing w:after="160" w:before="40" w:lineRule="auto"/>
        <w:jc w:val="center"/>
        <w:rPr>
          <w:i w:val="1"/>
          <w:iCs w:val="1"/>
          <w:sz w:val="18"/>
          <w:szCs w:val="18"/>
          <w:u w:val="single"/>
        </w:rPr>
      </w:pPr>
      <w:r w:rsidDel="00000000" w:rsidR="00000000" w:rsidRPr="00000000">
        <w:rPr>
          <w:i w:val="1"/>
          <w:iCs w:val="1"/>
          <w:sz w:val="18"/>
          <w:szCs w:val="18"/>
          <w:u w:val="single"/>
          <w:rtl w:val="0"/>
        </w:rPr>
        <w:t xml:space="preserve">Figure 6 : Contour de Rosenbrock avec solutions finales moyennes.</w:t>
      </w:r>
    </w:p>
    <w:p w:rsidR="00000000" w:rsidDel="00000000" w:rsidP="00000000" w:rsidRDefault="00000000" w:rsidRPr="00000000" w14:paraId="0000012C">
      <w:pPr>
        <w:spacing w:after="160" w:before="40" w:lineRule="auto"/>
        <w:jc w:val="both"/>
        <w:rPr/>
      </w:pPr>
      <w:r w:rsidDel="00000000" w:rsidR="00000000" w:rsidRPr="00000000">
        <w:rPr>
          <w:rtl w:val="0"/>
        </w:rPr>
        <w:t xml:space="preserve">Le DSO original atteint la zone optimale avec un cluster serré autour de (1,1), tandis que DSO Improved converge presque uniquement vers (0,0), loin de la vallée parabolique, ce qui met clairement en évidence un biais vers l’origine. </w:t>
      </w:r>
    </w:p>
    <w:p w:rsidR="00000000" w:rsidDel="00000000" w:rsidP="00000000" w:rsidRDefault="00000000" w:rsidRPr="00000000" w14:paraId="0000012D">
      <w:pPr>
        <w:spacing w:after="40" w:before="40" w:lineRule="auto"/>
        <w:rPr/>
      </w:pPr>
      <w:r w:rsidDel="00000000" w:rsidR="00000000" w:rsidRPr="00000000">
        <w:rPr>
          <w:rtl w:val="0"/>
        </w:rPr>
        <w:t xml:space="preserve"> </w:t>
      </w:r>
    </w:p>
    <w:p w:rsidR="00000000" w:rsidDel="00000000" w:rsidP="00000000" w:rsidRDefault="00000000" w:rsidRPr="00000000" w14:paraId="0000012E">
      <w:pPr>
        <w:keepNext w:val="0"/>
        <w:keepLines w:val="0"/>
        <w:spacing w:after="80" w:lineRule="auto"/>
        <w:ind w:firstLine="720"/>
        <w:rPr>
          <w:b w:val="1"/>
          <w:bCs w:val="1"/>
        </w:rPr>
      </w:pPr>
      <w:r w:rsidDel="00000000" w:rsidR="00000000" w:rsidRPr="00000000">
        <w:rPr>
          <w:b w:val="1"/>
          <w:bCs w:val="1"/>
          <w:rtl w:val="0"/>
        </w:rPr>
        <w:t xml:space="preserve">5.6  Analyse sur Griewank (F6) - 30D et 250D</w:t>
      </w:r>
    </w:p>
    <w:p w:rsidR="00000000" w:rsidDel="00000000" w:rsidP="00000000" w:rsidRDefault="00000000" w:rsidRPr="00000000" w14:paraId="0000012F">
      <w:pPr>
        <w:spacing w:after="80" w:before="80" w:lineRule="auto"/>
        <w:jc w:val="both"/>
        <w:rPr/>
      </w:pPr>
      <w:r w:rsidDel="00000000" w:rsidR="00000000" w:rsidRPr="00000000">
        <w:rPr>
          <w:rtl w:val="0"/>
        </w:rPr>
        <w:t xml:space="preserve">Les figures suivantes illustrent le comportement sur Griewank, confirmant la convergence des deux variantes vers l'optimum global indépendamment de la dimension.</w:t>
      </w:r>
    </w:p>
    <w:p w:rsidR="00000000" w:rsidDel="00000000" w:rsidP="00000000" w:rsidRDefault="00000000" w:rsidRPr="00000000" w14:paraId="00000130">
      <w:pPr>
        <w:spacing w:after="40" w:before="140" w:lineRule="auto"/>
        <w:jc w:val="center"/>
        <w:rPr/>
      </w:pPr>
      <w:r w:rsidDel="00000000" w:rsidR="00000000" w:rsidRPr="00000000">
        <w:rPr/>
        <w:drawing>
          <wp:inline distB="114300" distT="114300" distL="114300" distR="114300">
            <wp:extent cx="1770283" cy="1722438"/>
            <wp:effectExtent b="0" l="0" r="0" t="0"/>
            <wp:docPr id="8"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1770283" cy="1722438"/>
                    </a:xfrm>
                    <a:prstGeom prst="rect"/>
                    <a:ln/>
                  </pic:spPr>
                </pic:pic>
              </a:graphicData>
            </a:graphic>
          </wp:inline>
        </w:drawing>
      </w:r>
      <w:r w:rsidDel="00000000" w:rsidR="00000000" w:rsidRPr="00000000">
        <w:rPr/>
        <w:drawing>
          <wp:inline distB="114300" distT="114300" distL="114300" distR="114300">
            <wp:extent cx="2135025" cy="1642327"/>
            <wp:effectExtent b="0" l="0" r="0" t="0"/>
            <wp:docPr id="13"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2135025" cy="1642327"/>
                    </a:xfrm>
                    <a:prstGeom prst="rect"/>
                    <a:ln/>
                  </pic:spPr>
                </pic:pic>
              </a:graphicData>
            </a:graphic>
          </wp:inline>
        </w:drawing>
      </w:r>
      <w:r w:rsidDel="00000000" w:rsidR="00000000" w:rsidRPr="00000000">
        <w:rPr/>
        <w:drawing>
          <wp:inline distB="114300" distT="114300" distL="114300" distR="114300">
            <wp:extent cx="1645736" cy="1614488"/>
            <wp:effectExtent b="0" l="0" r="0" t="0"/>
            <wp:docPr id="6" name="image16.jpg"/>
            <a:graphic>
              <a:graphicData uri="http://schemas.openxmlformats.org/drawingml/2006/picture">
                <pic:pic>
                  <pic:nvPicPr>
                    <pic:cNvPr id="0" name="image16.jpg"/>
                    <pic:cNvPicPr preferRelativeResize="0"/>
                  </pic:nvPicPr>
                  <pic:blipFill>
                    <a:blip r:embed="rId17"/>
                    <a:srcRect b="0" l="0" r="0" t="0"/>
                    <a:stretch>
                      <a:fillRect/>
                    </a:stretch>
                  </pic:blipFill>
                  <pic:spPr>
                    <a:xfrm>
                      <a:off x="0" y="0"/>
                      <a:ext cx="1645736" cy="1614488"/>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160" w:before="40" w:lineRule="auto"/>
        <w:jc w:val="center"/>
        <w:rPr>
          <w:i w:val="1"/>
          <w:iCs w:val="1"/>
          <w:sz w:val="18"/>
          <w:szCs w:val="18"/>
          <w:u w:val="single"/>
        </w:rPr>
      </w:pPr>
      <w:r w:rsidDel="00000000" w:rsidR="00000000" w:rsidRPr="00000000">
        <w:rPr>
          <w:i w:val="1"/>
          <w:iCs w:val="1"/>
          <w:sz w:val="18"/>
          <w:szCs w:val="18"/>
          <w:u w:val="single"/>
          <w:rtl w:val="0"/>
        </w:rPr>
        <w:t xml:space="preserve">Figure 7 : Positions finales - F6 Griewank, dim = 30 / Figure 8 : Contour de Griewank (dim = 30) avec solutions finales</w:t>
      </w:r>
    </w:p>
    <w:p w:rsidR="00000000" w:rsidDel="00000000" w:rsidP="00000000" w:rsidRDefault="00000000" w:rsidRPr="00000000" w14:paraId="00000132">
      <w:pPr>
        <w:spacing w:after="160" w:before="40" w:lineRule="auto"/>
        <w:jc w:val="center"/>
        <w:rPr>
          <w:i w:val="1"/>
          <w:iCs w:val="1"/>
          <w:sz w:val="18"/>
          <w:szCs w:val="18"/>
          <w:u w:val="single"/>
        </w:rPr>
      </w:pPr>
      <w:r w:rsidDel="00000000" w:rsidR="00000000" w:rsidRPr="00000000">
        <w:rPr>
          <w:i w:val="1"/>
          <w:iCs w:val="1"/>
          <w:sz w:val="18"/>
          <w:szCs w:val="18"/>
          <w:u w:val="single"/>
          <w:rtl w:val="0"/>
        </w:rPr>
        <w:t xml:space="preserve">Figure 9 : Positions finales  F6 Griewank, dim = 250</w:t>
      </w:r>
    </w:p>
    <w:p w:rsidR="00000000" w:rsidDel="00000000" w:rsidP="00000000" w:rsidRDefault="00000000" w:rsidRPr="00000000" w14:paraId="00000133">
      <w:pPr>
        <w:spacing w:after="160" w:before="40" w:lineRule="auto"/>
        <w:jc w:val="both"/>
        <w:rPr/>
      </w:pPr>
      <w:r w:rsidDel="00000000" w:rsidR="00000000" w:rsidRPr="00000000">
        <w:rPr>
          <w:rtl w:val="0"/>
        </w:rPr>
        <w:t xml:space="preserve">Les deux variantes se superposent sur l’optimum global (0,0), sans différence visible entre DSO et DSO Improved, et cette convergence exacte reste maintenue en grande dimension, ce qui suggère une bonne scalabilité sur les fonctions multimodales. </w:t>
      </w:r>
      <w:r w:rsidDel="00000000" w:rsidR="00000000" w:rsidRPr="00000000">
        <w:rPr>
          <w:rtl w:val="0"/>
        </w:rPr>
      </w:r>
    </w:p>
    <w:p w:rsidR="00000000" w:rsidDel="00000000" w:rsidP="00000000" w:rsidRDefault="00000000" w:rsidRPr="00000000" w14:paraId="00000134">
      <w:pPr>
        <w:spacing w:after="40" w:before="40" w:lineRule="auto"/>
        <w:rPr/>
      </w:pPr>
      <w:r w:rsidDel="00000000" w:rsidR="00000000" w:rsidRPr="00000000">
        <w:rPr>
          <w:rtl w:val="0"/>
        </w:rPr>
        <w:t xml:space="preserve"> </w:t>
      </w:r>
    </w:p>
    <w:p w:rsidR="00000000" w:rsidDel="00000000" w:rsidP="00000000" w:rsidRDefault="00000000" w:rsidRPr="00000000" w14:paraId="00000135">
      <w:pPr>
        <w:keepNext w:val="0"/>
        <w:keepLines w:val="0"/>
        <w:spacing w:after="80" w:lineRule="auto"/>
        <w:ind w:firstLine="720"/>
        <w:rPr>
          <w:b w:val="1"/>
          <w:bCs w:val="1"/>
        </w:rPr>
      </w:pPr>
      <w:r w:rsidDel="00000000" w:rsidR="00000000" w:rsidRPr="00000000">
        <w:rPr>
          <w:b w:val="1"/>
          <w:bCs w:val="1"/>
          <w:rtl w:val="0"/>
        </w:rPr>
        <w:t xml:space="preserve">5.7  Validation statistique</w:t>
      </w:r>
    </w:p>
    <w:p w:rsidR="00000000" w:rsidDel="00000000" w:rsidP="00000000" w:rsidRDefault="00000000" w:rsidRPr="00000000" w14:paraId="00000136">
      <w:pPr>
        <w:spacing w:after="40" w:before="40" w:lineRule="auto"/>
        <w:rPr/>
      </w:pPr>
      <w:r w:rsidDel="00000000" w:rsidR="00000000" w:rsidRPr="00000000">
        <w:rPr>
          <w:rtl w:val="0"/>
        </w:rPr>
        <w:t xml:space="preserve"> </w:t>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085"/>
        <w:gridCol w:w="5160"/>
        <w:tblGridChange w:id="0">
          <w:tblGrid>
            <w:gridCol w:w="1755"/>
            <w:gridCol w:w="2085"/>
            <w:gridCol w:w="5160"/>
          </w:tblGrid>
        </w:tblGridChange>
      </w:tblGrid>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137">
            <w:pPr>
              <w:jc w:val="center"/>
              <w:rPr>
                <w:b w:val="1"/>
                <w:bCs w:val="1"/>
                <w:sz w:val="17"/>
                <w:szCs w:val="17"/>
              </w:rPr>
            </w:pPr>
            <w:r w:rsidDel="00000000" w:rsidR="00000000" w:rsidRPr="00000000">
              <w:rPr>
                <w:b w:val="1"/>
                <w:bCs w:val="1"/>
                <w:sz w:val="17"/>
                <w:szCs w:val="17"/>
                <w:rtl w:val="0"/>
              </w:rPr>
              <w:t xml:space="preserve">Fonction</w:t>
            </w:r>
          </w:p>
        </w:tc>
        <w:tc>
          <w:tcPr>
            <w:tcBorders>
              <w:top w:color="434343" w:space="0" w:sz="6" w:val="single"/>
              <w:left w:color="434343" w:space="0" w:sz="6" w:val="single"/>
              <w:bottom w:color="434343" w:space="0" w:sz="6" w:val="single"/>
              <w:right w:color="434343"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138">
            <w:pPr>
              <w:jc w:val="center"/>
              <w:rPr>
                <w:b w:val="1"/>
                <w:bCs w:val="1"/>
                <w:sz w:val="17"/>
                <w:szCs w:val="17"/>
              </w:rPr>
            </w:pPr>
            <w:r w:rsidDel="00000000" w:rsidR="00000000" w:rsidRPr="00000000">
              <w:rPr>
                <w:b w:val="1"/>
                <w:bCs w:val="1"/>
                <w:sz w:val="17"/>
                <w:szCs w:val="17"/>
                <w:rtl w:val="0"/>
              </w:rPr>
              <w:t xml:space="preserve">Wilcoxon apparié</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139">
            <w:pPr>
              <w:jc w:val="center"/>
              <w:rPr>
                <w:b w:val="1"/>
                <w:bCs w:val="1"/>
                <w:sz w:val="17"/>
                <w:szCs w:val="17"/>
              </w:rPr>
            </w:pPr>
            <w:r w:rsidDel="00000000" w:rsidR="00000000" w:rsidRPr="00000000">
              <w:rPr>
                <w:b w:val="1"/>
                <w:bCs w:val="1"/>
                <w:sz w:val="17"/>
                <w:szCs w:val="17"/>
                <w:rtl w:val="0"/>
              </w:rPr>
              <w:t xml:space="preserve">Conclusion (α = 0.05)</w:t>
            </w:r>
          </w:p>
        </w:tc>
      </w:tr>
      <w:tr>
        <w:trPr>
          <w:cantSplit w:val="0"/>
          <w:trHeight w:val="345" w:hRule="atLeast"/>
          <w:tblHeader w:val="0"/>
        </w:trPr>
        <w:tc>
          <w:tcPr>
            <w:tcBorders>
              <w:top w:color="434343"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A">
            <w:pPr>
              <w:rPr>
                <w:sz w:val="17"/>
                <w:szCs w:val="17"/>
              </w:rPr>
            </w:pPr>
            <w:r w:rsidDel="00000000" w:rsidR="00000000" w:rsidRPr="00000000">
              <w:rPr>
                <w:sz w:val="17"/>
                <w:szCs w:val="17"/>
                <w:rtl w:val="0"/>
              </w:rPr>
              <w:t xml:space="preserve">F1 Sphere</w:t>
            </w:r>
          </w:p>
        </w:tc>
        <w:tc>
          <w:tcPr>
            <w:tcBorders>
              <w:top w:color="434343"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B">
            <w:pPr>
              <w:jc w:val="center"/>
              <w:rPr>
                <w:sz w:val="17"/>
                <w:szCs w:val="17"/>
              </w:rPr>
            </w:pPr>
            <w:r w:rsidDel="00000000" w:rsidR="00000000" w:rsidRPr="00000000">
              <w:rPr>
                <w:sz w:val="17"/>
                <w:szCs w:val="17"/>
                <w:rtl w:val="0"/>
              </w:rPr>
              <w:t xml:space="preserve">&lt; 0.001</w:t>
            </w:r>
          </w:p>
        </w:tc>
        <w:tc>
          <w:tcPr>
            <w:tcBorders>
              <w:top w:color="434343"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C">
            <w:pPr>
              <w:jc w:val="center"/>
              <w:rPr>
                <w:sz w:val="17"/>
                <w:szCs w:val="17"/>
              </w:rPr>
            </w:pPr>
            <w:r w:rsidDel="00000000" w:rsidR="00000000" w:rsidRPr="00000000">
              <w:rPr>
                <w:sz w:val="17"/>
                <w:szCs w:val="17"/>
                <w:rtl w:val="0"/>
              </w:rPr>
              <w:t xml:space="preserve">Improved meilleur (Mais différence trop faible)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D">
            <w:pPr>
              <w:rPr>
                <w:sz w:val="17"/>
                <w:szCs w:val="17"/>
              </w:rPr>
            </w:pPr>
            <w:r w:rsidDel="00000000" w:rsidR="00000000" w:rsidRPr="00000000">
              <w:rPr>
                <w:sz w:val="17"/>
                <w:szCs w:val="17"/>
                <w:rtl w:val="0"/>
              </w:rPr>
              <w:t xml:space="preserve">F2 Schwefel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E">
            <w:pPr>
              <w:jc w:val="center"/>
              <w:rPr>
                <w:sz w:val="17"/>
                <w:szCs w:val="17"/>
              </w:rPr>
            </w:pPr>
            <w:r w:rsidDel="00000000" w:rsidR="00000000" w:rsidRPr="00000000">
              <w:rPr>
                <w:sz w:val="17"/>
                <w:szCs w:val="17"/>
                <w:rtl w:val="0"/>
              </w:rPr>
              <w:t xml:space="preserve">&lt; 0.001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F">
            <w:pPr>
              <w:jc w:val="center"/>
              <w:rPr>
                <w:sz w:val="17"/>
                <w:szCs w:val="17"/>
              </w:rPr>
            </w:pPr>
            <w:r w:rsidDel="00000000" w:rsidR="00000000" w:rsidRPr="00000000">
              <w:rPr>
                <w:sz w:val="17"/>
                <w:szCs w:val="17"/>
                <w:rtl w:val="0"/>
              </w:rPr>
              <w:t xml:space="preserve">Improved meilleur (Mais différence trop faible)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0">
            <w:pPr>
              <w:rPr>
                <w:sz w:val="17"/>
                <w:szCs w:val="17"/>
              </w:rPr>
            </w:pPr>
            <w:r w:rsidDel="00000000" w:rsidR="00000000" w:rsidRPr="00000000">
              <w:rPr>
                <w:sz w:val="17"/>
                <w:szCs w:val="17"/>
                <w:rtl w:val="0"/>
              </w:rPr>
              <w:t xml:space="preserve">F3 Rosenbrock</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1">
            <w:pPr>
              <w:jc w:val="center"/>
              <w:rPr>
                <w:sz w:val="17"/>
                <w:szCs w:val="17"/>
              </w:rPr>
            </w:pPr>
            <w:r w:rsidDel="00000000" w:rsidR="00000000" w:rsidRPr="00000000">
              <w:rPr>
                <w:sz w:val="17"/>
                <w:szCs w:val="17"/>
                <w:rtl w:val="0"/>
              </w:rPr>
              <w:t xml:space="preserve">&lt; 0.001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2">
            <w:pPr>
              <w:jc w:val="center"/>
              <w:rPr>
                <w:sz w:val="17"/>
                <w:szCs w:val="17"/>
              </w:rPr>
            </w:pPr>
            <w:r w:rsidDel="00000000" w:rsidR="00000000" w:rsidRPr="00000000">
              <w:rPr>
                <w:sz w:val="17"/>
                <w:szCs w:val="17"/>
                <w:rtl w:val="0"/>
              </w:rPr>
              <w:t xml:space="preserve">Différence significative - DSO original meilleur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3">
            <w:pPr>
              <w:rPr>
                <w:sz w:val="17"/>
                <w:szCs w:val="17"/>
              </w:rPr>
            </w:pPr>
            <w:r w:rsidDel="00000000" w:rsidR="00000000" w:rsidRPr="00000000">
              <w:rPr>
                <w:sz w:val="17"/>
                <w:szCs w:val="17"/>
                <w:rtl w:val="0"/>
              </w:rPr>
              <w:t xml:space="preserve">F4 Rastrigin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4">
            <w:pPr>
              <w:jc w:val="center"/>
              <w:rPr>
                <w:sz w:val="17"/>
                <w:szCs w:val="17"/>
              </w:rPr>
            </w:pPr>
            <w:r w:rsidDel="00000000" w:rsidR="00000000" w:rsidRPr="00000000">
              <w:rPr>
                <w:sz w:val="17"/>
                <w:szCs w:val="17"/>
                <w:rtl w:val="0"/>
              </w:rPr>
              <w:t xml:space="preserve">= 1.000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5">
            <w:pPr>
              <w:jc w:val="center"/>
              <w:rPr>
                <w:sz w:val="17"/>
                <w:szCs w:val="17"/>
              </w:rPr>
            </w:pPr>
            <w:r w:rsidDel="00000000" w:rsidR="00000000" w:rsidRPr="00000000">
              <w:rPr>
                <w:sz w:val="17"/>
                <w:szCs w:val="17"/>
                <w:rtl w:val="0"/>
              </w:rPr>
              <w:t xml:space="preserve">Pas de différence - égalité exacte (f = 0.0)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6">
            <w:pPr>
              <w:rPr>
                <w:sz w:val="17"/>
                <w:szCs w:val="17"/>
              </w:rPr>
            </w:pPr>
            <w:r w:rsidDel="00000000" w:rsidR="00000000" w:rsidRPr="00000000">
              <w:rPr>
                <w:sz w:val="17"/>
                <w:szCs w:val="17"/>
                <w:rtl w:val="0"/>
              </w:rPr>
              <w:t xml:space="preserve">F5 Ackley</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7">
            <w:pPr>
              <w:jc w:val="center"/>
              <w:rPr>
                <w:sz w:val="17"/>
                <w:szCs w:val="17"/>
              </w:rPr>
            </w:pPr>
            <w:r w:rsidDel="00000000" w:rsidR="00000000" w:rsidRPr="00000000">
              <w:rPr>
                <w:sz w:val="17"/>
                <w:szCs w:val="17"/>
                <w:rtl w:val="0"/>
              </w:rPr>
              <w:t xml:space="preserve">= 1.000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8">
            <w:pPr>
              <w:jc w:val="center"/>
              <w:rPr>
                <w:sz w:val="17"/>
                <w:szCs w:val="17"/>
              </w:rPr>
            </w:pPr>
            <w:r w:rsidDel="00000000" w:rsidR="00000000" w:rsidRPr="00000000">
              <w:rPr>
                <w:sz w:val="17"/>
                <w:szCs w:val="17"/>
                <w:rtl w:val="0"/>
              </w:rPr>
              <w:t xml:space="preserve">Pas de différence - égalité exacte (ε machine)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9">
            <w:pPr>
              <w:rPr>
                <w:sz w:val="17"/>
                <w:szCs w:val="17"/>
              </w:rPr>
            </w:pPr>
            <w:r w:rsidDel="00000000" w:rsidR="00000000" w:rsidRPr="00000000">
              <w:rPr>
                <w:sz w:val="17"/>
                <w:szCs w:val="17"/>
                <w:rtl w:val="0"/>
              </w:rPr>
              <w:t xml:space="preserve">F6 Griewank</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A">
            <w:pPr>
              <w:jc w:val="center"/>
              <w:rPr>
                <w:sz w:val="17"/>
                <w:szCs w:val="17"/>
              </w:rPr>
            </w:pPr>
            <w:r w:rsidDel="00000000" w:rsidR="00000000" w:rsidRPr="00000000">
              <w:rPr>
                <w:sz w:val="17"/>
                <w:szCs w:val="17"/>
                <w:rtl w:val="0"/>
              </w:rPr>
              <w:t xml:space="preserve">= 1.000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B">
            <w:pPr>
              <w:jc w:val="center"/>
              <w:rPr>
                <w:sz w:val="17"/>
                <w:szCs w:val="17"/>
              </w:rPr>
            </w:pPr>
            <w:r w:rsidDel="00000000" w:rsidR="00000000" w:rsidRPr="00000000">
              <w:rPr>
                <w:sz w:val="17"/>
                <w:szCs w:val="17"/>
                <w:rtl w:val="0"/>
              </w:rPr>
              <w:t xml:space="preserve">Pas de différence - égalité exacte (f = 0.0)</w:t>
            </w:r>
          </w:p>
        </w:tc>
      </w:tr>
    </w:tbl>
    <w:p w:rsidR="00000000" w:rsidDel="00000000" w:rsidP="00000000" w:rsidRDefault="00000000" w:rsidRPr="00000000" w14:paraId="0000014C">
      <w:pPr>
        <w:spacing w:after="40" w:before="40" w:lineRule="auto"/>
        <w:rPr/>
      </w:pPr>
      <w:r w:rsidDel="00000000" w:rsidR="00000000" w:rsidRPr="00000000">
        <w:rPr>
          <w:rtl w:val="0"/>
        </w:rPr>
        <w:t xml:space="preserve"> </w:t>
      </w:r>
    </w:p>
    <w:p w:rsidR="00000000" w:rsidDel="00000000" w:rsidP="00000000" w:rsidRDefault="00000000" w:rsidRPr="00000000" w14:paraId="0000014D">
      <w:pPr>
        <w:spacing w:after="160" w:before="40" w:lineRule="auto"/>
        <w:jc w:val="center"/>
        <w:rPr>
          <w:i w:val="1"/>
          <w:iCs w:val="1"/>
          <w:sz w:val="18"/>
          <w:szCs w:val="18"/>
          <w:u w:val="single"/>
        </w:rPr>
      </w:pPr>
      <w:r w:rsidDel="00000000" w:rsidR="00000000" w:rsidRPr="00000000">
        <w:rPr>
          <w:i w:val="1"/>
          <w:iCs w:val="1"/>
          <w:sz w:val="18"/>
          <w:szCs w:val="18"/>
          <w:u w:val="single"/>
          <w:rtl w:val="0"/>
        </w:rPr>
        <w:t xml:space="preserve">Tableau 6 : Résultats Wilcoxon appariés. Les différences statistiquement significatives correspondent aux fonctions sur lesquelles les médianes sont clairement distinctes.</w:t>
      </w:r>
      <w:r w:rsidDel="00000000" w:rsidR="00000000" w:rsidRPr="00000000">
        <w:rPr>
          <w:rtl w:val="0"/>
        </w:rPr>
      </w:r>
    </w:p>
    <w:p w:rsidR="00000000" w:rsidDel="00000000" w:rsidP="00000000" w:rsidRDefault="00000000" w:rsidRPr="00000000" w14:paraId="0000014E">
      <w:pPr>
        <w:pStyle w:val="Heading1"/>
        <w:numPr>
          <w:ilvl w:val="0"/>
          <w:numId w:val="1"/>
        </w:numPr>
        <w:pBdr>
          <w:top w:color="auto" w:space="0" w:sz="0" w:val="none"/>
          <w:left w:color="auto" w:space="0" w:sz="0" w:val="none"/>
          <w:bottom w:color="auto" w:space="0" w:sz="0" w:val="none"/>
          <w:right w:color="auto" w:space="0" w:sz="0" w:val="none"/>
          <w:between w:color="auto" w:space="0" w:sz="0" w:val="none"/>
        </w:pBdr>
        <w:spacing w:before="480" w:lineRule="auto"/>
        <w:ind w:left="720" w:hanging="360"/>
        <w:rPr>
          <w:b w:val="1"/>
          <w:bCs w:val="1"/>
          <w:color w:val="1f3864"/>
          <w:u w:val="none"/>
        </w:rPr>
      </w:pPr>
      <w:bookmarkStart w:colFirst="0" w:colLast="0" w:name="_bdp0n97bx3p7" w:id="5"/>
      <w:bookmarkEnd w:id="5"/>
      <w:r w:rsidDel="00000000" w:rsidR="00000000" w:rsidRPr="00000000">
        <w:rPr>
          <w:b w:val="1"/>
          <w:bCs w:val="1"/>
          <w:color w:val="1f3864"/>
          <w:u w:val="single"/>
          <w:rtl w:val="0"/>
        </w:rPr>
        <w:t xml:space="preserve">Discussion</w:t>
      </w:r>
    </w:p>
    <w:p w:rsidR="00000000" w:rsidDel="00000000" w:rsidP="00000000" w:rsidRDefault="00000000" w:rsidRPr="00000000" w14:paraId="0000014F">
      <w:pPr>
        <w:keepNext w:val="0"/>
        <w:keepLines w:val="0"/>
        <w:spacing w:after="80" w:lineRule="auto"/>
        <w:ind w:firstLine="720"/>
        <w:rPr>
          <w:b w:val="1"/>
          <w:bCs w:val="1"/>
        </w:rPr>
      </w:pPr>
      <w:r w:rsidDel="00000000" w:rsidR="00000000" w:rsidRPr="00000000">
        <w:rPr>
          <w:b w:val="1"/>
          <w:bCs w:val="1"/>
          <w:rtl w:val="0"/>
        </w:rPr>
        <w:t xml:space="preserve">6.1  Qualité de la reproduction</w:t>
      </w:r>
    </w:p>
    <w:p w:rsidR="00000000" w:rsidDel="00000000" w:rsidP="00000000" w:rsidRDefault="00000000" w:rsidRPr="00000000" w14:paraId="00000150">
      <w:pPr>
        <w:spacing w:after="80" w:before="80" w:lineRule="auto"/>
        <w:jc w:val="both"/>
        <w:rPr/>
      </w:pPr>
      <w:r w:rsidDel="00000000" w:rsidR="00000000" w:rsidRPr="00000000">
        <w:rPr>
          <w:rtl w:val="0"/>
        </w:rPr>
        <w:t xml:space="preserve">Le DSO original a été reproduit fidèlement à partir des équations et de l'Algorithme 1 de l'article. Sur cinq des six fonctions testées, l'algorithme atteint ou frôle l'optimum global, C’est cohérent avec les résultats présentés dans les Tables de l'article pour des fonctions de même catégorie. La comparaison numérique exacte n'a pas été tentée, car l'article utilise MATLAB avec un budget d'au moins 6 000 FE (200 itérations × 30 agents). Sur Rosenbrock, la distance médiane à (1,…,1) est de 0.14 en dimension 30, confirmant l'absence de biais vers l'origine dans le DSO original.</w:t>
      </w:r>
    </w:p>
    <w:p w:rsidR="00000000" w:rsidDel="00000000" w:rsidP="00000000" w:rsidRDefault="00000000" w:rsidRPr="00000000" w14:paraId="00000151">
      <w:pPr>
        <w:spacing w:after="80" w:before="80" w:lineRule="auto"/>
        <w:jc w:val="both"/>
        <w:rPr>
          <w:sz w:val="20"/>
          <w:szCs w:val="20"/>
        </w:rPr>
      </w:pPr>
      <w:r w:rsidDel="00000000" w:rsidR="00000000" w:rsidRPr="00000000">
        <w:rPr>
          <w:rtl w:val="0"/>
        </w:rPr>
      </w:r>
    </w:p>
    <w:p w:rsidR="00000000" w:rsidDel="00000000" w:rsidP="00000000" w:rsidRDefault="00000000" w:rsidRPr="00000000" w14:paraId="00000152">
      <w:pPr>
        <w:keepNext w:val="0"/>
        <w:keepLines w:val="0"/>
        <w:spacing w:after="80" w:lineRule="auto"/>
        <w:ind w:firstLine="720"/>
        <w:rPr>
          <w:b w:val="1"/>
          <w:bCs w:val="1"/>
        </w:rPr>
      </w:pPr>
      <w:r w:rsidDel="00000000" w:rsidR="00000000" w:rsidRPr="00000000">
        <w:rPr>
          <w:b w:val="1"/>
          <w:bCs w:val="1"/>
          <w:rtl w:val="0"/>
        </w:rPr>
        <w:t xml:space="preserve">6.2  Interprétation des effets des trois modifications</w:t>
      </w:r>
    </w:p>
    <w:p w:rsidR="00000000" w:rsidDel="00000000" w:rsidP="00000000" w:rsidRDefault="00000000" w:rsidRPr="00000000" w14:paraId="00000153">
      <w:pPr>
        <w:spacing w:after="80" w:before="80" w:lineRule="auto"/>
        <w:jc w:val="both"/>
        <w:rPr/>
      </w:pPr>
      <w:r w:rsidDel="00000000" w:rsidR="00000000" w:rsidRPr="00000000">
        <w:rPr>
          <w:rtl w:val="0"/>
        </w:rPr>
        <w:t xml:space="preserve">Effet du μ adaptatif : Le remplacement de μ par un schéma décroissant est la modification la plus structurante. Sur F1 et F2, il améliore les résultats : en forçant une exploration initiale systématique, il évite que des agents en mode exploitation prématurée bloquent la population dans une région non-optimale. Sur Rosenbrock, cet effet est masqué par le bruit gaussien.</w:t>
      </w:r>
    </w:p>
    <w:p w:rsidR="00000000" w:rsidDel="00000000" w:rsidP="00000000" w:rsidRDefault="00000000" w:rsidRPr="00000000" w14:paraId="00000154">
      <w:pPr>
        <w:spacing w:after="40" w:before="40" w:lineRule="auto"/>
        <w:rPr/>
      </w:pPr>
      <w:r w:rsidDel="00000000" w:rsidR="00000000" w:rsidRPr="00000000">
        <w:rPr>
          <w:rtl w:val="0"/>
        </w:rPr>
        <w:t xml:space="preserve"> </w:t>
      </w:r>
    </w:p>
    <w:p w:rsidR="00000000" w:rsidDel="00000000" w:rsidP="00000000" w:rsidRDefault="00000000" w:rsidRPr="00000000" w14:paraId="00000155">
      <w:pPr>
        <w:spacing w:after="80" w:before="80" w:lineRule="auto"/>
        <w:jc w:val="both"/>
        <w:rPr/>
      </w:pPr>
      <w:r w:rsidDel="00000000" w:rsidR="00000000" w:rsidRPr="00000000">
        <w:rPr>
          <w:b w:val="1"/>
          <w:bCs w:val="1"/>
          <w:rtl w:val="0"/>
        </w:rPr>
        <w:t xml:space="preserve">Effet du bruit gaussien : </w:t>
      </w:r>
      <w:r w:rsidDel="00000000" w:rsidR="00000000" w:rsidRPr="00000000">
        <w:rPr>
          <w:rFonts w:ascii="Arial Unicode MS" w:cs="Arial Unicode MS" w:eastAsia="Arial Unicode MS" w:hAnsi="Arial Unicode MS"/>
          <w:rtl w:val="0"/>
        </w:rPr>
        <w:t xml:space="preserve">C'est la modification la plus impactante sur Rosenbrock. L'amplitude est de l'ordre de 0.06 pour Rosenbrock ([−30,30]), soit 60 fois la largeur typique du couloir parabolique (10E-3). Même décroissant, ce bruit est structurellement incompatible avec la navigation dans ce couloir étroit. L'interaction avec μ (qui amplifie le bruit en phase d'exploration) aggrave le problème.</w:t>
      </w:r>
    </w:p>
    <w:p w:rsidR="00000000" w:rsidDel="00000000" w:rsidP="00000000" w:rsidRDefault="00000000" w:rsidRPr="00000000" w14:paraId="00000156">
      <w:pPr>
        <w:spacing w:after="40" w:before="40" w:lineRule="auto"/>
        <w:rPr/>
      </w:pPr>
      <w:r w:rsidDel="00000000" w:rsidR="00000000" w:rsidRPr="00000000">
        <w:rPr>
          <w:rtl w:val="0"/>
        </w:rPr>
        <w:t xml:space="preserve"> </w:t>
      </w:r>
    </w:p>
    <w:p w:rsidR="00000000" w:rsidDel="00000000" w:rsidP="00000000" w:rsidRDefault="00000000" w:rsidRPr="00000000" w14:paraId="00000157">
      <w:pPr>
        <w:spacing w:after="80" w:before="80" w:lineRule="auto"/>
        <w:jc w:val="both"/>
        <w:rPr/>
      </w:pPr>
      <w:r w:rsidDel="00000000" w:rsidR="00000000" w:rsidRPr="00000000">
        <w:rPr>
          <w:b w:val="1"/>
          <w:bCs w:val="1"/>
          <w:rtl w:val="0"/>
        </w:rPr>
        <w:t xml:space="preserve">Effet de la pénalisation : </w:t>
      </w:r>
      <w:r w:rsidDel="00000000" w:rsidR="00000000" w:rsidRPr="00000000">
        <w:rPr>
          <w:rtl w:val="0"/>
        </w:rPr>
        <w:t xml:space="preserve">La pénalisation joue un rôle de régulation : en l'absence de clip final, les candidats peuvent sortir des bornes, et la pénalité proportionnelle guide la sélection gloutonne vers les solutions faisables. Son effet est indirect et difficile à isoler sur ce benchmark, car les violations restent faibles pour les fonctions testées. Son rôle serait plus visible sur des problèmes avec contraintes actives.</w:t>
      </w:r>
    </w:p>
    <w:p w:rsidR="00000000" w:rsidDel="00000000" w:rsidP="00000000" w:rsidRDefault="00000000" w:rsidRPr="00000000" w14:paraId="00000158">
      <w:pPr>
        <w:spacing w:after="40" w:before="40" w:lineRule="auto"/>
        <w:rPr/>
      </w:pPr>
      <w:r w:rsidDel="00000000" w:rsidR="00000000" w:rsidRPr="00000000">
        <w:rPr>
          <w:rtl w:val="0"/>
        </w:rPr>
        <w:t xml:space="preserve"> </w:t>
      </w:r>
    </w:p>
    <w:p w:rsidR="00000000" w:rsidDel="00000000" w:rsidP="00000000" w:rsidRDefault="00000000" w:rsidRPr="00000000" w14:paraId="00000159">
      <w:pPr>
        <w:spacing w:after="80" w:before="80" w:lineRule="auto"/>
        <w:jc w:val="both"/>
        <w:rPr/>
      </w:pPr>
      <w:r w:rsidDel="00000000" w:rsidR="00000000" w:rsidRPr="00000000">
        <w:rPr>
          <w:b w:val="1"/>
          <w:bCs w:val="1"/>
          <w:rtl w:val="0"/>
        </w:rPr>
        <w:t xml:space="preserve">Couplage des modifications. </w:t>
      </w:r>
      <w:r w:rsidDel="00000000" w:rsidR="00000000" w:rsidRPr="00000000">
        <w:rPr>
          <w:rtl w:val="0"/>
        </w:rPr>
        <w:t xml:space="preserve">Les trois modifications forment un système cohérent : le μ adaptatif structure la trajectoire, le bruit diversifie l'exploration guidée par μ, et la pénalisation gère les conséquences du bruit hors-bornes. Ce couplage est intentionnel mais introduit une interaction non anticipée sur Rosenbrock : le bruit, est fatal dans un paysage à vallée étroite.</w:t>
      </w:r>
    </w:p>
    <w:p w:rsidR="00000000" w:rsidDel="00000000" w:rsidP="00000000" w:rsidRDefault="00000000" w:rsidRPr="00000000" w14:paraId="0000015A">
      <w:pPr>
        <w:spacing w:after="80" w:before="80" w:lineRule="auto"/>
        <w:jc w:val="both"/>
        <w:rPr>
          <w:sz w:val="14"/>
          <w:szCs w:val="14"/>
        </w:rPr>
      </w:pPr>
      <w:r w:rsidDel="00000000" w:rsidR="00000000" w:rsidRPr="00000000">
        <w:rPr>
          <w:rtl w:val="0"/>
        </w:rPr>
      </w:r>
    </w:p>
    <w:p w:rsidR="00000000" w:rsidDel="00000000" w:rsidP="00000000" w:rsidRDefault="00000000" w:rsidRPr="00000000" w14:paraId="0000015B">
      <w:pPr>
        <w:keepNext w:val="0"/>
        <w:keepLines w:val="0"/>
        <w:spacing w:after="80" w:lineRule="auto"/>
        <w:ind w:firstLine="720"/>
        <w:rPr>
          <w:b w:val="1"/>
          <w:bCs w:val="1"/>
        </w:rPr>
      </w:pPr>
      <w:r w:rsidDel="00000000" w:rsidR="00000000" w:rsidRPr="00000000">
        <w:rPr>
          <w:b w:val="1"/>
          <w:bCs w:val="1"/>
          <w:rtl w:val="0"/>
        </w:rPr>
        <w:t xml:space="preserve">6.3  Stagnation et robustesse</w:t>
      </w:r>
    </w:p>
    <w:p w:rsidR="00000000" w:rsidDel="00000000" w:rsidP="00000000" w:rsidRDefault="00000000" w:rsidRPr="00000000" w14:paraId="0000015C">
      <w:pPr>
        <w:spacing w:after="80" w:before="80" w:lineRule="auto"/>
        <w:jc w:val="both"/>
        <w:rPr/>
      </w:pPr>
      <w:r w:rsidDel="00000000" w:rsidR="00000000" w:rsidRPr="00000000">
        <w:rPr>
          <w:rtl w:val="0"/>
        </w:rPr>
        <w:t xml:space="preserve">Le DSO original présente une variabilité inter-runs significative sur Rosenbrock (Figure 3), dépendante au tirage aléatoire de μ. Certains tirages favorables permettent une convergence rapide, d'autres conduisent à une exploration prolongée. En revanche, le DSO Improved présente une quasi-absence de variabilité sur Rosenbrock (Figure 4). Mais il converge vers un mauvais optimum. </w:t>
      </w:r>
    </w:p>
    <w:p w:rsidR="00000000" w:rsidDel="00000000" w:rsidP="00000000" w:rsidRDefault="00000000" w:rsidRPr="00000000" w14:paraId="0000015D">
      <w:pPr>
        <w:spacing w:after="80" w:before="80" w:lineRule="auto"/>
        <w:jc w:val="both"/>
        <w:rPr>
          <w:sz w:val="14"/>
          <w:szCs w:val="14"/>
        </w:rPr>
      </w:pPr>
      <w:r w:rsidDel="00000000" w:rsidR="00000000" w:rsidRPr="00000000">
        <w:rPr>
          <w:rtl w:val="0"/>
        </w:rPr>
      </w:r>
    </w:p>
    <w:p w:rsidR="00000000" w:rsidDel="00000000" w:rsidP="00000000" w:rsidRDefault="00000000" w:rsidRPr="00000000" w14:paraId="0000015E">
      <w:pPr>
        <w:keepNext w:val="0"/>
        <w:keepLines w:val="0"/>
        <w:spacing w:after="80" w:lineRule="auto"/>
        <w:ind w:firstLine="720"/>
        <w:rPr>
          <w:b w:val="1"/>
          <w:bCs w:val="1"/>
        </w:rPr>
      </w:pPr>
      <w:r w:rsidDel="00000000" w:rsidR="00000000" w:rsidRPr="00000000">
        <w:rPr>
          <w:b w:val="1"/>
          <w:bCs w:val="1"/>
          <w:rtl w:val="0"/>
        </w:rPr>
        <w:t xml:space="preserve">6.4  Limites</w:t>
      </w:r>
    </w:p>
    <w:p w:rsidR="00000000" w:rsidDel="00000000" w:rsidP="00000000" w:rsidRDefault="00000000" w:rsidRPr="00000000" w14:paraId="0000015F">
      <w:pPr>
        <w:numPr>
          <w:ilvl w:val="0"/>
          <w:numId w:val="2"/>
        </w:numPr>
        <w:spacing w:after="0" w:afterAutospacing="0" w:before="40" w:lineRule="auto"/>
        <w:ind w:left="720" w:hanging="360"/>
        <w:jc w:val="both"/>
        <w:rPr>
          <w:u w:val="none"/>
        </w:rPr>
      </w:pPr>
      <w:r w:rsidDel="00000000" w:rsidR="00000000" w:rsidRPr="00000000">
        <w:rPr>
          <w:rtl w:val="0"/>
        </w:rPr>
        <w:t xml:space="preserve">Le budget de 1 000 FE est inférieur à l'article original (6000 FE). Augmenter le budget pourrait réduire la stagnation sur Rosenbrock pour DSO original, et potentiellement permettre à DSO Improved de s'en sortir si le bruit s'estompe assez tôt.</w:t>
      </w:r>
    </w:p>
    <w:p w:rsidR="00000000" w:rsidDel="00000000" w:rsidP="00000000" w:rsidRDefault="00000000" w:rsidRPr="00000000" w14:paraId="00000160">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Une seule dimension (30) est testée pour les statistiques principales. La Figure 9 suggère une généralisation à 250D pour Griewank.</w:t>
      </w:r>
    </w:p>
    <w:p w:rsidR="00000000" w:rsidDel="00000000" w:rsidP="00000000" w:rsidRDefault="00000000" w:rsidRPr="00000000" w14:paraId="00000161">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Le poids de pénalisation λ = 10 n'a pas été ajusté par fonction. Une valeur adaptative (ex: λ proportionnel à l'échelle de f) pourrait améliorer l'efficacité de la pénalisation.</w:t>
      </w:r>
    </w:p>
    <w:p w:rsidR="00000000" w:rsidDel="00000000" w:rsidP="00000000" w:rsidRDefault="00000000" w:rsidRPr="00000000" w14:paraId="00000162">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Le seuil de 0.6 du bruit gaussien et l'amplitude σ sont des hyperparamètres non optimisés. Une valeur σ plus faible pourrait préserver la compatibilité avec Rosenbrock.</w:t>
      </w:r>
    </w:p>
    <w:p w:rsidR="00000000" w:rsidDel="00000000" w:rsidP="00000000" w:rsidRDefault="00000000" w:rsidRPr="00000000" w14:paraId="00000163">
      <w:pPr>
        <w:pStyle w:val="Heading1"/>
        <w:numPr>
          <w:ilvl w:val="0"/>
          <w:numId w:val="1"/>
        </w:numPr>
        <w:pBdr>
          <w:top w:color="auto" w:space="0" w:sz="0" w:val="none"/>
          <w:left w:color="auto" w:space="0" w:sz="0" w:val="none"/>
          <w:bottom w:color="auto" w:space="0" w:sz="0" w:val="none"/>
          <w:right w:color="auto" w:space="0" w:sz="0" w:val="none"/>
          <w:between w:color="auto" w:space="0" w:sz="0" w:val="none"/>
        </w:pBdr>
        <w:spacing w:before="0" w:beforeAutospacing="0" w:lineRule="auto"/>
        <w:ind w:left="720" w:hanging="360"/>
        <w:rPr>
          <w:b w:val="1"/>
          <w:bCs w:val="1"/>
          <w:color w:val="1a3a5c"/>
          <w:u w:val="none"/>
        </w:rPr>
      </w:pPr>
      <w:bookmarkStart w:colFirst="0" w:colLast="0" w:name="_tjmtnrvdifz2" w:id="6"/>
      <w:bookmarkEnd w:id="6"/>
      <w:r w:rsidDel="00000000" w:rsidR="00000000" w:rsidRPr="00000000">
        <w:rPr>
          <w:b w:val="1"/>
          <w:bCs w:val="1"/>
          <w:color w:val="1a3a5c"/>
          <w:u w:val="single"/>
          <w:rtl w:val="0"/>
        </w:rPr>
        <w:t xml:space="preserve">Conclusion</w:t>
      </w:r>
    </w:p>
    <w:p w:rsidR="00000000" w:rsidDel="00000000" w:rsidP="00000000" w:rsidRDefault="00000000" w:rsidRPr="00000000" w14:paraId="00000164">
      <w:pPr>
        <w:spacing w:after="80" w:before="80" w:lineRule="auto"/>
        <w:jc w:val="both"/>
        <w:rPr/>
      </w:pPr>
      <w:r w:rsidDel="00000000" w:rsidR="00000000" w:rsidRPr="00000000">
        <w:rPr>
          <w:rtl w:val="0"/>
        </w:rPr>
        <w:t xml:space="preserve">Ce travail a présenté la reproduction fidèle du Deep Sleep Optimizer en Python et une analyse expérimentale complète sur six fonctions de benchmark. Le DSO Improved introduit trois modifications couplées : μ adaptatif décroissant, pénalisation des violations de bornes, et bruit gaussien décroissant. Cela forme un schéma d'amélioration cohérent du point de vue théorique.</w:t>
      </w:r>
    </w:p>
    <w:p w:rsidR="00000000" w:rsidDel="00000000" w:rsidP="00000000" w:rsidRDefault="00000000" w:rsidRPr="00000000" w14:paraId="00000165">
      <w:pPr>
        <w:spacing w:after="80" w:before="80" w:lineRule="auto"/>
        <w:jc w:val="both"/>
        <w:rPr/>
      </w:pPr>
      <w:r w:rsidDel="00000000" w:rsidR="00000000" w:rsidRPr="00000000">
        <w:rPr>
          <w:rtl w:val="0"/>
        </w:rPr>
        <w:t xml:space="preserve">Les résultats révèlent une tendance : DSO Improved est un peu meilleur ou équivalent sur cinq des six fonctions testées (F1, F2, F4, F5, F6), avec des petits gains sur les fonctions unimodales à optimum à l'origine. La seule exception est Rosenbrock (F3), où le bruit gaussien introduit un biais critique vers l'origine. C’est donc incompatible avec la navigation dans le couloir parabolique étroit de cette fonction.</w:t>
      </w:r>
    </w:p>
    <w:p w:rsidR="00000000" w:rsidDel="00000000" w:rsidP="00000000" w:rsidRDefault="00000000" w:rsidRPr="00000000" w14:paraId="00000166">
      <w:pPr>
        <w:spacing w:after="80" w:before="80" w:lineRule="auto"/>
        <w:jc w:val="both"/>
        <w:rPr/>
      </w:pPr>
      <w:r w:rsidDel="00000000" w:rsidR="00000000" w:rsidRPr="00000000">
        <w:rPr>
          <w:rtl w:val="0"/>
        </w:rPr>
        <w:t xml:space="preserve">Ce résultat montre bien qu’une modification qui semble améliorer l’algorithme sur certaines fonctions peut aussi le dégrader sur d’autres, surtout quand le paysage d’optimisation a une forme particulière, comme Rosenbrock. L'évaluation sur un benchmark diversifié est essentielle pour caractériser correctement le comportement d'un algorithme. Des perspectives futures incluent l'ajustement du paramètre σ du bruit selon la structure détectée du paysage, un λ de pénalisation adaptative et ajouts benchmark d’évaluation.</w:t>
      </w:r>
    </w:p>
    <w:p w:rsidR="00000000" w:rsidDel="00000000" w:rsidP="00000000" w:rsidRDefault="00000000" w:rsidRPr="00000000" w14:paraId="00000167">
      <w:pPr>
        <w:spacing w:after="40" w:before="40" w:lineRule="auto"/>
        <w:rPr/>
      </w:pPr>
      <w:r w:rsidDel="00000000" w:rsidR="00000000" w:rsidRPr="00000000">
        <w:rPr>
          <w:rtl w:val="0"/>
        </w:rPr>
      </w:r>
    </w:p>
    <w:p w:rsidR="00000000" w:rsidDel="00000000" w:rsidP="00000000" w:rsidRDefault="00000000" w:rsidRPr="00000000" w14:paraId="00000168">
      <w:pPr>
        <w:spacing w:after="40" w:before="40" w:lineRule="auto"/>
        <w:rPr>
          <w:b w:val="1"/>
          <w:bCs w:val="1"/>
        </w:rPr>
      </w:pPr>
      <w:r w:rsidDel="00000000" w:rsidR="00000000" w:rsidRPr="00000000">
        <w:rPr>
          <w:b w:val="1"/>
          <w:bCs w:val="1"/>
          <w:rtl w:val="0"/>
        </w:rPr>
        <w:t xml:space="preserve">Références</w:t>
      </w:r>
    </w:p>
    <w:p w:rsidR="00000000" w:rsidDel="00000000" w:rsidP="00000000" w:rsidRDefault="00000000" w:rsidRPr="00000000" w14:paraId="00000169">
      <w:pPr>
        <w:spacing w:after="40" w:before="80" w:lineRule="auto"/>
        <w:ind w:left="800" w:hanging="400"/>
        <w:jc w:val="both"/>
        <w:rPr/>
      </w:pPr>
      <w:r w:rsidDel="00000000" w:rsidR="00000000" w:rsidRPr="00000000">
        <w:rPr>
          <w:b w:val="1"/>
          <w:bCs w:val="1"/>
          <w:rtl w:val="0"/>
        </w:rPr>
        <w:t xml:space="preserve">[1] </w:t>
      </w:r>
      <w:r w:rsidDel="00000000" w:rsidR="00000000" w:rsidRPr="00000000">
        <w:rPr>
          <w:rtl w:val="0"/>
        </w:rPr>
        <w:t xml:space="preserve">The Deep Sleep Optimizer: A Human-Based Metaheuristic Approach SUNDAY O. OLADEJO AND SEYEDALI A. MIRJALILI 1,STEPHEN O. EKWE 2,LATEEF A. AKINYEMI 4,5, (Senior Member, IEEE) </w:t>
      </w:r>
      <w:r w:rsidDel="00000000" w:rsidR="00000000" w:rsidRPr="00000000">
        <w:rPr>
          <w:rtl w:val="0"/>
        </w:rPr>
      </w:r>
    </w:p>
    <w:p w:rsidR="00000000" w:rsidDel="00000000" w:rsidP="00000000" w:rsidRDefault="00000000" w:rsidRPr="00000000" w14:paraId="0000016A">
      <w:pPr>
        <w:spacing w:after="40" w:before="80" w:lineRule="auto"/>
        <w:ind w:left="800" w:hanging="400"/>
        <w:jc w:val="both"/>
        <w:rPr/>
      </w:pPr>
      <w:r w:rsidDel="00000000" w:rsidR="00000000" w:rsidRPr="00000000">
        <w:rPr>
          <w:b w:val="1"/>
          <w:bCs w:val="1"/>
          <w:rtl w:val="0"/>
        </w:rPr>
        <w:t xml:space="preserve">[2] </w:t>
      </w:r>
      <w:r w:rsidDel="00000000" w:rsidR="00000000" w:rsidRPr="00000000">
        <w:rPr>
          <w:rtl w:val="0"/>
        </w:rPr>
        <w:t xml:space="preserve">A. A. Borbély, « A two process model of sleep regulation », Hum. Neurobiol., vol. 1. (Source du papier original)</w:t>
      </w:r>
    </w:p>
    <w:p w:rsidR="00000000" w:rsidDel="00000000" w:rsidP="00000000" w:rsidRDefault="00000000" w:rsidRPr="00000000" w14:paraId="0000016B">
      <w:pPr>
        <w:spacing w:after="40" w:before="80" w:lineRule="auto"/>
        <w:ind w:left="800" w:hanging="400"/>
        <w:jc w:val="both"/>
        <w:rPr/>
      </w:pPr>
      <w:r w:rsidDel="00000000" w:rsidR="00000000" w:rsidRPr="00000000">
        <w:rPr>
          <w:b w:val="1"/>
          <w:bCs w:val="1"/>
          <w:rtl w:val="0"/>
        </w:rPr>
        <w:t xml:space="preserve">[3] </w:t>
      </w:r>
      <w:r w:rsidDel="00000000" w:rsidR="00000000" w:rsidRPr="00000000">
        <w:rPr>
          <w:rtl w:val="0"/>
        </w:rPr>
        <w:t xml:space="preserve">D. H. Wolpert et W. G. Macready, « No free lunch theorems for optimization », IEEE (Source du papier original)</w:t>
      </w:r>
    </w:p>
    <w:p w:rsidR="00000000" w:rsidDel="00000000" w:rsidP="00000000" w:rsidRDefault="00000000" w:rsidRPr="00000000" w14:paraId="0000016C">
      <w:pPr>
        <w:spacing w:after="40" w:before="80" w:lineRule="auto"/>
        <w:ind w:left="800" w:hanging="400"/>
        <w:jc w:val="both"/>
        <w:rPr/>
      </w:pPr>
      <w:r w:rsidDel="00000000" w:rsidR="00000000" w:rsidRPr="00000000">
        <w:rPr>
          <w:b w:val="1"/>
          <w:bCs w:val="1"/>
          <w:rtl w:val="0"/>
        </w:rPr>
        <w:t xml:space="preserve">[4] </w:t>
      </w:r>
      <w:r w:rsidDel="00000000" w:rsidR="00000000" w:rsidRPr="00000000">
        <w:rPr>
          <w:rtl w:val="0"/>
        </w:rPr>
        <w:t xml:space="preserve">M. Molga et C. Smutnicki, « Test functions for optimization needs », 2005.</w:t>
      </w:r>
    </w:p>
    <w:p w:rsidR="00000000" w:rsidDel="00000000" w:rsidP="00000000" w:rsidRDefault="00000000" w:rsidRPr="00000000" w14:paraId="0000016D">
      <w:pPr>
        <w:spacing w:after="40" w:before="80" w:lineRule="auto"/>
        <w:ind w:left="800" w:hanging="400"/>
        <w:jc w:val="both"/>
        <w:rPr/>
      </w:pPr>
      <w:r w:rsidDel="00000000" w:rsidR="00000000" w:rsidRPr="00000000">
        <w:rPr>
          <w:b w:val="1"/>
          <w:bCs w:val="1"/>
          <w:rtl w:val="0"/>
        </w:rPr>
        <w:t xml:space="preserve">[5</w:t>
      </w:r>
      <w:r w:rsidDel="00000000" w:rsidR="00000000" w:rsidRPr="00000000">
        <w:rPr>
          <w:rtl w:val="0"/>
        </w:rPr>
        <w:t xml:space="preserve">] </w:t>
      </w:r>
      <w:hyperlink r:id="rId18">
        <w:r w:rsidDel="00000000" w:rsidR="00000000" w:rsidRPr="00000000">
          <w:rPr>
            <w:color w:val="1155cc"/>
            <w:u w:val="single"/>
            <w:rtl w:val="0"/>
          </w:rPr>
          <w:t xml:space="preserve">Test functions for optimization - Wikipedia</w:t>
        </w:r>
      </w:hyperlink>
      <w:r w:rsidDel="00000000" w:rsidR="00000000" w:rsidRPr="00000000">
        <w:rPr>
          <w:rtl w:val="0"/>
        </w:rPr>
        <w:t xml:space="preserve"> </w:t>
      </w:r>
    </w:p>
    <w:p w:rsidR="00000000" w:rsidDel="00000000" w:rsidP="00000000" w:rsidRDefault="00000000" w:rsidRPr="00000000" w14:paraId="0000016E">
      <w:pPr>
        <w:spacing w:after="40" w:before="80" w:lineRule="auto"/>
        <w:ind w:left="800" w:hanging="400"/>
        <w:jc w:val="both"/>
        <w:rPr/>
      </w:pPr>
      <w:r w:rsidDel="00000000" w:rsidR="00000000" w:rsidRPr="00000000">
        <w:rPr>
          <w:b w:val="1"/>
          <w:bCs w:val="1"/>
          <w:rtl w:val="0"/>
        </w:rPr>
        <w:t xml:space="preserve">[6] </w:t>
      </w:r>
      <w:r w:rsidDel="00000000" w:rsidR="00000000" w:rsidRPr="00000000">
        <w:rPr>
          <w:rtl w:val="0"/>
        </w:rPr>
        <w:t xml:space="preserve">Y. Shi et R. Eberhart, « A modified particle swarm optimizer », Proc. IEEE ICEC, pp. 69–73, 1998.</w:t>
      </w:r>
    </w:p>
    <w:p w:rsidR="00000000" w:rsidDel="00000000" w:rsidP="00000000" w:rsidRDefault="00000000" w:rsidRPr="00000000" w14:paraId="0000016F">
      <w:pPr>
        <w:spacing w:after="40" w:before="80" w:lineRule="auto"/>
        <w:ind w:left="800" w:hanging="400"/>
        <w:jc w:val="both"/>
        <w:rPr/>
      </w:pPr>
      <w:r w:rsidDel="00000000" w:rsidR="00000000" w:rsidRPr="00000000">
        <w:rPr>
          <w:b w:val="1"/>
          <w:bCs w:val="1"/>
          <w:rtl w:val="0"/>
        </w:rPr>
        <w:t xml:space="preserve">[6] </w:t>
      </w:r>
      <w:r w:rsidDel="00000000" w:rsidR="00000000" w:rsidRPr="00000000">
        <w:rPr>
          <w:rtl w:val="0"/>
        </w:rPr>
        <w:t xml:space="preserve"> </w:t>
      </w:r>
      <w:hyperlink r:id="rId19">
        <w:r w:rsidDel="00000000" w:rsidR="00000000" w:rsidRPr="00000000">
          <w:rPr>
            <w:color w:val="1155cc"/>
            <w:u w:val="single"/>
            <w:rtl w:val="0"/>
          </w:rPr>
          <w:t xml:space="preserve">PeerJ DCWPSO: particle swarm optimization with dynamic inertia weight updating and enhanced learning strategies</w:t>
        </w:r>
      </w:hyperlink>
      <w:r w:rsidDel="00000000" w:rsidR="00000000" w:rsidRPr="00000000">
        <w:rPr>
          <w:rtl w:val="0"/>
        </w:rPr>
        <w:t xml:space="preserve"> </w:t>
      </w:r>
    </w:p>
    <w:p w:rsidR="00000000" w:rsidDel="00000000" w:rsidP="00000000" w:rsidRDefault="00000000" w:rsidRPr="00000000" w14:paraId="00000170">
      <w:pPr>
        <w:spacing w:after="40" w:before="40" w:lineRule="auto"/>
        <w:jc w:val="both"/>
        <w:rPr/>
      </w:pPr>
      <w:r w:rsidDel="00000000" w:rsidR="00000000" w:rsidRPr="00000000">
        <w:rPr>
          <w:rtl w:val="0"/>
        </w:rPr>
        <w:t xml:space="preserve"> </w:t>
      </w:r>
    </w:p>
    <w:p w:rsidR="00000000" w:rsidDel="00000000" w:rsidP="00000000" w:rsidRDefault="00000000" w:rsidRPr="00000000" w14:paraId="00000171">
      <w:pPr>
        <w:spacing w:after="40" w:before="40" w:lineRule="auto"/>
        <w:jc w:val="both"/>
        <w:rPr/>
      </w:pPr>
      <w:r w:rsidDel="00000000" w:rsidR="00000000" w:rsidRPr="00000000">
        <w:rPr>
          <w:b w:val="1"/>
          <w:bCs w:val="1"/>
          <w:u w:val="single"/>
          <w:rtl w:val="0"/>
        </w:rPr>
        <w:t xml:space="preserve">Github :</w:t>
      </w:r>
      <w:r w:rsidDel="00000000" w:rsidR="00000000" w:rsidRPr="00000000">
        <w:rPr>
          <w:rtl w:val="0"/>
        </w:rPr>
        <w:t xml:space="preserve"> </w:t>
      </w:r>
      <w:hyperlink r:id="rId20">
        <w:r w:rsidDel="00000000" w:rsidR="00000000" w:rsidRPr="00000000">
          <w:rPr>
            <w:color w:val="1155cc"/>
            <w:u w:val="single"/>
            <w:rtl w:val="0"/>
          </w:rPr>
          <w:t xml:space="preserve">ArthuuRRRRR/deep-sleep-optimizer-research: Reproduction and improvement of the Deep Sleep Optimizer (DSO), a human-based metaheuristic inspired by sleep cycles.</w:t>
        </w:r>
      </w:hyperlink>
      <w:r w:rsidDel="00000000" w:rsidR="00000000" w:rsidRPr="00000000">
        <w:rPr>
          <w:rtl w:val="0"/>
        </w:rPr>
        <w:t xml:space="preserve"> </w:t>
      </w:r>
    </w:p>
    <w:p w:rsidR="00000000" w:rsidDel="00000000" w:rsidP="00000000" w:rsidRDefault="00000000" w:rsidRPr="00000000" w14:paraId="00000172">
      <w:pPr>
        <w:pStyle w:val="Heading1"/>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f3864"/>
          <w:u w:val="single"/>
        </w:rPr>
      </w:pPr>
      <w:bookmarkStart w:colFirst="0" w:colLast="0" w:name="_z2j6cz7ev5c" w:id="7"/>
      <w:bookmarkEnd w:id="7"/>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1"/>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f3864"/>
          <w:u w:val="single"/>
        </w:rPr>
      </w:pPr>
      <w:bookmarkStart w:colFirst="0" w:colLast="0" w:name="_kqvj1ahmfmdt" w:id="8"/>
      <w:bookmarkEnd w:id="8"/>
      <w:r w:rsidDel="00000000" w:rsidR="00000000" w:rsidRPr="00000000">
        <w:rPr>
          <w:b w:val="1"/>
          <w:bCs w:val="1"/>
          <w:color w:val="1f3864"/>
          <w:u w:val="single"/>
          <w:rtl w:val="0"/>
        </w:rPr>
        <w:t xml:space="preserve">Annexes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keepNext w:val="0"/>
        <w:keepLines w:val="0"/>
        <w:spacing w:after="80" w:lineRule="auto"/>
        <w:rPr/>
      </w:pPr>
      <w:r w:rsidDel="00000000" w:rsidR="00000000" w:rsidRPr="00000000">
        <w:rPr>
          <w:rtl w:val="0"/>
        </w:rPr>
        <w:t xml:space="preserve">Annexe A : Données brutes complètes</w:t>
      </w:r>
    </w:p>
    <w:p w:rsidR="00000000" w:rsidDel="00000000" w:rsidP="00000000" w:rsidRDefault="00000000" w:rsidRPr="00000000" w14:paraId="00000177">
      <w:pPr>
        <w:spacing w:after="40" w:before="40" w:lineRule="auto"/>
        <w:rPr/>
      </w:pPr>
      <w:r w:rsidDel="00000000" w:rsidR="00000000" w:rsidRPr="00000000">
        <w:rPr>
          <w:rtl w:val="0"/>
        </w:rPr>
        <w:t xml:space="preserve"> </w:t>
      </w:r>
    </w:p>
    <w:tbl>
      <w:tblPr>
        <w:tblStyle w:val="Table9"/>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035"/>
        <w:gridCol w:w="1020"/>
        <w:gridCol w:w="840"/>
        <w:gridCol w:w="840"/>
        <w:gridCol w:w="840"/>
        <w:gridCol w:w="990"/>
        <w:gridCol w:w="840"/>
        <w:gridCol w:w="825"/>
        <w:tblGridChange w:id="0">
          <w:tblGrid>
            <w:gridCol w:w="1260"/>
            <w:gridCol w:w="1035"/>
            <w:gridCol w:w="1020"/>
            <w:gridCol w:w="840"/>
            <w:gridCol w:w="840"/>
            <w:gridCol w:w="840"/>
            <w:gridCol w:w="990"/>
            <w:gridCol w:w="840"/>
            <w:gridCol w:w="82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80.0" w:type="dxa"/>
              <w:left w:w="120.0" w:type="dxa"/>
              <w:bottom w:w="80.0" w:type="dxa"/>
              <w:right w:w="120.0" w:type="dxa"/>
            </w:tcMar>
            <w:vAlign w:val="top"/>
          </w:tcPr>
          <w:p w:rsidR="00000000" w:rsidDel="00000000" w:rsidP="00000000" w:rsidRDefault="00000000" w:rsidRPr="00000000" w14:paraId="00000178">
            <w:pPr>
              <w:jc w:val="center"/>
              <w:rPr>
                <w:b w:val="1"/>
                <w:bCs w:val="1"/>
                <w:sz w:val="17"/>
                <w:szCs w:val="17"/>
              </w:rPr>
            </w:pPr>
            <w:r w:rsidDel="00000000" w:rsidR="00000000" w:rsidRPr="00000000">
              <w:rPr>
                <w:b w:val="1"/>
                <w:bCs w:val="1"/>
                <w:sz w:val="17"/>
                <w:szCs w:val="17"/>
                <w:rtl w:val="0"/>
              </w:rPr>
              <w:t xml:space="preserve">Fonction</w:t>
            </w:r>
          </w:p>
        </w:tc>
        <w:tc>
          <w:tcPr>
            <w:tcBorders>
              <w:top w:color="000000" w:space="0" w:sz="6" w:val="single"/>
              <w:left w:color="000000" w:space="0" w:sz="6" w:val="single"/>
              <w:bottom w:color="000000" w:space="0" w:sz="6" w:val="single"/>
              <w:right w:color="000000" w:space="0" w:sz="6" w:val="single"/>
            </w:tcBorders>
            <w:shd w:fill="a4c2f4" w:val="clear"/>
            <w:tcMar>
              <w:top w:w="80.0" w:type="dxa"/>
              <w:left w:w="120.0" w:type="dxa"/>
              <w:bottom w:w="80.0" w:type="dxa"/>
              <w:right w:w="120.0" w:type="dxa"/>
            </w:tcMar>
            <w:vAlign w:val="top"/>
          </w:tcPr>
          <w:p w:rsidR="00000000" w:rsidDel="00000000" w:rsidP="00000000" w:rsidRDefault="00000000" w:rsidRPr="00000000" w14:paraId="00000179">
            <w:pPr>
              <w:jc w:val="center"/>
              <w:rPr>
                <w:b w:val="1"/>
                <w:bCs w:val="1"/>
                <w:sz w:val="17"/>
                <w:szCs w:val="17"/>
              </w:rPr>
            </w:pPr>
            <w:r w:rsidDel="00000000" w:rsidR="00000000" w:rsidRPr="00000000">
              <w:rPr>
                <w:b w:val="1"/>
                <w:bCs w:val="1"/>
                <w:sz w:val="17"/>
                <w:szCs w:val="17"/>
                <w:rtl w:val="0"/>
              </w:rPr>
              <w:t xml:space="preserve">Variante</w:t>
            </w:r>
          </w:p>
        </w:tc>
        <w:tc>
          <w:tcPr>
            <w:tcBorders>
              <w:top w:color="000000" w:space="0" w:sz="6" w:val="single"/>
              <w:left w:color="000000" w:space="0" w:sz="6" w:val="single"/>
              <w:bottom w:color="000000" w:space="0" w:sz="6" w:val="single"/>
              <w:right w:color="000000" w:space="0" w:sz="6" w:val="single"/>
            </w:tcBorders>
            <w:shd w:fill="a4c2f4" w:val="clear"/>
            <w:tcMar>
              <w:top w:w="80.0" w:type="dxa"/>
              <w:left w:w="120.0" w:type="dxa"/>
              <w:bottom w:w="80.0" w:type="dxa"/>
              <w:right w:w="120.0" w:type="dxa"/>
            </w:tcMar>
            <w:vAlign w:val="top"/>
          </w:tcPr>
          <w:p w:rsidR="00000000" w:rsidDel="00000000" w:rsidP="00000000" w:rsidRDefault="00000000" w:rsidRPr="00000000" w14:paraId="0000017A">
            <w:pPr>
              <w:jc w:val="center"/>
              <w:rPr>
                <w:b w:val="1"/>
                <w:bCs w:val="1"/>
                <w:sz w:val="17"/>
                <w:szCs w:val="17"/>
              </w:rPr>
            </w:pPr>
            <w:r w:rsidDel="00000000" w:rsidR="00000000" w:rsidRPr="00000000">
              <w:rPr>
                <w:b w:val="1"/>
                <w:bCs w:val="1"/>
                <w:sz w:val="17"/>
                <w:szCs w:val="17"/>
                <w:rtl w:val="0"/>
              </w:rPr>
              <w:t xml:space="preserve">Moyenne</w:t>
            </w:r>
          </w:p>
        </w:tc>
        <w:tc>
          <w:tcPr>
            <w:tcBorders>
              <w:top w:color="000000" w:space="0" w:sz="6" w:val="single"/>
              <w:left w:color="000000" w:space="0" w:sz="6" w:val="single"/>
              <w:bottom w:color="000000" w:space="0" w:sz="6" w:val="single"/>
              <w:right w:color="000000" w:space="0" w:sz="6" w:val="single"/>
            </w:tcBorders>
            <w:shd w:fill="a4c2f4" w:val="clear"/>
            <w:tcMar>
              <w:top w:w="80.0" w:type="dxa"/>
              <w:left w:w="120.0" w:type="dxa"/>
              <w:bottom w:w="80.0" w:type="dxa"/>
              <w:right w:w="120.0" w:type="dxa"/>
            </w:tcMar>
            <w:vAlign w:val="top"/>
          </w:tcPr>
          <w:p w:rsidR="00000000" w:rsidDel="00000000" w:rsidP="00000000" w:rsidRDefault="00000000" w:rsidRPr="00000000" w14:paraId="0000017B">
            <w:pPr>
              <w:jc w:val="center"/>
              <w:rPr>
                <w:b w:val="1"/>
                <w:bCs w:val="1"/>
                <w:sz w:val="17"/>
                <w:szCs w:val="17"/>
              </w:rPr>
            </w:pPr>
            <w:r w:rsidDel="00000000" w:rsidR="00000000" w:rsidRPr="00000000">
              <w:rPr>
                <w:b w:val="1"/>
                <w:bCs w:val="1"/>
                <w:sz w:val="17"/>
                <w:szCs w:val="17"/>
                <w:rtl w:val="0"/>
              </w:rPr>
              <w:t xml:space="preserve">Écart-type</w:t>
            </w:r>
          </w:p>
        </w:tc>
        <w:tc>
          <w:tcPr>
            <w:tcBorders>
              <w:top w:color="000000" w:space="0" w:sz="6" w:val="single"/>
              <w:left w:color="000000" w:space="0" w:sz="6" w:val="single"/>
              <w:bottom w:color="000000" w:space="0" w:sz="6" w:val="single"/>
              <w:right w:color="000000" w:space="0" w:sz="6" w:val="single"/>
            </w:tcBorders>
            <w:shd w:fill="a4c2f4" w:val="clear"/>
            <w:tcMar>
              <w:top w:w="80.0" w:type="dxa"/>
              <w:left w:w="120.0" w:type="dxa"/>
              <w:bottom w:w="80.0" w:type="dxa"/>
              <w:right w:w="120.0" w:type="dxa"/>
            </w:tcMar>
            <w:vAlign w:val="top"/>
          </w:tcPr>
          <w:p w:rsidR="00000000" w:rsidDel="00000000" w:rsidP="00000000" w:rsidRDefault="00000000" w:rsidRPr="00000000" w14:paraId="0000017C">
            <w:pPr>
              <w:jc w:val="center"/>
              <w:rPr>
                <w:b w:val="1"/>
                <w:bCs w:val="1"/>
                <w:sz w:val="17"/>
                <w:szCs w:val="17"/>
              </w:rPr>
            </w:pPr>
            <w:r w:rsidDel="00000000" w:rsidR="00000000" w:rsidRPr="00000000">
              <w:rPr>
                <w:b w:val="1"/>
                <w:bCs w:val="1"/>
                <w:sz w:val="17"/>
                <w:szCs w:val="17"/>
                <w:rtl w:val="0"/>
              </w:rPr>
              <w:t xml:space="preserve">Min</w:t>
            </w:r>
          </w:p>
        </w:tc>
        <w:tc>
          <w:tcPr>
            <w:tcBorders>
              <w:top w:color="000000" w:space="0" w:sz="6" w:val="single"/>
              <w:left w:color="000000" w:space="0" w:sz="6" w:val="single"/>
              <w:bottom w:color="000000" w:space="0" w:sz="6" w:val="single"/>
              <w:right w:color="000000" w:space="0" w:sz="6" w:val="single"/>
            </w:tcBorders>
            <w:shd w:fill="a4c2f4" w:val="clear"/>
            <w:tcMar>
              <w:top w:w="80.0" w:type="dxa"/>
              <w:left w:w="120.0" w:type="dxa"/>
              <w:bottom w:w="80.0" w:type="dxa"/>
              <w:right w:w="120.0" w:type="dxa"/>
            </w:tcMar>
            <w:vAlign w:val="top"/>
          </w:tcPr>
          <w:p w:rsidR="00000000" w:rsidDel="00000000" w:rsidP="00000000" w:rsidRDefault="00000000" w:rsidRPr="00000000" w14:paraId="0000017D">
            <w:pPr>
              <w:jc w:val="center"/>
              <w:rPr>
                <w:b w:val="1"/>
                <w:bCs w:val="1"/>
                <w:sz w:val="17"/>
                <w:szCs w:val="17"/>
              </w:rPr>
            </w:pPr>
            <w:r w:rsidDel="00000000" w:rsidR="00000000" w:rsidRPr="00000000">
              <w:rPr>
                <w:b w:val="1"/>
                <w:bCs w:val="1"/>
                <w:sz w:val="17"/>
                <w:szCs w:val="17"/>
                <w:rtl w:val="0"/>
              </w:rPr>
              <w:t xml:space="preserve">Q1</w:t>
            </w:r>
          </w:p>
        </w:tc>
        <w:tc>
          <w:tcPr>
            <w:tcBorders>
              <w:top w:color="000000" w:space="0" w:sz="6" w:val="single"/>
              <w:left w:color="000000" w:space="0" w:sz="6" w:val="single"/>
              <w:bottom w:color="000000" w:space="0" w:sz="6" w:val="single"/>
              <w:right w:color="000000" w:space="0" w:sz="6" w:val="single"/>
            </w:tcBorders>
            <w:shd w:fill="a4c2f4" w:val="clear"/>
            <w:tcMar>
              <w:top w:w="80.0" w:type="dxa"/>
              <w:left w:w="120.0" w:type="dxa"/>
              <w:bottom w:w="80.0" w:type="dxa"/>
              <w:right w:w="120.0" w:type="dxa"/>
            </w:tcMar>
            <w:vAlign w:val="top"/>
          </w:tcPr>
          <w:p w:rsidR="00000000" w:rsidDel="00000000" w:rsidP="00000000" w:rsidRDefault="00000000" w:rsidRPr="00000000" w14:paraId="0000017E">
            <w:pPr>
              <w:jc w:val="center"/>
              <w:rPr>
                <w:b w:val="1"/>
                <w:bCs w:val="1"/>
                <w:sz w:val="17"/>
                <w:szCs w:val="17"/>
              </w:rPr>
            </w:pPr>
            <w:r w:rsidDel="00000000" w:rsidR="00000000" w:rsidRPr="00000000">
              <w:rPr>
                <w:b w:val="1"/>
                <w:bCs w:val="1"/>
                <w:sz w:val="17"/>
                <w:szCs w:val="17"/>
                <w:rtl w:val="0"/>
              </w:rPr>
              <w:t xml:space="preserve">Médiane</w:t>
            </w:r>
          </w:p>
        </w:tc>
        <w:tc>
          <w:tcPr>
            <w:tcBorders>
              <w:top w:color="000000" w:space="0" w:sz="6" w:val="single"/>
              <w:left w:color="000000" w:space="0" w:sz="6" w:val="single"/>
              <w:bottom w:color="000000" w:space="0" w:sz="6" w:val="single"/>
              <w:right w:color="000000" w:space="0" w:sz="6" w:val="single"/>
            </w:tcBorders>
            <w:shd w:fill="a4c2f4" w:val="clear"/>
            <w:tcMar>
              <w:top w:w="80.0" w:type="dxa"/>
              <w:left w:w="120.0" w:type="dxa"/>
              <w:bottom w:w="80.0" w:type="dxa"/>
              <w:right w:w="120.0" w:type="dxa"/>
            </w:tcMar>
            <w:vAlign w:val="top"/>
          </w:tcPr>
          <w:p w:rsidR="00000000" w:rsidDel="00000000" w:rsidP="00000000" w:rsidRDefault="00000000" w:rsidRPr="00000000" w14:paraId="0000017F">
            <w:pPr>
              <w:jc w:val="center"/>
              <w:rPr>
                <w:b w:val="1"/>
                <w:bCs w:val="1"/>
                <w:sz w:val="17"/>
                <w:szCs w:val="17"/>
              </w:rPr>
            </w:pPr>
            <w:r w:rsidDel="00000000" w:rsidR="00000000" w:rsidRPr="00000000">
              <w:rPr>
                <w:b w:val="1"/>
                <w:bCs w:val="1"/>
                <w:sz w:val="17"/>
                <w:szCs w:val="17"/>
                <w:rtl w:val="0"/>
              </w:rPr>
              <w:t xml:space="preserve">Q3</w:t>
            </w:r>
          </w:p>
        </w:tc>
        <w:tc>
          <w:tcPr>
            <w:tcBorders>
              <w:top w:color="000000" w:space="0" w:sz="6" w:val="single"/>
              <w:left w:color="000000" w:space="0" w:sz="6" w:val="single"/>
              <w:bottom w:color="000000" w:space="0" w:sz="6" w:val="single"/>
              <w:right w:color="000000" w:space="0" w:sz="6" w:val="single"/>
            </w:tcBorders>
            <w:shd w:fill="a4c2f4" w:val="clear"/>
            <w:tcMar>
              <w:top w:w="80.0" w:type="dxa"/>
              <w:left w:w="120.0" w:type="dxa"/>
              <w:bottom w:w="80.0" w:type="dxa"/>
              <w:right w:w="120.0" w:type="dxa"/>
            </w:tcMar>
            <w:vAlign w:val="top"/>
          </w:tcPr>
          <w:p w:rsidR="00000000" w:rsidDel="00000000" w:rsidP="00000000" w:rsidRDefault="00000000" w:rsidRPr="00000000" w14:paraId="00000180">
            <w:pPr>
              <w:jc w:val="center"/>
              <w:rPr>
                <w:b w:val="1"/>
                <w:bCs w:val="1"/>
                <w:sz w:val="17"/>
                <w:szCs w:val="17"/>
              </w:rPr>
            </w:pPr>
            <w:r w:rsidDel="00000000" w:rsidR="00000000" w:rsidRPr="00000000">
              <w:rPr>
                <w:b w:val="1"/>
                <w:bCs w:val="1"/>
                <w:sz w:val="17"/>
                <w:szCs w:val="17"/>
                <w:rtl w:val="0"/>
              </w:rPr>
              <w:t xml:space="preserve">Max</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1">
            <w:pPr>
              <w:jc w:val="center"/>
              <w:rPr>
                <w:sz w:val="17"/>
                <w:szCs w:val="17"/>
              </w:rPr>
            </w:pPr>
            <w:r w:rsidDel="00000000" w:rsidR="00000000" w:rsidRPr="00000000">
              <w:rPr>
                <w:sz w:val="17"/>
                <w:szCs w:val="17"/>
                <w:rtl w:val="0"/>
              </w:rPr>
              <w:t xml:space="preserve">F1 Sphere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2">
            <w:pPr>
              <w:jc w:val="center"/>
              <w:rPr>
                <w:sz w:val="17"/>
                <w:szCs w:val="17"/>
              </w:rPr>
            </w:pPr>
            <w:r w:rsidDel="00000000" w:rsidR="00000000" w:rsidRPr="00000000">
              <w:rPr>
                <w:sz w:val="17"/>
                <w:szCs w:val="17"/>
                <w:rtl w:val="0"/>
              </w:rPr>
              <w:t xml:space="preserve">DSO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3">
            <w:pPr>
              <w:jc w:val="center"/>
              <w:rPr>
                <w:sz w:val="17"/>
                <w:szCs w:val="17"/>
              </w:rPr>
            </w:pPr>
            <w:r w:rsidDel="00000000" w:rsidR="00000000" w:rsidRPr="00000000">
              <w:rPr>
                <w:sz w:val="17"/>
                <w:szCs w:val="17"/>
                <w:rtl w:val="0"/>
              </w:rPr>
              <w:t xml:space="preserve">7.75e-104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4">
            <w:pPr>
              <w:jc w:val="center"/>
              <w:rPr>
                <w:sz w:val="17"/>
                <w:szCs w:val="17"/>
              </w:rPr>
            </w:pPr>
            <w:r w:rsidDel="00000000" w:rsidR="00000000" w:rsidRPr="00000000">
              <w:rPr>
                <w:sz w:val="17"/>
                <w:szCs w:val="17"/>
                <w:rtl w:val="0"/>
              </w:rPr>
              <w:t xml:space="preserve">2.44e-103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5">
            <w:pPr>
              <w:jc w:val="center"/>
              <w:rPr>
                <w:sz w:val="17"/>
                <w:szCs w:val="17"/>
              </w:rPr>
            </w:pPr>
            <w:r w:rsidDel="00000000" w:rsidR="00000000" w:rsidRPr="00000000">
              <w:rPr>
                <w:sz w:val="17"/>
                <w:szCs w:val="17"/>
                <w:rtl w:val="0"/>
              </w:rPr>
              <w:t xml:space="preserve">5.00e-161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6">
            <w:pPr>
              <w:jc w:val="center"/>
              <w:rPr>
                <w:sz w:val="17"/>
                <w:szCs w:val="17"/>
              </w:rPr>
            </w:pPr>
            <w:r w:rsidDel="00000000" w:rsidR="00000000" w:rsidRPr="00000000">
              <w:rPr>
                <w:sz w:val="17"/>
                <w:szCs w:val="17"/>
                <w:rtl w:val="0"/>
              </w:rPr>
              <w:t xml:space="preserve">1.21e-131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7">
            <w:pPr>
              <w:jc w:val="center"/>
              <w:rPr>
                <w:sz w:val="17"/>
                <w:szCs w:val="17"/>
              </w:rPr>
            </w:pPr>
            <w:r w:rsidDel="00000000" w:rsidR="00000000" w:rsidRPr="00000000">
              <w:rPr>
                <w:sz w:val="17"/>
                <w:szCs w:val="17"/>
                <w:rtl w:val="0"/>
              </w:rPr>
              <w:t xml:space="preserve">3.21e-123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8">
            <w:pPr>
              <w:jc w:val="center"/>
              <w:rPr>
                <w:sz w:val="17"/>
                <w:szCs w:val="17"/>
              </w:rPr>
            </w:pPr>
            <w:r w:rsidDel="00000000" w:rsidR="00000000" w:rsidRPr="00000000">
              <w:rPr>
                <w:sz w:val="17"/>
                <w:szCs w:val="17"/>
                <w:rtl w:val="0"/>
              </w:rPr>
              <w:t xml:space="preserve">3.65e-112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9">
            <w:pPr>
              <w:jc w:val="center"/>
              <w:rPr>
                <w:sz w:val="17"/>
                <w:szCs w:val="17"/>
              </w:rPr>
            </w:pPr>
            <w:r w:rsidDel="00000000" w:rsidR="00000000" w:rsidRPr="00000000">
              <w:rPr>
                <w:sz w:val="17"/>
                <w:szCs w:val="17"/>
                <w:rtl w:val="0"/>
              </w:rPr>
              <w:t xml:space="preserve">1.01e-102</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A">
            <w:pPr>
              <w:jc w:val="center"/>
              <w:rPr>
                <w:sz w:val="17"/>
                <w:szCs w:val="17"/>
              </w:rPr>
            </w:pPr>
            <w:r w:rsidDel="00000000" w:rsidR="00000000" w:rsidRPr="00000000">
              <w:rPr>
                <w:sz w:val="17"/>
                <w:szCs w:val="17"/>
                <w:rtl w:val="0"/>
              </w:rPr>
              <w:t xml:space="preserve">F1 Sphere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B">
            <w:pPr>
              <w:jc w:val="center"/>
              <w:rPr>
                <w:sz w:val="17"/>
                <w:szCs w:val="17"/>
              </w:rPr>
            </w:pPr>
            <w:r w:rsidDel="00000000" w:rsidR="00000000" w:rsidRPr="00000000">
              <w:rPr>
                <w:sz w:val="17"/>
                <w:szCs w:val="17"/>
                <w:rtl w:val="0"/>
              </w:rPr>
              <w:t xml:space="preserve">Improved</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C">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D">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E">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F">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0">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1">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2">
            <w:pPr>
              <w:jc w:val="center"/>
              <w:rPr>
                <w:sz w:val="17"/>
                <w:szCs w:val="17"/>
              </w:rPr>
            </w:pPr>
            <w:r w:rsidDel="00000000" w:rsidR="00000000" w:rsidRPr="00000000">
              <w:rPr>
                <w:sz w:val="17"/>
                <w:szCs w:val="17"/>
                <w:rtl w:val="0"/>
              </w:rPr>
              <w:t xml:space="preserve">0.0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3">
            <w:pPr>
              <w:jc w:val="center"/>
              <w:rPr>
                <w:sz w:val="17"/>
                <w:szCs w:val="17"/>
              </w:rPr>
            </w:pPr>
            <w:r w:rsidDel="00000000" w:rsidR="00000000" w:rsidRPr="00000000">
              <w:rPr>
                <w:sz w:val="17"/>
                <w:szCs w:val="17"/>
                <w:rtl w:val="0"/>
              </w:rPr>
              <w:t xml:space="preserve">F2 Schwefel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4">
            <w:pPr>
              <w:jc w:val="center"/>
              <w:rPr>
                <w:sz w:val="17"/>
                <w:szCs w:val="17"/>
              </w:rPr>
            </w:pPr>
            <w:r w:rsidDel="00000000" w:rsidR="00000000" w:rsidRPr="00000000">
              <w:rPr>
                <w:sz w:val="17"/>
                <w:szCs w:val="17"/>
                <w:rtl w:val="0"/>
              </w:rPr>
              <w:t xml:space="preserve">DSO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5">
            <w:pPr>
              <w:jc w:val="center"/>
              <w:rPr>
                <w:sz w:val="17"/>
                <w:szCs w:val="17"/>
              </w:rPr>
            </w:pPr>
            <w:r w:rsidDel="00000000" w:rsidR="00000000" w:rsidRPr="00000000">
              <w:rPr>
                <w:sz w:val="17"/>
                <w:szCs w:val="17"/>
                <w:rtl w:val="0"/>
              </w:rPr>
              <w:t xml:space="preserve">8.47e-53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6">
            <w:pPr>
              <w:jc w:val="center"/>
              <w:rPr>
                <w:sz w:val="17"/>
                <w:szCs w:val="17"/>
              </w:rPr>
            </w:pPr>
            <w:r w:rsidDel="00000000" w:rsidR="00000000" w:rsidRPr="00000000">
              <w:rPr>
                <w:sz w:val="17"/>
                <w:szCs w:val="17"/>
                <w:rtl w:val="0"/>
              </w:rPr>
              <w:t xml:space="preserve">2.54e-52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7">
            <w:pPr>
              <w:jc w:val="center"/>
              <w:rPr>
                <w:sz w:val="17"/>
                <w:szCs w:val="17"/>
              </w:rPr>
            </w:pPr>
            <w:r w:rsidDel="00000000" w:rsidR="00000000" w:rsidRPr="00000000">
              <w:rPr>
                <w:sz w:val="17"/>
                <w:szCs w:val="17"/>
                <w:rtl w:val="0"/>
              </w:rPr>
              <w:t xml:space="preserve">3.24e-80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8">
            <w:pPr>
              <w:jc w:val="center"/>
              <w:rPr>
                <w:sz w:val="17"/>
                <w:szCs w:val="17"/>
              </w:rPr>
            </w:pPr>
            <w:r w:rsidDel="00000000" w:rsidR="00000000" w:rsidRPr="00000000">
              <w:rPr>
                <w:sz w:val="17"/>
                <w:szCs w:val="17"/>
                <w:rtl w:val="0"/>
              </w:rPr>
              <w:t xml:space="preserve">4.45e-66</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9">
            <w:pPr>
              <w:jc w:val="center"/>
              <w:rPr>
                <w:sz w:val="17"/>
                <w:szCs w:val="17"/>
              </w:rPr>
            </w:pPr>
            <w:r w:rsidDel="00000000" w:rsidR="00000000" w:rsidRPr="00000000">
              <w:rPr>
                <w:sz w:val="17"/>
                <w:szCs w:val="17"/>
                <w:rtl w:val="0"/>
              </w:rPr>
              <w:t xml:space="preserve">1.00e-61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A">
            <w:pPr>
              <w:jc w:val="center"/>
              <w:rPr>
                <w:sz w:val="17"/>
                <w:szCs w:val="17"/>
              </w:rPr>
            </w:pPr>
            <w:r w:rsidDel="00000000" w:rsidR="00000000" w:rsidRPr="00000000">
              <w:rPr>
                <w:sz w:val="17"/>
                <w:szCs w:val="17"/>
                <w:rtl w:val="0"/>
              </w:rPr>
              <w:t xml:space="preserve">1.21e-56</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B">
            <w:pPr>
              <w:jc w:val="center"/>
              <w:rPr>
                <w:sz w:val="17"/>
                <w:szCs w:val="17"/>
              </w:rPr>
            </w:pPr>
            <w:r w:rsidDel="00000000" w:rsidR="00000000" w:rsidRPr="00000000">
              <w:rPr>
                <w:sz w:val="17"/>
                <w:szCs w:val="17"/>
                <w:rtl w:val="0"/>
              </w:rPr>
              <w:t xml:space="preserve">1.02e-51</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C">
            <w:pPr>
              <w:jc w:val="center"/>
              <w:rPr>
                <w:sz w:val="17"/>
                <w:szCs w:val="17"/>
              </w:rPr>
            </w:pPr>
            <w:r w:rsidDel="00000000" w:rsidR="00000000" w:rsidRPr="00000000">
              <w:rPr>
                <w:sz w:val="17"/>
                <w:szCs w:val="17"/>
                <w:rtl w:val="0"/>
              </w:rPr>
              <w:t xml:space="preserve">F2 Schwefel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D">
            <w:pPr>
              <w:jc w:val="center"/>
              <w:rPr>
                <w:sz w:val="17"/>
                <w:szCs w:val="17"/>
              </w:rPr>
            </w:pPr>
            <w:r w:rsidDel="00000000" w:rsidR="00000000" w:rsidRPr="00000000">
              <w:rPr>
                <w:sz w:val="17"/>
                <w:szCs w:val="17"/>
                <w:rtl w:val="0"/>
              </w:rPr>
              <w:t xml:space="preserve">Improved</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E">
            <w:pPr>
              <w:jc w:val="center"/>
              <w:rPr>
                <w:sz w:val="17"/>
                <w:szCs w:val="17"/>
              </w:rPr>
            </w:pPr>
            <w:r w:rsidDel="00000000" w:rsidR="00000000" w:rsidRPr="00000000">
              <w:rPr>
                <w:sz w:val="17"/>
                <w:szCs w:val="17"/>
                <w:rtl w:val="0"/>
              </w:rPr>
              <w:t xml:space="preserve">6.13e-181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F">
            <w:pPr>
              <w:jc w:val="center"/>
              <w:rPr>
                <w:sz w:val="17"/>
                <w:szCs w:val="17"/>
              </w:rPr>
            </w:pPr>
            <w:r w:rsidDel="00000000" w:rsidR="00000000" w:rsidRPr="00000000">
              <w:rPr>
                <w:sz w:val="17"/>
                <w:szCs w:val="17"/>
                <w:rtl w:val="0"/>
              </w:rPr>
              <w:t xml:space="preserve">~0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0">
            <w:pPr>
              <w:jc w:val="center"/>
              <w:rPr>
                <w:sz w:val="17"/>
                <w:szCs w:val="17"/>
              </w:rPr>
            </w:pPr>
            <w:r w:rsidDel="00000000" w:rsidR="00000000" w:rsidRPr="00000000">
              <w:rPr>
                <w:sz w:val="17"/>
                <w:szCs w:val="17"/>
                <w:rtl w:val="0"/>
              </w:rPr>
              <w:t xml:space="preserve">5.13e-181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1">
            <w:pPr>
              <w:jc w:val="center"/>
              <w:rPr>
                <w:sz w:val="17"/>
                <w:szCs w:val="17"/>
              </w:rPr>
            </w:pPr>
            <w:r w:rsidDel="00000000" w:rsidR="00000000" w:rsidRPr="00000000">
              <w:rPr>
                <w:sz w:val="17"/>
                <w:szCs w:val="17"/>
                <w:rtl w:val="0"/>
              </w:rPr>
              <w:t xml:space="preserve">5.69e-181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2">
            <w:pPr>
              <w:jc w:val="center"/>
              <w:rPr>
                <w:sz w:val="17"/>
                <w:szCs w:val="17"/>
              </w:rPr>
            </w:pPr>
            <w:r w:rsidDel="00000000" w:rsidR="00000000" w:rsidRPr="00000000">
              <w:rPr>
                <w:sz w:val="17"/>
                <w:szCs w:val="17"/>
                <w:rtl w:val="0"/>
              </w:rPr>
              <w:t xml:space="preserve">6.25e-181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3">
            <w:pPr>
              <w:jc w:val="center"/>
              <w:rPr>
                <w:sz w:val="17"/>
                <w:szCs w:val="17"/>
              </w:rPr>
            </w:pPr>
            <w:r w:rsidDel="00000000" w:rsidR="00000000" w:rsidRPr="00000000">
              <w:rPr>
                <w:sz w:val="17"/>
                <w:szCs w:val="17"/>
                <w:rtl w:val="0"/>
              </w:rPr>
              <w:t xml:space="preserve">6.53e-181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4">
            <w:pPr>
              <w:jc w:val="center"/>
              <w:rPr>
                <w:sz w:val="17"/>
                <w:szCs w:val="17"/>
              </w:rPr>
            </w:pPr>
            <w:r w:rsidDel="00000000" w:rsidR="00000000" w:rsidRPr="00000000">
              <w:rPr>
                <w:sz w:val="17"/>
                <w:szCs w:val="17"/>
                <w:rtl w:val="0"/>
              </w:rPr>
              <w:t xml:space="preserve">7.17e-181</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5">
            <w:pPr>
              <w:jc w:val="center"/>
              <w:rPr>
                <w:sz w:val="17"/>
                <w:szCs w:val="17"/>
              </w:rPr>
            </w:pPr>
            <w:r w:rsidDel="00000000" w:rsidR="00000000" w:rsidRPr="00000000">
              <w:rPr>
                <w:sz w:val="17"/>
                <w:szCs w:val="17"/>
                <w:rtl w:val="0"/>
              </w:rPr>
              <w:t xml:space="preserve">F3 Rosenbrock</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6">
            <w:pPr>
              <w:jc w:val="center"/>
              <w:rPr>
                <w:sz w:val="17"/>
                <w:szCs w:val="17"/>
              </w:rPr>
            </w:pPr>
            <w:r w:rsidDel="00000000" w:rsidR="00000000" w:rsidRPr="00000000">
              <w:rPr>
                <w:sz w:val="17"/>
                <w:szCs w:val="17"/>
                <w:rtl w:val="0"/>
              </w:rPr>
              <w:t xml:space="preserve">DSO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7">
            <w:pPr>
              <w:jc w:val="center"/>
              <w:rPr>
                <w:sz w:val="17"/>
                <w:szCs w:val="17"/>
              </w:rPr>
            </w:pPr>
            <w:r w:rsidDel="00000000" w:rsidR="00000000" w:rsidRPr="00000000">
              <w:rPr>
                <w:sz w:val="17"/>
                <w:szCs w:val="17"/>
                <w:rtl w:val="0"/>
              </w:rPr>
              <w:t xml:space="preserve">8.81e-3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8">
            <w:pPr>
              <w:jc w:val="center"/>
              <w:rPr>
                <w:sz w:val="17"/>
                <w:szCs w:val="17"/>
              </w:rPr>
            </w:pPr>
            <w:r w:rsidDel="00000000" w:rsidR="00000000" w:rsidRPr="00000000">
              <w:rPr>
                <w:sz w:val="17"/>
                <w:szCs w:val="17"/>
                <w:rtl w:val="0"/>
              </w:rPr>
              <w:t xml:space="preserve">1.05e-2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9">
            <w:pPr>
              <w:jc w:val="center"/>
              <w:rPr>
                <w:sz w:val="17"/>
                <w:szCs w:val="17"/>
              </w:rPr>
            </w:pPr>
            <w:r w:rsidDel="00000000" w:rsidR="00000000" w:rsidRPr="00000000">
              <w:rPr>
                <w:sz w:val="17"/>
                <w:szCs w:val="17"/>
                <w:rtl w:val="0"/>
              </w:rPr>
              <w:t xml:space="preserve">9.62e-5</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A">
            <w:pPr>
              <w:jc w:val="center"/>
              <w:rPr>
                <w:sz w:val="17"/>
                <w:szCs w:val="17"/>
              </w:rPr>
            </w:pPr>
            <w:r w:rsidDel="00000000" w:rsidR="00000000" w:rsidRPr="00000000">
              <w:rPr>
                <w:sz w:val="17"/>
                <w:szCs w:val="17"/>
                <w:rtl w:val="0"/>
              </w:rPr>
              <w:t xml:space="preserve">7.82e-4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B">
            <w:pPr>
              <w:jc w:val="center"/>
              <w:rPr>
                <w:sz w:val="17"/>
                <w:szCs w:val="17"/>
              </w:rPr>
            </w:pPr>
            <w:r w:rsidDel="00000000" w:rsidR="00000000" w:rsidRPr="00000000">
              <w:rPr>
                <w:sz w:val="17"/>
                <w:szCs w:val="17"/>
                <w:rtl w:val="0"/>
              </w:rPr>
              <w:t xml:space="preserve">4.67e-3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C">
            <w:pPr>
              <w:jc w:val="center"/>
              <w:rPr>
                <w:sz w:val="17"/>
                <w:szCs w:val="17"/>
              </w:rPr>
            </w:pPr>
            <w:r w:rsidDel="00000000" w:rsidR="00000000" w:rsidRPr="00000000">
              <w:rPr>
                <w:sz w:val="17"/>
                <w:szCs w:val="17"/>
                <w:rtl w:val="0"/>
              </w:rPr>
              <w:t xml:space="preserve">1.25e-2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D">
            <w:pPr>
              <w:jc w:val="center"/>
              <w:rPr>
                <w:sz w:val="17"/>
                <w:szCs w:val="17"/>
              </w:rPr>
            </w:pPr>
            <w:r w:rsidDel="00000000" w:rsidR="00000000" w:rsidRPr="00000000">
              <w:rPr>
                <w:sz w:val="17"/>
                <w:szCs w:val="17"/>
                <w:rtl w:val="0"/>
              </w:rPr>
              <w:t xml:space="preserve">3.48e-2</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E">
            <w:pPr>
              <w:jc w:val="center"/>
              <w:rPr>
                <w:sz w:val="17"/>
                <w:szCs w:val="17"/>
              </w:rPr>
            </w:pPr>
            <w:r w:rsidDel="00000000" w:rsidR="00000000" w:rsidRPr="00000000">
              <w:rPr>
                <w:sz w:val="17"/>
                <w:szCs w:val="17"/>
                <w:rtl w:val="0"/>
              </w:rPr>
              <w:t xml:space="preserve">F3 Rosenbrock</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F">
            <w:pPr>
              <w:jc w:val="center"/>
              <w:rPr>
                <w:sz w:val="17"/>
                <w:szCs w:val="17"/>
              </w:rPr>
            </w:pPr>
            <w:r w:rsidDel="00000000" w:rsidR="00000000" w:rsidRPr="00000000">
              <w:rPr>
                <w:sz w:val="17"/>
                <w:szCs w:val="17"/>
                <w:rtl w:val="0"/>
              </w:rPr>
              <w:t xml:space="preserve">Improved</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0">
            <w:pPr>
              <w:jc w:val="center"/>
              <w:rPr>
                <w:sz w:val="17"/>
                <w:szCs w:val="17"/>
              </w:rPr>
            </w:pPr>
            <w:r w:rsidDel="00000000" w:rsidR="00000000" w:rsidRPr="00000000">
              <w:rPr>
                <w:sz w:val="17"/>
                <w:szCs w:val="17"/>
                <w:rtl w:val="0"/>
              </w:rPr>
              <w:t xml:space="preserve">19.07</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1">
            <w:pPr>
              <w:jc w:val="center"/>
              <w:rPr>
                <w:sz w:val="17"/>
                <w:szCs w:val="17"/>
              </w:rPr>
            </w:pPr>
            <w:r w:rsidDel="00000000" w:rsidR="00000000" w:rsidRPr="00000000">
              <w:rPr>
                <w:sz w:val="17"/>
                <w:szCs w:val="17"/>
                <w:rtl w:val="0"/>
              </w:rPr>
              <w:t xml:space="preserve">2.19</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2">
            <w:pPr>
              <w:jc w:val="center"/>
              <w:rPr>
                <w:sz w:val="17"/>
                <w:szCs w:val="17"/>
              </w:rPr>
            </w:pPr>
            <w:r w:rsidDel="00000000" w:rsidR="00000000" w:rsidRPr="00000000">
              <w:rPr>
                <w:sz w:val="17"/>
                <w:szCs w:val="17"/>
                <w:rtl w:val="0"/>
              </w:rPr>
              <w:t xml:space="preserve">14.59</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3">
            <w:pPr>
              <w:jc w:val="center"/>
              <w:rPr>
                <w:sz w:val="17"/>
                <w:szCs w:val="17"/>
              </w:rPr>
            </w:pPr>
            <w:r w:rsidDel="00000000" w:rsidR="00000000" w:rsidRPr="00000000">
              <w:rPr>
                <w:sz w:val="17"/>
                <w:szCs w:val="17"/>
                <w:rtl w:val="0"/>
              </w:rPr>
              <w:t xml:space="preserve">17.91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4">
            <w:pPr>
              <w:jc w:val="center"/>
              <w:rPr>
                <w:sz w:val="17"/>
                <w:szCs w:val="17"/>
              </w:rPr>
            </w:pPr>
            <w:r w:rsidDel="00000000" w:rsidR="00000000" w:rsidRPr="00000000">
              <w:rPr>
                <w:sz w:val="17"/>
                <w:szCs w:val="17"/>
                <w:rtl w:val="0"/>
              </w:rPr>
              <w:t xml:space="preserve">18.86</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5">
            <w:pPr>
              <w:jc w:val="center"/>
              <w:rPr>
                <w:sz w:val="17"/>
                <w:szCs w:val="17"/>
              </w:rPr>
            </w:pPr>
            <w:r w:rsidDel="00000000" w:rsidR="00000000" w:rsidRPr="00000000">
              <w:rPr>
                <w:sz w:val="17"/>
                <w:szCs w:val="17"/>
                <w:rtl w:val="0"/>
              </w:rPr>
              <w:t xml:space="preserve">20.67</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6">
            <w:pPr>
              <w:jc w:val="center"/>
              <w:rPr>
                <w:sz w:val="17"/>
                <w:szCs w:val="17"/>
              </w:rPr>
            </w:pPr>
            <w:r w:rsidDel="00000000" w:rsidR="00000000" w:rsidRPr="00000000">
              <w:rPr>
                <w:sz w:val="17"/>
                <w:szCs w:val="17"/>
                <w:rtl w:val="0"/>
              </w:rPr>
              <w:t xml:space="preserve">23.39</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7">
            <w:pPr>
              <w:jc w:val="center"/>
              <w:rPr>
                <w:sz w:val="17"/>
                <w:szCs w:val="17"/>
              </w:rPr>
            </w:pPr>
            <w:r w:rsidDel="00000000" w:rsidR="00000000" w:rsidRPr="00000000">
              <w:rPr>
                <w:sz w:val="17"/>
                <w:szCs w:val="17"/>
                <w:rtl w:val="0"/>
              </w:rPr>
              <w:t xml:space="preserve">F4 Rastrigin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8">
            <w:pPr>
              <w:jc w:val="center"/>
              <w:rPr>
                <w:sz w:val="17"/>
                <w:szCs w:val="17"/>
              </w:rPr>
            </w:pPr>
            <w:r w:rsidDel="00000000" w:rsidR="00000000" w:rsidRPr="00000000">
              <w:rPr>
                <w:sz w:val="17"/>
                <w:szCs w:val="17"/>
                <w:rtl w:val="0"/>
              </w:rPr>
              <w:t xml:space="preserve">DSO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9">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A">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B">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C">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D">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E">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F">
            <w:pPr>
              <w:jc w:val="center"/>
              <w:rPr>
                <w:sz w:val="17"/>
                <w:szCs w:val="17"/>
              </w:rPr>
            </w:pPr>
            <w:r w:rsidDel="00000000" w:rsidR="00000000" w:rsidRPr="00000000">
              <w:rPr>
                <w:sz w:val="17"/>
                <w:szCs w:val="17"/>
                <w:rtl w:val="0"/>
              </w:rPr>
              <w:t xml:space="preserve">0.0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0">
            <w:pPr>
              <w:jc w:val="center"/>
              <w:rPr>
                <w:sz w:val="17"/>
                <w:szCs w:val="17"/>
              </w:rPr>
            </w:pPr>
            <w:r w:rsidDel="00000000" w:rsidR="00000000" w:rsidRPr="00000000">
              <w:rPr>
                <w:sz w:val="17"/>
                <w:szCs w:val="17"/>
                <w:rtl w:val="0"/>
              </w:rPr>
              <w:t xml:space="preserve">F4 Rastrigin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1">
            <w:pPr>
              <w:jc w:val="center"/>
              <w:rPr>
                <w:sz w:val="17"/>
                <w:szCs w:val="17"/>
              </w:rPr>
            </w:pPr>
            <w:r w:rsidDel="00000000" w:rsidR="00000000" w:rsidRPr="00000000">
              <w:rPr>
                <w:sz w:val="17"/>
                <w:szCs w:val="17"/>
                <w:rtl w:val="0"/>
              </w:rPr>
              <w:t xml:space="preserve">Improved</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2">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3">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4">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5">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6">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7">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8">
            <w:pPr>
              <w:jc w:val="center"/>
              <w:rPr>
                <w:sz w:val="17"/>
                <w:szCs w:val="17"/>
              </w:rPr>
            </w:pPr>
            <w:r w:rsidDel="00000000" w:rsidR="00000000" w:rsidRPr="00000000">
              <w:rPr>
                <w:sz w:val="17"/>
                <w:szCs w:val="17"/>
                <w:rtl w:val="0"/>
              </w:rPr>
              <w:t xml:space="preserve">0.0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9">
            <w:pPr>
              <w:jc w:val="center"/>
              <w:rPr>
                <w:sz w:val="17"/>
                <w:szCs w:val="17"/>
              </w:rPr>
            </w:pPr>
            <w:r w:rsidDel="00000000" w:rsidR="00000000" w:rsidRPr="00000000">
              <w:rPr>
                <w:sz w:val="17"/>
                <w:szCs w:val="17"/>
                <w:rtl w:val="0"/>
              </w:rPr>
              <w:t xml:space="preserve">F5 Ackley</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A">
            <w:pPr>
              <w:jc w:val="center"/>
              <w:rPr>
                <w:sz w:val="17"/>
                <w:szCs w:val="17"/>
              </w:rPr>
            </w:pPr>
            <w:r w:rsidDel="00000000" w:rsidR="00000000" w:rsidRPr="00000000">
              <w:rPr>
                <w:sz w:val="17"/>
                <w:szCs w:val="17"/>
                <w:rtl w:val="0"/>
              </w:rPr>
              <w:t xml:space="preserve">DSO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B">
            <w:pPr>
              <w:jc w:val="center"/>
              <w:rPr>
                <w:sz w:val="17"/>
                <w:szCs w:val="17"/>
              </w:rPr>
            </w:pPr>
            <w:r w:rsidDel="00000000" w:rsidR="00000000" w:rsidRPr="00000000">
              <w:rPr>
                <w:sz w:val="17"/>
                <w:szCs w:val="17"/>
                <w:rtl w:val="0"/>
              </w:rPr>
              <w:t xml:space="preserve">4.44e-16</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C">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D">
            <w:pPr>
              <w:jc w:val="center"/>
              <w:rPr>
                <w:sz w:val="17"/>
                <w:szCs w:val="17"/>
              </w:rPr>
            </w:pPr>
            <w:r w:rsidDel="00000000" w:rsidR="00000000" w:rsidRPr="00000000">
              <w:rPr>
                <w:sz w:val="17"/>
                <w:szCs w:val="17"/>
                <w:rtl w:val="0"/>
              </w:rPr>
              <w:t xml:space="preserve">4.44e-16</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E">
            <w:pPr>
              <w:jc w:val="center"/>
              <w:rPr>
                <w:sz w:val="17"/>
                <w:szCs w:val="17"/>
              </w:rPr>
            </w:pPr>
            <w:r w:rsidDel="00000000" w:rsidR="00000000" w:rsidRPr="00000000">
              <w:rPr>
                <w:sz w:val="17"/>
                <w:szCs w:val="17"/>
                <w:rtl w:val="0"/>
              </w:rPr>
              <w:t xml:space="preserve">4.44e-16</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F">
            <w:pPr>
              <w:jc w:val="center"/>
              <w:rPr>
                <w:sz w:val="17"/>
                <w:szCs w:val="17"/>
              </w:rPr>
            </w:pPr>
            <w:r w:rsidDel="00000000" w:rsidR="00000000" w:rsidRPr="00000000">
              <w:rPr>
                <w:sz w:val="17"/>
                <w:szCs w:val="17"/>
                <w:rtl w:val="0"/>
              </w:rPr>
              <w:t xml:space="preserve">4.44e-16</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0">
            <w:pPr>
              <w:jc w:val="center"/>
              <w:rPr>
                <w:sz w:val="17"/>
                <w:szCs w:val="17"/>
              </w:rPr>
            </w:pPr>
            <w:r w:rsidDel="00000000" w:rsidR="00000000" w:rsidRPr="00000000">
              <w:rPr>
                <w:sz w:val="17"/>
                <w:szCs w:val="17"/>
                <w:rtl w:val="0"/>
              </w:rPr>
              <w:t xml:space="preserve">4.44e-16</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1">
            <w:pPr>
              <w:jc w:val="center"/>
              <w:rPr>
                <w:sz w:val="17"/>
                <w:szCs w:val="17"/>
              </w:rPr>
            </w:pPr>
            <w:r w:rsidDel="00000000" w:rsidR="00000000" w:rsidRPr="00000000">
              <w:rPr>
                <w:sz w:val="17"/>
                <w:szCs w:val="17"/>
                <w:rtl w:val="0"/>
              </w:rPr>
              <w:t xml:space="preserve">4.44e-16</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2">
            <w:pPr>
              <w:jc w:val="center"/>
              <w:rPr>
                <w:sz w:val="17"/>
                <w:szCs w:val="17"/>
              </w:rPr>
            </w:pPr>
            <w:r w:rsidDel="00000000" w:rsidR="00000000" w:rsidRPr="00000000">
              <w:rPr>
                <w:sz w:val="17"/>
                <w:szCs w:val="17"/>
                <w:rtl w:val="0"/>
              </w:rPr>
              <w:t xml:space="preserve">F5 Ackley</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3">
            <w:pPr>
              <w:jc w:val="center"/>
              <w:rPr>
                <w:sz w:val="17"/>
                <w:szCs w:val="17"/>
              </w:rPr>
            </w:pPr>
            <w:r w:rsidDel="00000000" w:rsidR="00000000" w:rsidRPr="00000000">
              <w:rPr>
                <w:sz w:val="17"/>
                <w:szCs w:val="17"/>
                <w:rtl w:val="0"/>
              </w:rPr>
              <w:t xml:space="preserve">Improved</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4">
            <w:pPr>
              <w:jc w:val="center"/>
              <w:rPr>
                <w:sz w:val="17"/>
                <w:szCs w:val="17"/>
              </w:rPr>
            </w:pPr>
            <w:r w:rsidDel="00000000" w:rsidR="00000000" w:rsidRPr="00000000">
              <w:rPr>
                <w:sz w:val="17"/>
                <w:szCs w:val="17"/>
                <w:rtl w:val="0"/>
              </w:rPr>
              <w:t xml:space="preserve">4.44e-16</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5">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6">
            <w:pPr>
              <w:jc w:val="center"/>
              <w:rPr>
                <w:sz w:val="17"/>
                <w:szCs w:val="17"/>
              </w:rPr>
            </w:pPr>
            <w:r w:rsidDel="00000000" w:rsidR="00000000" w:rsidRPr="00000000">
              <w:rPr>
                <w:sz w:val="17"/>
                <w:szCs w:val="17"/>
                <w:rtl w:val="0"/>
              </w:rPr>
              <w:t xml:space="preserve">4.44e-16</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7">
            <w:pPr>
              <w:jc w:val="center"/>
              <w:rPr>
                <w:sz w:val="17"/>
                <w:szCs w:val="17"/>
              </w:rPr>
            </w:pPr>
            <w:r w:rsidDel="00000000" w:rsidR="00000000" w:rsidRPr="00000000">
              <w:rPr>
                <w:sz w:val="17"/>
                <w:szCs w:val="17"/>
                <w:rtl w:val="0"/>
              </w:rPr>
              <w:t xml:space="preserve">4.44e-16</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8">
            <w:pPr>
              <w:jc w:val="center"/>
              <w:rPr>
                <w:sz w:val="17"/>
                <w:szCs w:val="17"/>
              </w:rPr>
            </w:pPr>
            <w:r w:rsidDel="00000000" w:rsidR="00000000" w:rsidRPr="00000000">
              <w:rPr>
                <w:sz w:val="17"/>
                <w:szCs w:val="17"/>
                <w:rtl w:val="0"/>
              </w:rPr>
              <w:t xml:space="preserve">4.44e-16</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9">
            <w:pPr>
              <w:jc w:val="center"/>
              <w:rPr>
                <w:sz w:val="17"/>
                <w:szCs w:val="17"/>
              </w:rPr>
            </w:pPr>
            <w:r w:rsidDel="00000000" w:rsidR="00000000" w:rsidRPr="00000000">
              <w:rPr>
                <w:sz w:val="17"/>
                <w:szCs w:val="17"/>
                <w:rtl w:val="0"/>
              </w:rPr>
              <w:t xml:space="preserve">4.44e-16</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A">
            <w:pPr>
              <w:jc w:val="center"/>
              <w:rPr>
                <w:sz w:val="17"/>
                <w:szCs w:val="17"/>
              </w:rPr>
            </w:pPr>
            <w:r w:rsidDel="00000000" w:rsidR="00000000" w:rsidRPr="00000000">
              <w:rPr>
                <w:sz w:val="17"/>
                <w:szCs w:val="17"/>
                <w:rtl w:val="0"/>
              </w:rPr>
              <w:t xml:space="preserve">4.44e-16</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B">
            <w:pPr>
              <w:jc w:val="center"/>
              <w:rPr>
                <w:sz w:val="17"/>
                <w:szCs w:val="17"/>
              </w:rPr>
            </w:pPr>
            <w:r w:rsidDel="00000000" w:rsidR="00000000" w:rsidRPr="00000000">
              <w:rPr>
                <w:sz w:val="17"/>
                <w:szCs w:val="17"/>
                <w:rtl w:val="0"/>
              </w:rPr>
              <w:t xml:space="preserve">F6 Griewank</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C">
            <w:pPr>
              <w:jc w:val="center"/>
              <w:rPr>
                <w:sz w:val="17"/>
                <w:szCs w:val="17"/>
              </w:rPr>
            </w:pPr>
            <w:r w:rsidDel="00000000" w:rsidR="00000000" w:rsidRPr="00000000">
              <w:rPr>
                <w:sz w:val="17"/>
                <w:szCs w:val="17"/>
                <w:rtl w:val="0"/>
              </w:rPr>
              <w:t xml:space="preserve">DSO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D">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E">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F">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0">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1">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2">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3">
            <w:pPr>
              <w:jc w:val="center"/>
              <w:rPr>
                <w:sz w:val="17"/>
                <w:szCs w:val="17"/>
              </w:rPr>
            </w:pPr>
            <w:r w:rsidDel="00000000" w:rsidR="00000000" w:rsidRPr="00000000">
              <w:rPr>
                <w:sz w:val="17"/>
                <w:szCs w:val="17"/>
                <w:rtl w:val="0"/>
              </w:rPr>
              <w:t xml:space="preserve">0.0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4">
            <w:pPr>
              <w:jc w:val="center"/>
              <w:rPr>
                <w:sz w:val="17"/>
                <w:szCs w:val="17"/>
              </w:rPr>
            </w:pPr>
            <w:r w:rsidDel="00000000" w:rsidR="00000000" w:rsidRPr="00000000">
              <w:rPr>
                <w:sz w:val="17"/>
                <w:szCs w:val="17"/>
                <w:rtl w:val="0"/>
              </w:rPr>
              <w:t xml:space="preserve">F6 Griewank</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5">
            <w:pPr>
              <w:jc w:val="center"/>
              <w:rPr>
                <w:sz w:val="17"/>
                <w:szCs w:val="17"/>
              </w:rPr>
            </w:pPr>
            <w:r w:rsidDel="00000000" w:rsidR="00000000" w:rsidRPr="00000000">
              <w:rPr>
                <w:sz w:val="17"/>
                <w:szCs w:val="17"/>
                <w:rtl w:val="0"/>
              </w:rPr>
              <w:t xml:space="preserve">Improved</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6">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7">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8">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9">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A">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B">
            <w:pPr>
              <w:jc w:val="center"/>
              <w:rPr>
                <w:sz w:val="17"/>
                <w:szCs w:val="17"/>
              </w:rPr>
            </w:pPr>
            <w:r w:rsidDel="00000000" w:rsidR="00000000" w:rsidRPr="00000000">
              <w:rPr>
                <w:sz w:val="17"/>
                <w:szCs w:val="17"/>
                <w:rtl w:val="0"/>
              </w:rPr>
              <w:t xml:space="preserve">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C">
            <w:pPr>
              <w:jc w:val="center"/>
              <w:rPr>
                <w:sz w:val="17"/>
                <w:szCs w:val="17"/>
              </w:rPr>
            </w:pPr>
            <w:r w:rsidDel="00000000" w:rsidR="00000000" w:rsidRPr="00000000">
              <w:rPr>
                <w:sz w:val="17"/>
                <w:szCs w:val="17"/>
                <w:rtl w:val="0"/>
              </w:rPr>
              <w:t xml:space="preserve">0.0</w:t>
            </w:r>
          </w:p>
        </w:tc>
      </w:tr>
    </w:tbl>
    <w:p w:rsidR="00000000" w:rsidDel="00000000" w:rsidP="00000000" w:rsidRDefault="00000000" w:rsidRPr="00000000" w14:paraId="000001ED">
      <w:pPr>
        <w:spacing w:after="40" w:before="40" w:lineRule="auto"/>
        <w:rPr/>
      </w:pPr>
      <w:r w:rsidDel="00000000" w:rsidR="00000000" w:rsidRPr="00000000">
        <w:rPr>
          <w:rtl w:val="0"/>
        </w:rPr>
        <w:t xml:space="preserve"> </w:t>
      </w:r>
    </w:p>
    <w:p w:rsidR="00000000" w:rsidDel="00000000" w:rsidP="00000000" w:rsidRDefault="00000000" w:rsidRPr="00000000" w14:paraId="000001EE">
      <w:pPr>
        <w:spacing w:after="160" w:before="40" w:lineRule="auto"/>
        <w:jc w:val="center"/>
        <w:rPr>
          <w:i w:val="1"/>
          <w:iCs w:val="1"/>
          <w:sz w:val="18"/>
          <w:szCs w:val="18"/>
        </w:rPr>
      </w:pPr>
      <w:r w:rsidDel="00000000" w:rsidR="00000000" w:rsidRPr="00000000">
        <w:rPr>
          <w:i w:val="1"/>
          <w:iCs w:val="1"/>
          <w:sz w:val="18"/>
          <w:szCs w:val="18"/>
          <w:rtl w:val="0"/>
        </w:rPr>
        <w:t xml:space="preserve">Tableau A1 : Données brutes : 20 runs, dim = 30, 1 000 FEs. Fitness à minimiser, résultat = 0</w:t>
      </w:r>
    </w:p>
    <w:p w:rsidR="00000000" w:rsidDel="00000000" w:rsidP="00000000" w:rsidRDefault="00000000" w:rsidRPr="00000000" w14:paraId="000001EF">
      <w:pPr>
        <w:keepNext w:val="0"/>
        <w:keepLines w:val="0"/>
        <w:spacing w:after="80" w:lineRule="auto"/>
        <w:rPr/>
      </w:pPr>
      <w:r w:rsidDel="00000000" w:rsidR="00000000" w:rsidRPr="00000000">
        <w:rPr>
          <w:rtl w:val="0"/>
        </w:rPr>
      </w:r>
    </w:p>
    <w:p w:rsidR="00000000" w:rsidDel="00000000" w:rsidP="00000000" w:rsidRDefault="00000000" w:rsidRPr="00000000" w14:paraId="000001F0">
      <w:pPr>
        <w:keepNext w:val="0"/>
        <w:keepLines w:val="0"/>
        <w:spacing w:after="80" w:lineRule="auto"/>
        <w:rPr/>
      </w:pPr>
      <w:r w:rsidDel="00000000" w:rsidR="00000000" w:rsidRPr="00000000">
        <w:rPr>
          <w:rtl w:val="0"/>
        </w:rPr>
      </w:r>
    </w:p>
    <w:p w:rsidR="00000000" w:rsidDel="00000000" w:rsidP="00000000" w:rsidRDefault="00000000" w:rsidRPr="00000000" w14:paraId="000001F1">
      <w:pPr>
        <w:keepNext w:val="0"/>
        <w:keepLines w:val="0"/>
        <w:spacing w:after="80" w:lineRule="auto"/>
        <w:rPr/>
      </w:pPr>
      <w:r w:rsidDel="00000000" w:rsidR="00000000" w:rsidRPr="00000000">
        <w:rPr>
          <w:rtl w:val="0"/>
        </w:rPr>
        <w:t xml:space="preserve">Annexe B : Figures supplémentaires</w:t>
      </w:r>
    </w:p>
    <w:p w:rsidR="00000000" w:rsidDel="00000000" w:rsidP="00000000" w:rsidRDefault="00000000" w:rsidRPr="00000000" w14:paraId="000001F2">
      <w:pPr>
        <w:spacing w:after="40" w:before="140" w:lineRule="auto"/>
        <w:jc w:val="center"/>
        <w:rPr/>
      </w:pPr>
      <w:r w:rsidDel="00000000" w:rsidR="00000000" w:rsidRPr="00000000">
        <w:rPr/>
        <w:drawing>
          <wp:inline distB="114300" distT="114300" distL="114300" distR="114300">
            <wp:extent cx="4000500" cy="3949700"/>
            <wp:effectExtent b="0" l="0" r="0" t="0"/>
            <wp:docPr id="10"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40005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160" w:before="40" w:lineRule="auto"/>
        <w:jc w:val="center"/>
        <w:rPr>
          <w:i w:val="1"/>
          <w:iCs w:val="1"/>
          <w:sz w:val="18"/>
          <w:szCs w:val="18"/>
          <w:u w:val="single"/>
        </w:rPr>
      </w:pPr>
      <w:r w:rsidDel="00000000" w:rsidR="00000000" w:rsidRPr="00000000">
        <w:rPr>
          <w:i w:val="1"/>
          <w:iCs w:val="1"/>
          <w:sz w:val="18"/>
          <w:szCs w:val="18"/>
          <w:u w:val="single"/>
          <w:rtl w:val="0"/>
        </w:rPr>
        <w:t xml:space="preserve">Figure A1 : Positions finales, F6 Griewank, dim = 30. Les deux variantes convergent à moins de 10⁻⁸ de (0, 0)</w:t>
      </w:r>
    </w:p>
    <w:p w:rsidR="00000000" w:rsidDel="00000000" w:rsidP="00000000" w:rsidRDefault="00000000" w:rsidRPr="00000000" w14:paraId="000001F4">
      <w:pPr>
        <w:spacing w:after="40" w:before="40" w:lineRule="auto"/>
        <w:rPr/>
      </w:pPr>
      <w:r w:rsidDel="00000000" w:rsidR="00000000" w:rsidRPr="00000000">
        <w:rPr>
          <w:rtl w:val="0"/>
        </w:rPr>
        <w:t xml:space="preserve"> </w:t>
      </w:r>
    </w:p>
    <w:p w:rsidR="00000000" w:rsidDel="00000000" w:rsidP="00000000" w:rsidRDefault="00000000" w:rsidRPr="00000000" w14:paraId="000001F5">
      <w:pPr>
        <w:spacing w:after="40" w:before="140" w:lineRule="auto"/>
        <w:jc w:val="center"/>
        <w:rPr/>
      </w:pPr>
      <w:r w:rsidDel="00000000" w:rsidR="00000000" w:rsidRPr="00000000">
        <w:rPr/>
        <w:drawing>
          <wp:inline distB="114300" distT="114300" distL="114300" distR="114300">
            <wp:extent cx="4013200" cy="3149600"/>
            <wp:effectExtent b="0" l="0" r="0" t="0"/>
            <wp:docPr id="14" name="image6.jpg"/>
            <a:graphic>
              <a:graphicData uri="http://schemas.openxmlformats.org/drawingml/2006/picture">
                <pic:pic>
                  <pic:nvPicPr>
                    <pic:cNvPr id="0" name="image6.jpg"/>
                    <pic:cNvPicPr preferRelativeResize="0"/>
                  </pic:nvPicPr>
                  <pic:blipFill>
                    <a:blip r:embed="rId22"/>
                    <a:srcRect b="0" l="0" r="0" t="0"/>
                    <a:stretch>
                      <a:fillRect/>
                    </a:stretch>
                  </pic:blipFill>
                  <pic:spPr>
                    <a:xfrm>
                      <a:off x="0" y="0"/>
                      <a:ext cx="4013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160" w:before="40" w:lineRule="auto"/>
        <w:jc w:val="center"/>
        <w:rPr>
          <w:i w:val="1"/>
          <w:iCs w:val="1"/>
          <w:sz w:val="18"/>
          <w:szCs w:val="18"/>
          <w:u w:val="single"/>
        </w:rPr>
      </w:pPr>
      <w:r w:rsidDel="00000000" w:rsidR="00000000" w:rsidRPr="00000000">
        <w:rPr>
          <w:i w:val="1"/>
          <w:iCs w:val="1"/>
          <w:sz w:val="18"/>
          <w:szCs w:val="18"/>
          <w:u w:val="single"/>
          <w:rtl w:val="0"/>
        </w:rPr>
        <w:t xml:space="preserve">Figure A2 : Contour Griewank : DSO (bleu) et DSO Improved (orange) superposés sur l'optimum</w:t>
      </w:r>
    </w:p>
    <w:p w:rsidR="00000000" w:rsidDel="00000000" w:rsidP="00000000" w:rsidRDefault="00000000" w:rsidRPr="00000000" w14:paraId="000001F7">
      <w:pPr>
        <w:spacing w:after="40" w:before="40" w:lineRule="auto"/>
        <w:rPr/>
      </w:pPr>
      <w:r w:rsidDel="00000000" w:rsidR="00000000" w:rsidRPr="00000000">
        <w:rPr>
          <w:rtl w:val="0"/>
        </w:rPr>
        <w:t xml:space="preserve"> </w:t>
      </w:r>
    </w:p>
    <w:p w:rsidR="00000000" w:rsidDel="00000000" w:rsidP="00000000" w:rsidRDefault="00000000" w:rsidRPr="00000000" w14:paraId="000001F8">
      <w:pPr>
        <w:spacing w:after="40" w:before="140" w:lineRule="auto"/>
        <w:jc w:val="center"/>
        <w:rPr/>
      </w:pPr>
      <w:r w:rsidDel="00000000" w:rsidR="00000000" w:rsidRPr="00000000">
        <w:rPr/>
        <w:drawing>
          <wp:inline distB="114300" distT="114300" distL="114300" distR="114300">
            <wp:extent cx="4000500" cy="3949700"/>
            <wp:effectExtent b="0" l="0" r="0" t="0"/>
            <wp:docPr id="15" name="image10.jpg"/>
            <a:graphic>
              <a:graphicData uri="http://schemas.openxmlformats.org/drawingml/2006/picture">
                <pic:pic>
                  <pic:nvPicPr>
                    <pic:cNvPr id="0" name="image10.jpg"/>
                    <pic:cNvPicPr preferRelativeResize="0"/>
                  </pic:nvPicPr>
                  <pic:blipFill>
                    <a:blip r:embed="rId23"/>
                    <a:srcRect b="0" l="0" r="0" t="0"/>
                    <a:stretch>
                      <a:fillRect/>
                    </a:stretch>
                  </pic:blipFill>
                  <pic:spPr>
                    <a:xfrm>
                      <a:off x="0" y="0"/>
                      <a:ext cx="40005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160" w:before="40" w:lineRule="auto"/>
        <w:jc w:val="center"/>
        <w:rPr>
          <w:i w:val="1"/>
          <w:iCs w:val="1"/>
          <w:sz w:val="18"/>
          <w:szCs w:val="18"/>
          <w:u w:val="single"/>
        </w:rPr>
      </w:pPr>
      <w:r w:rsidDel="00000000" w:rsidR="00000000" w:rsidRPr="00000000">
        <w:rPr>
          <w:i w:val="1"/>
          <w:iCs w:val="1"/>
          <w:sz w:val="18"/>
          <w:szCs w:val="18"/>
          <w:u w:val="single"/>
          <w:rtl w:val="0"/>
        </w:rPr>
        <w:t xml:space="preserve">Figure A3 : Positions finales : F6 Griewank, dim = 250. Convergence maintenue à grande dimension</w:t>
      </w:r>
    </w:p>
    <w:p w:rsidR="00000000" w:rsidDel="00000000" w:rsidP="00000000" w:rsidRDefault="00000000" w:rsidRPr="00000000" w14:paraId="000001FA">
      <w:pPr>
        <w:rPr/>
      </w:pPr>
      <w:r w:rsidDel="00000000" w:rsidR="00000000" w:rsidRPr="00000000">
        <w:rPr>
          <w:rtl w:val="0"/>
        </w:rPr>
      </w:r>
    </w:p>
    <w:sectPr>
      <w:headerReference r:id="rId24" w:type="default"/>
      <w:foot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rPr/>
    </w:pPr>
    <w:r w:rsidDel="00000000" w:rsidR="00000000" w:rsidRPr="00000000">
      <w:rPr>
        <w:rtl w:val="0"/>
      </w:rPr>
      <w:t xml:space="preserve">05/2026</w:t>
    </w:r>
    <w:r w:rsidDel="00000000" w:rsidR="00000000" w:rsidRPr="00000000">
      <w:drawing>
        <wp:anchor allowOverlap="1" behindDoc="0" distB="114300" distT="114300" distL="114300" distR="114300" hidden="0" layoutInCell="1" locked="0" relativeHeight="0" simplePos="0">
          <wp:simplePos x="0" y="0"/>
          <wp:positionH relativeFrom="column">
            <wp:posOffset>5095875</wp:posOffset>
          </wp:positionH>
          <wp:positionV relativeFrom="paragraph">
            <wp:posOffset>-342899</wp:posOffset>
          </wp:positionV>
          <wp:extent cx="1357313" cy="615137"/>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57313" cy="61513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ArthuuRRRRR/deep-sleep-optimizer-research" TargetMode="External"/><Relationship Id="rId22" Type="http://schemas.openxmlformats.org/officeDocument/2006/relationships/image" Target="media/image6.jpg"/><Relationship Id="rId21" Type="http://schemas.openxmlformats.org/officeDocument/2006/relationships/image" Target="media/image2.jpg"/><Relationship Id="rId24" Type="http://schemas.openxmlformats.org/officeDocument/2006/relationships/header" Target="header1.xml"/><Relationship Id="rId23"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3.png"/><Relationship Id="rId8" Type="http://schemas.openxmlformats.org/officeDocument/2006/relationships/image" Target="media/image4.png"/><Relationship Id="rId11" Type="http://schemas.openxmlformats.org/officeDocument/2006/relationships/image" Target="media/image8.jpg"/><Relationship Id="rId10" Type="http://schemas.openxmlformats.org/officeDocument/2006/relationships/image" Target="media/image14.jpg"/><Relationship Id="rId13" Type="http://schemas.openxmlformats.org/officeDocument/2006/relationships/image" Target="media/image5.jpg"/><Relationship Id="rId12" Type="http://schemas.openxmlformats.org/officeDocument/2006/relationships/image" Target="media/image9.jpg"/><Relationship Id="rId15" Type="http://schemas.openxmlformats.org/officeDocument/2006/relationships/image" Target="media/image11.jpg"/><Relationship Id="rId14" Type="http://schemas.openxmlformats.org/officeDocument/2006/relationships/image" Target="media/image12.jpg"/><Relationship Id="rId17" Type="http://schemas.openxmlformats.org/officeDocument/2006/relationships/image" Target="media/image16.jpg"/><Relationship Id="rId16" Type="http://schemas.openxmlformats.org/officeDocument/2006/relationships/image" Target="media/image7.jpg"/><Relationship Id="rId19" Type="http://schemas.openxmlformats.org/officeDocument/2006/relationships/hyperlink" Target="https://peerj.com/articles/cs-2253/" TargetMode="External"/><Relationship Id="rId18" Type="http://schemas.openxmlformats.org/officeDocument/2006/relationships/hyperlink" Target="https://en.wikipedia.org/wiki/Test_functions_for_optimiza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