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73" w:type="dxa"/>
        <w:tblLayout w:type="fixed"/>
        <w:tblLook w:val="0000" w:firstRow="0" w:lastRow="0" w:firstColumn="0" w:lastColumn="0" w:noHBand="0" w:noVBand="0"/>
      </w:tblPr>
      <w:tblGrid>
        <w:gridCol w:w="213"/>
        <w:gridCol w:w="4725"/>
        <w:gridCol w:w="4200"/>
        <w:gridCol w:w="35"/>
      </w:tblGrid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1228"/>
        </w:trPr>
        <w:tc>
          <w:tcPr>
            <w:tcW w:w="4725" w:type="dxa"/>
          </w:tcPr>
          <w:p w:rsidR="00C474BE" w:rsidRPr="00950670" w:rsidRDefault="00C474BE" w:rsidP="002F1211">
            <w:pPr>
              <w:pStyle w:val="afff6"/>
            </w:pPr>
            <w:bookmarkStart w:id="0" w:name="_GoBack"/>
            <w:bookmarkEnd w:id="0"/>
            <w:r w:rsidRPr="00950670">
              <w:rPr>
                <w:rFonts w:hint="eastAsia"/>
              </w:rPr>
              <w:t>标识：</w:t>
            </w:r>
            <w:r w:rsidR="00020B44" w:rsidRPr="00693801">
              <w:rPr>
                <w:rFonts w:hint="eastAsia"/>
                <w:color w:val="FF0000"/>
              </w:rPr>
              <w:t>NRG006/GX00</w:t>
            </w:r>
            <w:r w:rsidR="00020B44" w:rsidRPr="00950670">
              <w:rPr>
                <w:rFonts w:hint="eastAsia"/>
              </w:rPr>
              <w:t>-S</w:t>
            </w:r>
            <w:r w:rsidR="00644C94">
              <w:rPr>
                <w:rFonts w:hint="eastAsia"/>
              </w:rPr>
              <w:t>UM</w:t>
            </w:r>
          </w:p>
          <w:p w:rsidR="00C474BE" w:rsidRPr="00950670" w:rsidRDefault="00C474BE" w:rsidP="006E3345">
            <w:pPr>
              <w:pStyle w:val="afff6"/>
            </w:pPr>
            <w:r w:rsidRPr="00950670">
              <w:rPr>
                <w:rFonts w:hint="eastAsia"/>
              </w:rPr>
              <w:t>版本：</w:t>
            </w:r>
            <w:smartTag w:uri="urn:schemas-microsoft-com:office:smarttags" w:element="chsdate">
              <w:smartTagPr>
                <w:attr w:name="IsROCDate" w:val="False"/>
                <w:attr w:name="IsLunarDate" w:val="False"/>
                <w:attr w:name="Day" w:val="30"/>
                <w:attr w:name="Month" w:val="12"/>
                <w:attr w:name="Year" w:val="1899"/>
              </w:smartTagPr>
              <w:r w:rsidRPr="00950670">
                <w:rPr>
                  <w:rFonts w:hint="eastAsia"/>
                </w:rPr>
                <w:t>0.0.0</w:t>
              </w:r>
            </w:smartTag>
            <w:r w:rsidRPr="00950670">
              <w:rPr>
                <w:rFonts w:hint="eastAsia"/>
              </w:rPr>
              <w:t>.</w:t>
            </w:r>
            <w:r w:rsidR="006E3345" w:rsidRPr="00950670">
              <w:rPr>
                <w:rFonts w:hint="eastAsia"/>
              </w:rPr>
              <w:t>1</w:t>
            </w:r>
          </w:p>
        </w:tc>
        <w:tc>
          <w:tcPr>
            <w:tcW w:w="4200" w:type="dxa"/>
          </w:tcPr>
          <w:p w:rsidR="00C474BE" w:rsidRPr="00950670" w:rsidRDefault="00C474BE" w:rsidP="002F1211">
            <w:pPr>
              <w:pStyle w:val="afff6"/>
              <w:jc w:val="right"/>
            </w:pPr>
            <w:r w:rsidRPr="00950670">
              <w:rPr>
                <w:rFonts w:hint="eastAsia"/>
              </w:rPr>
              <w:t xml:space="preserve">编号：     </w:t>
            </w:r>
            <w:r w:rsidR="00693801">
              <w:rPr>
                <w:rFonts w:hint="eastAsia"/>
              </w:rPr>
              <w:t xml:space="preserve"> </w:t>
            </w:r>
          </w:p>
          <w:p w:rsidR="00C474BE" w:rsidRPr="00950670" w:rsidRDefault="00C474BE" w:rsidP="00954635">
            <w:pPr>
              <w:pStyle w:val="afff6"/>
              <w:jc w:val="right"/>
            </w:pPr>
            <w:r w:rsidRPr="00950670">
              <w:t>密级：</w:t>
            </w:r>
            <w:r w:rsidR="00954635" w:rsidRPr="00950670">
              <w:rPr>
                <w:rFonts w:hint="eastAsia"/>
              </w:rPr>
              <w:t xml:space="preserve"> </w:t>
            </w:r>
            <w:r w:rsidR="00954635">
              <w:t xml:space="preserve">     </w:t>
            </w:r>
          </w:p>
        </w:tc>
      </w:tr>
      <w:tr w:rsidR="00C474BE" w:rsidRPr="00950670" w:rsidTr="002F1211">
        <w:trPr>
          <w:cantSplit/>
        </w:trPr>
        <w:tc>
          <w:tcPr>
            <w:tcW w:w="9173" w:type="dxa"/>
            <w:gridSpan w:val="4"/>
            <w:tcBorders>
              <w:bottom w:val="single" w:sz="8" w:space="0" w:color="auto"/>
            </w:tcBorders>
            <w:vAlign w:val="center"/>
          </w:tcPr>
          <w:p w:rsidR="00C474BE" w:rsidRPr="00950670" w:rsidRDefault="00954635" w:rsidP="00C474BE">
            <w:pPr>
              <w:pStyle w:val="a5"/>
              <w:spacing w:beforeLines="100" w:before="240" w:line="360" w:lineRule="auto"/>
              <w:ind w:firstLineChars="0" w:firstLine="0"/>
              <w:jc w:val="center"/>
            </w:pPr>
            <w:r>
              <w:rPr>
                <w:rFonts w:hint="eastAsia"/>
                <w:b/>
                <w:bCs/>
                <w:sz w:val="52"/>
                <w:szCs w:val="52"/>
              </w:rPr>
              <w:t>XXXXXXXXXXXXX</w:t>
            </w:r>
            <w:r w:rsidR="00C474BE" w:rsidRPr="00950670">
              <w:rPr>
                <w:rFonts w:hint="eastAsia"/>
                <w:b/>
                <w:bCs/>
                <w:sz w:val="52"/>
                <w:szCs w:val="52"/>
              </w:rPr>
              <w:t>系统技术文件</w:t>
            </w: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5651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pStyle w:val="afff5"/>
              <w:rPr>
                <w:rFonts w:hAnsi="Times New Roman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5"/>
              <w:rPr>
                <w:rFonts w:hAnsi="Times New Roman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5"/>
              <w:rPr>
                <w:rFonts w:hAnsi="Times New Roman"/>
                <w:lang w:val="en-US" w:eastAsia="zh-CN"/>
              </w:rPr>
            </w:pPr>
          </w:p>
          <w:p w:rsidR="00C474BE" w:rsidRPr="00950670" w:rsidRDefault="00C474BE" w:rsidP="002F1211">
            <w:pPr>
              <w:pStyle w:val="afff5"/>
              <w:rPr>
                <w:rFonts w:hAnsi="Times New Roman"/>
                <w:lang w:val="en-US" w:eastAsia="zh-CN"/>
              </w:rPr>
            </w:pPr>
          </w:p>
          <w:p w:rsidR="00C474BE" w:rsidRPr="00950670" w:rsidRDefault="00DB06D3" w:rsidP="002F1211">
            <w:pPr>
              <w:pStyle w:val="afff5"/>
              <w:rPr>
                <w:rFonts w:hAnsi="Times New Roman"/>
                <w:lang w:val="en-US" w:eastAsia="zh-CN"/>
              </w:rPr>
            </w:pPr>
            <w:r>
              <w:rPr>
                <w:rFonts w:hint="eastAsia"/>
              </w:rPr>
              <w:t>分系统名称</w:t>
            </w:r>
          </w:p>
          <w:p w:rsidR="00C474BE" w:rsidRPr="00950670" w:rsidRDefault="00296513" w:rsidP="002F1211">
            <w:pPr>
              <w:pStyle w:val="afff5"/>
              <w:rPr>
                <w:rFonts w:hAnsi="Times New Roman"/>
                <w:lang w:val="en-US" w:eastAsia="zh-CN"/>
              </w:rPr>
            </w:pPr>
            <w:r w:rsidRPr="00950670">
              <w:rPr>
                <w:rFonts w:hAnsi="Times New Roman" w:hint="eastAsia"/>
                <w:lang w:val="en-US" w:eastAsia="zh-CN"/>
              </w:rPr>
              <w:t>软件</w:t>
            </w:r>
            <w:r w:rsidR="00644C94">
              <w:rPr>
                <w:rFonts w:hAnsi="Times New Roman" w:hint="eastAsia"/>
                <w:lang w:val="en-US" w:eastAsia="zh-CN"/>
              </w:rPr>
              <w:t>用户手册</w:t>
            </w:r>
          </w:p>
          <w:p w:rsidR="00C474BE" w:rsidRPr="00950670" w:rsidRDefault="00C474BE" w:rsidP="002F1211">
            <w:pPr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</w:p>
          <w:p w:rsidR="00C474BE" w:rsidRPr="00950670" w:rsidRDefault="00C474BE" w:rsidP="00644C94">
            <w:pPr>
              <w:jc w:val="center"/>
              <w:rPr>
                <w:rFonts w:ascii="黑体" w:eastAsia="黑体"/>
                <w:spacing w:val="20"/>
                <w:sz w:val="44"/>
                <w:szCs w:val="44"/>
              </w:rPr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4584"/>
        </w:trPr>
        <w:tc>
          <w:tcPr>
            <w:tcW w:w="8925" w:type="dxa"/>
            <w:gridSpan w:val="2"/>
          </w:tcPr>
          <w:p w:rsidR="00C474BE" w:rsidRPr="00950670" w:rsidRDefault="00C474BE" w:rsidP="002F1211">
            <w:pPr>
              <w:jc w:val="center"/>
            </w:pPr>
          </w:p>
        </w:tc>
      </w:tr>
      <w:tr w:rsidR="00C474BE" w:rsidRPr="00950670" w:rsidTr="002F1211">
        <w:trPr>
          <w:gridBefore w:val="1"/>
          <w:gridAfter w:val="1"/>
          <w:wBefore w:w="213" w:type="dxa"/>
          <w:wAfter w:w="35" w:type="dxa"/>
          <w:trHeight w:val="90"/>
        </w:trPr>
        <w:tc>
          <w:tcPr>
            <w:tcW w:w="8925" w:type="dxa"/>
            <w:gridSpan w:val="2"/>
          </w:tcPr>
          <w:p w:rsidR="00C474BE" w:rsidRPr="00950670" w:rsidRDefault="00644C94" w:rsidP="002F1211">
            <w:pPr>
              <w:pStyle w:val="afff7"/>
            </w:pPr>
            <w:r>
              <w:rPr>
                <w:rFonts w:hint="eastAsia"/>
              </w:rPr>
              <w:t>研制单位名称</w:t>
            </w:r>
          </w:p>
          <w:p w:rsidR="00C474BE" w:rsidRPr="00950670" w:rsidRDefault="00C474BE" w:rsidP="00693801">
            <w:pPr>
              <w:pStyle w:val="afff7"/>
            </w:pPr>
            <w:r w:rsidRPr="00950670">
              <w:rPr>
                <w:rFonts w:hint="eastAsia"/>
              </w:rPr>
              <w:t>二○一</w:t>
            </w:r>
            <w:r w:rsidR="00693801">
              <w:rPr>
                <w:rFonts w:hint="eastAsia"/>
              </w:rPr>
              <w:t>四</w:t>
            </w:r>
            <w:r w:rsidRPr="00950670">
              <w:rPr>
                <w:rFonts w:hint="eastAsia"/>
              </w:rPr>
              <w:t>年</w:t>
            </w:r>
            <w:r w:rsidR="00693801">
              <w:rPr>
                <w:rFonts w:hint="eastAsia"/>
              </w:rPr>
              <w:t>XX</w:t>
            </w:r>
            <w:r w:rsidRPr="00950670">
              <w:rPr>
                <w:rFonts w:hint="eastAsia"/>
              </w:rPr>
              <w:t>月</w:t>
            </w:r>
          </w:p>
        </w:tc>
      </w:tr>
    </w:tbl>
    <w:p w:rsidR="006A5634" w:rsidRPr="00950670" w:rsidRDefault="006A5634" w:rsidP="003F0D29">
      <w:pPr>
        <w:spacing w:beforeLines="50" w:before="120" w:afterLines="50" w:after="120" w:line="300" w:lineRule="auto"/>
        <w:jc w:val="center"/>
        <w:rPr>
          <w:rFonts w:ascii="黑体" w:eastAsia="黑体"/>
          <w:sz w:val="28"/>
          <w:szCs w:val="28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060"/>
      </w:tblGrid>
      <w:tr w:rsidR="00337930" w:rsidRPr="00950670">
        <w:trPr>
          <w:trHeight w:val="1002"/>
        </w:trPr>
        <w:tc>
          <w:tcPr>
            <w:tcW w:w="9060" w:type="dxa"/>
          </w:tcPr>
          <w:p w:rsidR="00337930" w:rsidRPr="00950670" w:rsidRDefault="00337930" w:rsidP="00F06A62">
            <w:pPr>
              <w:widowControl w:val="0"/>
              <w:adjustRightInd/>
              <w:snapToGrid/>
              <w:spacing w:line="1920" w:lineRule="auto"/>
              <w:textAlignment w:val="auto"/>
            </w:pPr>
          </w:p>
        </w:tc>
      </w:tr>
      <w:tr w:rsidR="00337930" w:rsidRPr="00950670">
        <w:trPr>
          <w:trHeight w:val="436"/>
        </w:trPr>
        <w:tc>
          <w:tcPr>
            <w:tcW w:w="9060" w:type="dxa"/>
          </w:tcPr>
          <w:p w:rsidR="00337930" w:rsidRPr="00950670" w:rsidRDefault="00DB06D3" w:rsidP="003F0D29">
            <w:pPr>
              <w:pStyle w:val="067-0"/>
            </w:pPr>
            <w:r>
              <w:rPr>
                <w:rFonts w:hint="eastAsia"/>
              </w:rPr>
              <w:t>分系统名称</w:t>
            </w:r>
          </w:p>
          <w:p w:rsidR="00337930" w:rsidRPr="00950670" w:rsidRDefault="00E54B2B" w:rsidP="00644C94">
            <w:pPr>
              <w:pStyle w:val="067-0"/>
            </w:pPr>
            <w:r w:rsidRPr="00950670">
              <w:rPr>
                <w:rFonts w:hint="eastAsia"/>
              </w:rPr>
              <w:t>软件</w:t>
            </w:r>
            <w:r w:rsidR="00644C94">
              <w:rPr>
                <w:rFonts w:hint="eastAsia"/>
              </w:rPr>
              <w:t>用户手册</w:t>
            </w:r>
          </w:p>
        </w:tc>
      </w:tr>
      <w:tr w:rsidR="00337930" w:rsidRPr="00950670">
        <w:trPr>
          <w:trHeight w:val="4252"/>
        </w:trPr>
        <w:tc>
          <w:tcPr>
            <w:tcW w:w="9060" w:type="dxa"/>
          </w:tcPr>
          <w:p w:rsidR="00337930" w:rsidRPr="00950670" w:rsidRDefault="00337930" w:rsidP="00FC3E2D">
            <w:pPr>
              <w:pStyle w:val="067BN"/>
              <w:rPr>
                <w:sz w:val="24"/>
                <w:szCs w:val="24"/>
              </w:rPr>
            </w:pPr>
          </w:p>
        </w:tc>
      </w:tr>
      <w:tr w:rsidR="00337930" w:rsidRPr="00950670">
        <w:trPr>
          <w:trHeight w:val="4375"/>
        </w:trPr>
        <w:tc>
          <w:tcPr>
            <w:tcW w:w="9060" w:type="dxa"/>
          </w:tcPr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拟制单位：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拟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制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人：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审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核：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4E734E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会    签：</w:t>
            </w:r>
          </w:p>
          <w:p w:rsidR="00584DEF" w:rsidRPr="004E734E" w:rsidRDefault="00584DEF" w:rsidP="00584DEF">
            <w:pPr>
              <w:widowControl w:val="0"/>
              <w:adjustRightInd/>
              <w:snapToGrid/>
              <w:spacing w:line="440" w:lineRule="atLeast"/>
              <w:textAlignment w:val="auto"/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</w:pPr>
          </w:p>
          <w:p w:rsidR="00337930" w:rsidRPr="00950670" w:rsidRDefault="00337930" w:rsidP="00584DEF">
            <w:pPr>
              <w:widowControl w:val="0"/>
              <w:adjustRightInd/>
              <w:snapToGrid/>
              <w:spacing w:line="440" w:lineRule="atLeast"/>
              <w:textAlignment w:val="auto"/>
            </w:pP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批</w:t>
            </w:r>
            <w:r w:rsidRPr="004E734E">
              <w:rPr>
                <w:rFonts w:ascii="宋体" w:hAnsi="宋体"/>
                <w:b/>
                <w:spacing w:val="6"/>
                <w:kern w:val="2"/>
                <w:sz w:val="32"/>
                <w:szCs w:val="32"/>
              </w:rPr>
              <w:t xml:space="preserve">    </w:t>
            </w:r>
            <w:r w:rsidRPr="004E734E">
              <w:rPr>
                <w:rFonts w:ascii="宋体" w:hAnsi="宋体" w:hint="eastAsia"/>
                <w:b/>
                <w:spacing w:val="6"/>
                <w:kern w:val="2"/>
                <w:sz w:val="32"/>
                <w:szCs w:val="32"/>
              </w:rPr>
              <w:t>准：</w:t>
            </w:r>
          </w:p>
        </w:tc>
      </w:tr>
    </w:tbl>
    <w:p w:rsidR="00337930" w:rsidRPr="00950670" w:rsidRDefault="00337930" w:rsidP="003F0D29">
      <w:pPr>
        <w:spacing w:line="300" w:lineRule="auto"/>
      </w:pPr>
    </w:p>
    <w:p w:rsidR="007168FC" w:rsidRPr="00950670" w:rsidRDefault="00337930" w:rsidP="003F0D29">
      <w:pPr>
        <w:spacing w:beforeLines="50" w:before="120" w:afterLines="50" w:after="120" w:line="300" w:lineRule="auto"/>
        <w:jc w:val="center"/>
        <w:rPr>
          <w:rFonts w:ascii="黑体" w:eastAsia="黑体"/>
          <w:sz w:val="28"/>
          <w:szCs w:val="28"/>
        </w:rPr>
      </w:pPr>
      <w:r w:rsidRPr="00950670">
        <w:br w:type="page"/>
      </w:r>
      <w:r w:rsidR="007168FC" w:rsidRPr="00950670">
        <w:rPr>
          <w:rFonts w:ascii="黑体" w:eastAsia="黑体" w:hint="eastAsia"/>
          <w:sz w:val="28"/>
          <w:szCs w:val="28"/>
        </w:rPr>
        <w:lastRenderedPageBreak/>
        <w:t>文</w:t>
      </w:r>
      <w:r w:rsidR="003E54CA">
        <w:rPr>
          <w:rFonts w:ascii="黑体" w:eastAsia="黑体" w:hint="eastAsia"/>
          <w:sz w:val="28"/>
          <w:szCs w:val="28"/>
        </w:rPr>
        <w:t>档</w:t>
      </w:r>
      <w:r w:rsidR="007168FC" w:rsidRPr="00950670">
        <w:rPr>
          <w:rFonts w:ascii="黑体" w:eastAsia="黑体" w:hint="eastAsia"/>
          <w:sz w:val="28"/>
          <w:szCs w:val="28"/>
        </w:rPr>
        <w:t>修改记录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5"/>
        <w:gridCol w:w="1354"/>
        <w:gridCol w:w="3540"/>
        <w:gridCol w:w="1971"/>
        <w:gridCol w:w="913"/>
      </w:tblGrid>
      <w:tr w:rsidR="00061116" w:rsidRPr="00950670" w:rsidTr="00693801">
        <w:tc>
          <w:tcPr>
            <w:tcW w:w="115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版本号</w:t>
            </w:r>
          </w:p>
        </w:tc>
        <w:tc>
          <w:tcPr>
            <w:tcW w:w="1365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修改日期</w:t>
            </w:r>
          </w:p>
        </w:tc>
        <w:tc>
          <w:tcPr>
            <w:tcW w:w="3576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修改内容</w:t>
            </w:r>
          </w:p>
        </w:tc>
        <w:tc>
          <w:tcPr>
            <w:tcW w:w="198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修改人</w:t>
            </w:r>
          </w:p>
        </w:tc>
        <w:tc>
          <w:tcPr>
            <w:tcW w:w="919" w:type="dxa"/>
            <w:tcBorders>
              <w:bottom w:val="single" w:sz="12" w:space="0" w:color="auto"/>
            </w:tcBorders>
            <w:vAlign w:val="center"/>
          </w:tcPr>
          <w:p w:rsidR="00061116" w:rsidRPr="00693801" w:rsidRDefault="00061116" w:rsidP="00693801">
            <w:pPr>
              <w:widowControl w:val="0"/>
              <w:adjustRightInd/>
              <w:snapToGrid/>
              <w:spacing w:line="440" w:lineRule="exact"/>
              <w:jc w:val="center"/>
              <w:textAlignment w:val="auto"/>
              <w:rPr>
                <w:rFonts w:ascii="黑体" w:eastAsia="黑体" w:hAnsi="宋体"/>
                <w:kern w:val="2"/>
                <w:sz w:val="21"/>
                <w:szCs w:val="21"/>
              </w:rPr>
            </w:pPr>
            <w:r w:rsidRPr="00693801">
              <w:rPr>
                <w:rFonts w:ascii="黑体" w:eastAsia="黑体" w:hAnsi="宋体" w:hint="eastAsia"/>
                <w:kern w:val="2"/>
                <w:sz w:val="21"/>
                <w:szCs w:val="21"/>
              </w:rPr>
              <w:t>备注</w:t>
            </w:r>
          </w:p>
        </w:tc>
      </w:tr>
      <w:tr w:rsidR="00061116" w:rsidRPr="00950670" w:rsidTr="00693801">
        <w:trPr>
          <w:trHeight w:val="457"/>
        </w:trPr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:rsidR="00061116" w:rsidRPr="00950670" w:rsidRDefault="005D1487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  <w:r w:rsidRPr="00950670">
              <w:rPr>
                <w:rFonts w:ascii="宋体" w:hAnsi="宋体" w:hint="eastAsia"/>
                <w:kern w:val="2"/>
                <w:sz w:val="21"/>
                <w:szCs w:val="21"/>
              </w:rPr>
              <w:t>V0.</w:t>
            </w:r>
            <w:r w:rsidR="00346C8E" w:rsidRPr="00950670">
              <w:rPr>
                <w:rFonts w:ascii="宋体" w:hAnsi="宋体" w:hint="eastAsia"/>
                <w:kern w:val="2"/>
                <w:sz w:val="21"/>
                <w:szCs w:val="21"/>
              </w:rPr>
              <w:t>0.0.1</w:t>
            </w:r>
          </w:p>
        </w:tc>
        <w:tc>
          <w:tcPr>
            <w:tcW w:w="1365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F4360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617BB6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tcBorders>
              <w:top w:val="single" w:sz="12" w:space="0" w:color="auto"/>
            </w:tcBorders>
            <w:vAlign w:val="center"/>
          </w:tcPr>
          <w:p w:rsidR="00061116" w:rsidRPr="00950670" w:rsidRDefault="00061116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5E7D7D" w:rsidRPr="00950670" w:rsidTr="00693801">
        <w:tc>
          <w:tcPr>
            <w:tcW w:w="115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5E7D7D" w:rsidRPr="00950670" w:rsidRDefault="005E7D7D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425179" w:rsidRPr="00950670" w:rsidTr="00693801">
        <w:tc>
          <w:tcPr>
            <w:tcW w:w="115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425179" w:rsidRPr="00950670" w:rsidRDefault="00425179" w:rsidP="00716479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425179" w:rsidRPr="00950670" w:rsidRDefault="004251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20214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900AA1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A85F2D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  <w:tr w:rsidR="00716479" w:rsidRPr="00950670" w:rsidTr="00693801">
        <w:tc>
          <w:tcPr>
            <w:tcW w:w="115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3576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198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  <w:tc>
          <w:tcPr>
            <w:tcW w:w="919" w:type="dxa"/>
            <w:vAlign w:val="center"/>
          </w:tcPr>
          <w:p w:rsidR="00716479" w:rsidRPr="00950670" w:rsidRDefault="00716479" w:rsidP="00F06A62">
            <w:pPr>
              <w:widowControl w:val="0"/>
              <w:adjustRightInd/>
              <w:snapToGrid/>
              <w:spacing w:line="440" w:lineRule="exact"/>
              <w:textAlignment w:val="auto"/>
              <w:rPr>
                <w:rFonts w:ascii="宋体" w:hAnsi="宋体"/>
                <w:kern w:val="2"/>
                <w:sz w:val="21"/>
                <w:szCs w:val="21"/>
              </w:rPr>
            </w:pPr>
          </w:p>
        </w:tc>
      </w:tr>
    </w:tbl>
    <w:p w:rsidR="00C443EF" w:rsidRPr="00950670" w:rsidRDefault="00C443EF" w:rsidP="003F0D29">
      <w:pPr>
        <w:spacing w:line="300" w:lineRule="auto"/>
        <w:jc w:val="center"/>
        <w:sectPr w:rsidR="00C443EF" w:rsidRPr="00950670" w:rsidSect="00C474BE">
          <w:footerReference w:type="default" r:id="rId8"/>
          <w:pgSz w:w="11906" w:h="16838" w:code="9"/>
          <w:pgMar w:top="1418" w:right="1134" w:bottom="1418" w:left="1701" w:header="1134" w:footer="1134" w:gutter="0"/>
          <w:pgNumType w:start="1"/>
          <w:cols w:space="425"/>
          <w:titlePg/>
          <w:docGrid w:linePitch="312"/>
        </w:sect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8940"/>
      </w:tblGrid>
      <w:tr w:rsidR="00BD3A2A" w:rsidRPr="00950670">
        <w:trPr>
          <w:trHeight w:val="775"/>
        </w:trPr>
        <w:tc>
          <w:tcPr>
            <w:tcW w:w="8940" w:type="dxa"/>
          </w:tcPr>
          <w:p w:rsidR="00BD3A2A" w:rsidRPr="00950670" w:rsidRDefault="00BD3A2A" w:rsidP="003F0D29">
            <w:pPr>
              <w:pStyle w:val="af9"/>
              <w:spacing w:line="300" w:lineRule="auto"/>
            </w:pPr>
            <w:r w:rsidRPr="00950670">
              <w:rPr>
                <w:rFonts w:hint="eastAsia"/>
              </w:rPr>
              <w:lastRenderedPageBreak/>
              <w:t>目 次</w:t>
            </w:r>
          </w:p>
        </w:tc>
      </w:tr>
    </w:tbl>
    <w:p w:rsidR="001D5076" w:rsidRDefault="003B6228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r w:rsidRPr="00DB06D3">
        <w:rPr>
          <w:rFonts w:ascii="宋体" w:hAnsi="宋体"/>
          <w:bCs/>
          <w:szCs w:val="24"/>
        </w:rPr>
        <w:fldChar w:fldCharType="begin"/>
      </w:r>
      <w:r w:rsidRPr="00DB06D3">
        <w:rPr>
          <w:rFonts w:ascii="宋体" w:hAnsi="宋体"/>
          <w:bCs/>
          <w:szCs w:val="24"/>
        </w:rPr>
        <w:instrText xml:space="preserve"> TOC \o "1-2" \h \z \u </w:instrText>
      </w:r>
      <w:r w:rsidRPr="00DB06D3">
        <w:rPr>
          <w:rFonts w:ascii="宋体" w:hAnsi="宋体"/>
          <w:bCs/>
          <w:szCs w:val="24"/>
        </w:rPr>
        <w:fldChar w:fldCharType="separate"/>
      </w:r>
      <w:hyperlink w:anchor="_Toc232512921" w:history="1">
        <w:r w:rsidR="001D5076" w:rsidRPr="00B51908">
          <w:rPr>
            <w:rStyle w:val="aff1"/>
            <w:noProof/>
          </w:rPr>
          <w:t>1 范围</w:t>
        </w:r>
        <w:r w:rsidR="001D5076">
          <w:rPr>
            <w:noProof/>
            <w:webHidden/>
          </w:rPr>
          <w:tab/>
        </w:r>
        <w:r w:rsidR="001D5076">
          <w:rPr>
            <w:noProof/>
            <w:webHidden/>
          </w:rPr>
          <w:fldChar w:fldCharType="begin"/>
        </w:r>
        <w:r w:rsidR="001D5076">
          <w:rPr>
            <w:noProof/>
            <w:webHidden/>
          </w:rPr>
          <w:instrText xml:space="preserve"> PAGEREF _Toc232512921 \h </w:instrText>
        </w:r>
        <w:r w:rsidR="001D5076">
          <w:rPr>
            <w:noProof/>
            <w:webHidden/>
          </w:rPr>
        </w:r>
        <w:r w:rsidR="001D5076">
          <w:rPr>
            <w:noProof/>
            <w:webHidden/>
          </w:rPr>
          <w:fldChar w:fldCharType="separate"/>
        </w:r>
        <w:r w:rsidR="001D5076">
          <w:rPr>
            <w:noProof/>
            <w:webHidden/>
          </w:rPr>
          <w:t>1</w:t>
        </w:r>
        <w:r w:rsidR="001D5076"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2" w:history="1">
        <w:r w:rsidRPr="00B51908">
          <w:rPr>
            <w:rStyle w:val="aff1"/>
            <w:noProof/>
          </w:rPr>
          <w:t>1.1 标识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3" w:history="1">
        <w:r w:rsidRPr="00B51908">
          <w:rPr>
            <w:rStyle w:val="aff1"/>
            <w:noProof/>
          </w:rPr>
          <w:t>1.2 软件概述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4" w:history="1">
        <w:r w:rsidRPr="00B51908">
          <w:rPr>
            <w:rStyle w:val="aff1"/>
            <w:noProof/>
          </w:rPr>
          <w:t>1.3 文档概述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5" w:history="1">
        <w:r w:rsidRPr="00B51908">
          <w:rPr>
            <w:rStyle w:val="aff1"/>
            <w:noProof/>
          </w:rPr>
          <w:t>1.4 典型业务场景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6" w:history="1">
        <w:r w:rsidRPr="00B51908">
          <w:rPr>
            <w:rStyle w:val="aff1"/>
            <w:noProof/>
          </w:rPr>
          <w:t>2 引用文件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7" w:history="1">
        <w:r w:rsidRPr="00B51908">
          <w:rPr>
            <w:rStyle w:val="aff1"/>
            <w:noProof/>
          </w:rPr>
          <w:t>3 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8" w:history="1">
        <w:r w:rsidRPr="00B51908">
          <w:rPr>
            <w:rStyle w:val="aff1"/>
            <w:noProof/>
          </w:rPr>
          <w:t>3.1 硬件要求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29" w:history="1">
        <w:r w:rsidRPr="00B51908">
          <w:rPr>
            <w:rStyle w:val="aff1"/>
            <w:noProof/>
          </w:rPr>
          <w:t>3.2 软件要求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0" w:history="1">
        <w:r w:rsidRPr="00B51908">
          <w:rPr>
            <w:rStyle w:val="aff1"/>
            <w:noProof/>
          </w:rPr>
          <w:t>3.3 培训与人员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1" w:history="1">
        <w:r w:rsidRPr="00B51908">
          <w:rPr>
            <w:rStyle w:val="aff1"/>
            <w:noProof/>
          </w:rPr>
          <w:t>4 交付与安装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2" w:history="1">
        <w:r w:rsidRPr="00B51908">
          <w:rPr>
            <w:rStyle w:val="aff1"/>
            <w:noProof/>
          </w:rPr>
          <w:t>4.1 对首次使用的用户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3" w:history="1">
        <w:r w:rsidRPr="00B51908">
          <w:rPr>
            <w:rStyle w:val="aff1"/>
            <w:noProof/>
          </w:rPr>
          <w:t>4.2 安装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4" w:history="1">
        <w:r w:rsidRPr="00B51908">
          <w:rPr>
            <w:rStyle w:val="aff1"/>
            <w:noProof/>
          </w:rPr>
          <w:t>4.3 升级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5" w:history="1">
        <w:r w:rsidRPr="00B51908">
          <w:rPr>
            <w:rStyle w:val="aff1"/>
            <w:noProof/>
          </w:rPr>
          <w:t>4.4 培训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6" w:history="1">
        <w:r w:rsidRPr="00B51908">
          <w:rPr>
            <w:rStyle w:val="aff1"/>
            <w:noProof/>
          </w:rPr>
          <w:t>5 操作使用指导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7" w:history="1">
        <w:r w:rsidRPr="00B51908">
          <w:rPr>
            <w:rStyle w:val="aff1"/>
            <w:noProof/>
          </w:rPr>
          <w:t>5.1 启动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8" w:history="1">
        <w:r w:rsidRPr="00B51908">
          <w:rPr>
            <w:rStyle w:val="aff1"/>
            <w:noProof/>
          </w:rPr>
          <w:t>5.2 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39" w:history="1">
        <w:r w:rsidRPr="00B51908">
          <w:rPr>
            <w:rStyle w:val="aff1"/>
            <w:noProof/>
          </w:rPr>
          <w:t>5.3 操作过程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0" w:history="1">
        <w:r w:rsidRPr="00B51908">
          <w:rPr>
            <w:rStyle w:val="aff1"/>
            <w:noProof/>
          </w:rPr>
          <w:t>5.4 常见的错误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1" w:history="1">
        <w:r w:rsidRPr="00B51908">
          <w:rPr>
            <w:rStyle w:val="aff1"/>
            <w:noProof/>
          </w:rPr>
          <w:t>5.5 诊断故障处理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2" w:history="1">
        <w:r w:rsidRPr="00B51908">
          <w:rPr>
            <w:rStyle w:val="aff1"/>
            <w:noProof/>
          </w:rPr>
          <w:t>5.6 信息（接口）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3" w:history="1">
        <w:r w:rsidRPr="00B51908">
          <w:rPr>
            <w:rStyle w:val="aff1"/>
            <w:noProof/>
          </w:rPr>
          <w:t>5.7 数据备份与恢复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14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4" w:history="1">
        <w:r w:rsidRPr="00B51908">
          <w:rPr>
            <w:rStyle w:val="aff1"/>
            <w:noProof/>
          </w:rPr>
          <w:t>6 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5" w:history="1">
        <w:r w:rsidRPr="00B51908">
          <w:rPr>
            <w:rStyle w:val="aff1"/>
            <w:noProof/>
          </w:rPr>
          <w:t>6.1 服务与端口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6" w:history="1">
        <w:r w:rsidRPr="00B51908">
          <w:rPr>
            <w:rStyle w:val="aff1"/>
            <w:noProof/>
          </w:rPr>
          <w:t>6.2 目录结构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1D5076" w:rsidRDefault="001D5076">
      <w:pPr>
        <w:pStyle w:val="22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232512947" w:history="1">
        <w:r w:rsidRPr="00B51908">
          <w:rPr>
            <w:rStyle w:val="aff1"/>
            <w:noProof/>
          </w:rPr>
          <w:t>6.3 停止与卸载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_Toc232512947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BD3A2A" w:rsidRPr="00950670" w:rsidRDefault="003B6228" w:rsidP="003F0D29">
      <w:pPr>
        <w:pStyle w:val="a4"/>
        <w:spacing w:line="300" w:lineRule="auto"/>
        <w:ind w:firstLine="0"/>
        <w:rPr>
          <w:rFonts w:ascii="宋体"/>
        </w:rPr>
      </w:pPr>
      <w:r w:rsidRPr="00DB06D3">
        <w:rPr>
          <w:rFonts w:ascii="宋体" w:hAnsi="宋体"/>
          <w:bCs/>
          <w:szCs w:val="24"/>
        </w:rPr>
        <w:fldChar w:fldCharType="end"/>
      </w:r>
    </w:p>
    <w:p w:rsidR="00301D4E" w:rsidRDefault="00631749">
      <w:pPr>
        <w:pStyle w:val="10"/>
      </w:pPr>
      <w:bookmarkStart w:id="1" w:name="_Toc232512921"/>
      <w:r>
        <w:t>范围</w:t>
      </w:r>
      <w:bookmarkEnd w:id="1"/>
    </w:p>
    <w:p w:rsidR="00301D4E" w:rsidRDefault="00631749">
      <w:pPr>
        <w:pStyle w:val="2"/>
      </w:pPr>
      <w:bookmarkStart w:id="2" w:name="_Toc232512922"/>
      <w:r>
        <w:t>标识</w:t>
      </w:r>
      <w:bookmarkEnd w:id="2"/>
    </w:p>
    <w:p w:rsidR="00301D4E" w:rsidRDefault="00631749">
      <w:pPr>
        <w:pStyle w:val="a4"/>
      </w:pPr>
      <w:r>
        <w:t>本手册适用于</w:t>
      </w:r>
      <w:r>
        <w:t xml:space="preserve"> MetaProfile </w:t>
      </w:r>
      <w:r>
        <w:t>产业技术情报系统</w:t>
      </w:r>
      <w:r>
        <w:t xml:space="preserve"> V1.0</w:t>
      </w:r>
      <w:r>
        <w:t>。系统标识号</w:t>
      </w:r>
      <w:r>
        <w:t xml:space="preserve"> NRG0</w:t>
      </w:r>
      <w:r>
        <w:t>0X/MetaProfile</w:t>
      </w:r>
      <w:r>
        <w:t>，版本号</w:t>
      </w:r>
      <w:r>
        <w:t xml:space="preserve"> V1.0</w:t>
      </w:r>
      <w:r>
        <w:t>。</w:t>
      </w:r>
    </w:p>
    <w:p w:rsidR="00301D4E" w:rsidRDefault="00631749">
      <w:pPr>
        <w:pStyle w:val="2"/>
      </w:pPr>
      <w:bookmarkStart w:id="3" w:name="_Toc232512923"/>
      <w:r>
        <w:lastRenderedPageBreak/>
        <w:t>软件概述</w:t>
      </w:r>
      <w:bookmarkEnd w:id="3"/>
    </w:p>
    <w:p w:rsidR="00301D4E" w:rsidRDefault="00631749">
      <w:pPr>
        <w:pStyle w:val="a4"/>
      </w:pPr>
      <w:r>
        <w:t>系统由前端（</w:t>
      </w:r>
      <w:r>
        <w:t>React + nginx</w:t>
      </w:r>
      <w:r>
        <w:t>）与单一复合后端（</w:t>
      </w:r>
      <w:r>
        <w:t>FastAPI</w:t>
      </w:r>
      <w:r>
        <w:t>）组成，采用</w:t>
      </w:r>
      <w:r>
        <w:t xml:space="preserve"> Docker Compose </w:t>
      </w:r>
      <w:r>
        <w:t>编排，默认启动全部服务。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36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 </w:t>
      </w:r>
      <w:r>
        <w:rPr>
          <w:b/>
          <w:sz w:val="18"/>
        </w:rPr>
        <w:t>系统架构</w:t>
      </w:r>
    </w:p>
    <w:p w:rsidR="00301D4E" w:rsidRDefault="00631749">
      <w:pPr>
        <w:pStyle w:val="a4"/>
      </w:pPr>
      <w:r>
        <w:t xml:space="preserve">• </w:t>
      </w:r>
      <w:r>
        <w:t>复合后端</w:t>
      </w:r>
      <w:r>
        <w:t xml:space="preserve"> </w:t>
      </w:r>
      <w:r>
        <w:rPr>
          <w:rFonts w:ascii="Consolas" w:eastAsia="Consolas" w:hAnsi="Consolas"/>
          <w:sz w:val="18"/>
        </w:rPr>
        <w:t>backend</w:t>
      </w:r>
      <w:r>
        <w:t>（端口</w:t>
      </w:r>
      <w:r>
        <w:t xml:space="preserve"> 8000</w:t>
      </w:r>
      <w:r>
        <w:t>）：单一</w:t>
      </w:r>
      <w:r>
        <w:t xml:space="preserve"> FastAPI </w:t>
      </w:r>
      <w:r>
        <w:t>应用，聚合画像层（技术</w:t>
      </w:r>
      <w:r>
        <w:t xml:space="preserve"> / </w:t>
      </w:r>
      <w:r>
        <w:t>项目</w:t>
      </w:r>
      <w:r>
        <w:t xml:space="preserve"> / </w:t>
      </w:r>
      <w:r>
        <w:t>机构</w:t>
      </w:r>
      <w:r>
        <w:t xml:space="preserve"> / </w:t>
      </w:r>
      <w:r>
        <w:t>人员）、分析层（扫描监测</w:t>
      </w:r>
      <w:r>
        <w:t xml:space="preserve"> / </w:t>
      </w:r>
      <w:r>
        <w:t>新技术发现</w:t>
      </w:r>
      <w:r>
        <w:t xml:space="preserve"> / </w:t>
      </w:r>
      <w:r>
        <w:t>选题服务）与配置层的全部路由。</w:t>
      </w:r>
    </w:p>
    <w:p w:rsidR="00301D4E" w:rsidRDefault="00631749">
      <w:pPr>
        <w:pStyle w:val="a4"/>
      </w:pPr>
      <w:r>
        <w:t xml:space="preserve">• </w:t>
      </w:r>
      <w:r>
        <w:t>前端</w:t>
      </w:r>
      <w:r>
        <w:t xml:space="preserve"> </w:t>
      </w:r>
      <w:r>
        <w:rPr>
          <w:rFonts w:ascii="Consolas" w:eastAsia="Consolas" w:hAnsi="Consolas"/>
          <w:sz w:val="18"/>
        </w:rPr>
        <w:t>frontend</w:t>
      </w:r>
      <w:r>
        <w:t>（端口</w:t>
      </w:r>
      <w:r>
        <w:t xml:space="preserve"> 80</w:t>
      </w:r>
      <w:r>
        <w:t>）：</w:t>
      </w:r>
      <w:r>
        <w:t xml:space="preserve">nginx </w:t>
      </w:r>
      <w:r>
        <w:t>监听</w:t>
      </w:r>
      <w:r>
        <w:t xml:space="preserve"> 80</w:t>
      </w:r>
      <w:r>
        <w:t>，按前缀</w:t>
      </w:r>
      <w:r>
        <w:t xml:space="preserve"> </w:t>
      </w:r>
      <w:r>
        <w:rPr>
          <w:rFonts w:ascii="Consolas" w:eastAsia="Consolas" w:hAnsi="Consolas"/>
          <w:sz w:val="18"/>
        </w:rPr>
        <w:t>/api-tech</w:t>
      </w:r>
      <w:r>
        <w:t>、</w:t>
      </w:r>
      <w:r>
        <w:rPr>
          <w:rFonts w:ascii="Consolas" w:eastAsia="Consolas" w:hAnsi="Consolas"/>
          <w:sz w:val="18"/>
        </w:rPr>
        <w:t>/api-project</w:t>
      </w:r>
      <w:r>
        <w:t>、</w:t>
      </w:r>
      <w:r>
        <w:rPr>
          <w:rFonts w:ascii="Consolas" w:eastAsia="Consolas" w:hAnsi="Consolas"/>
          <w:sz w:val="18"/>
        </w:rPr>
        <w:t>/api-org</w:t>
      </w:r>
      <w:r>
        <w:t>、</w:t>
      </w:r>
      <w:r>
        <w:rPr>
          <w:rFonts w:ascii="Consolas" w:eastAsia="Consolas" w:hAnsi="Consolas"/>
          <w:sz w:val="18"/>
        </w:rPr>
        <w:t>/api-person</w:t>
      </w:r>
      <w:r>
        <w:t>、</w:t>
      </w:r>
      <w:r>
        <w:rPr>
          <w:rFonts w:ascii="Consolas" w:eastAsia="Consolas" w:hAnsi="Consolas"/>
          <w:sz w:val="18"/>
        </w:rPr>
        <w:t>/api-scan</w:t>
      </w:r>
      <w:r>
        <w:t>、</w:t>
      </w:r>
      <w:r>
        <w:rPr>
          <w:rFonts w:ascii="Consolas" w:eastAsia="Consolas" w:hAnsi="Consolas"/>
          <w:sz w:val="18"/>
        </w:rPr>
        <w:t>/api-discovery</w:t>
      </w:r>
      <w:r>
        <w:t>、</w:t>
      </w:r>
      <w:r>
        <w:rPr>
          <w:rFonts w:ascii="Consolas" w:eastAsia="Consolas" w:hAnsi="Consolas"/>
          <w:sz w:val="18"/>
        </w:rPr>
        <w:t>/api-topic</w:t>
      </w:r>
      <w:r>
        <w:t>、</w:t>
      </w:r>
      <w:r>
        <w:rPr>
          <w:rFonts w:ascii="Consolas" w:eastAsia="Consolas" w:hAnsi="Consolas"/>
          <w:sz w:val="18"/>
        </w:rPr>
        <w:t>/api-settings</w:t>
      </w:r>
      <w:r>
        <w:t xml:space="preserve"> </w:t>
      </w:r>
      <w:r>
        <w:t>反向代理至</w:t>
      </w:r>
      <w:r>
        <w:t xml:space="preserve"> </w:t>
      </w:r>
      <w:r>
        <w:rPr>
          <w:rFonts w:ascii="Consolas" w:eastAsia="Consolas" w:hAnsi="Consolas"/>
          <w:sz w:val="18"/>
        </w:rPr>
        <w:t>backend:8000</w:t>
      </w:r>
      <w:r>
        <w:t>，前缀剥离后落到后端</w:t>
      </w:r>
      <w:r>
        <w:t xml:space="preserve"> </w:t>
      </w:r>
      <w:r>
        <w:rPr>
          <w:rFonts w:ascii="Consolas" w:eastAsia="Consolas" w:hAnsi="Consolas"/>
          <w:sz w:val="18"/>
        </w:rPr>
        <w:t>/api/v1</w:t>
      </w:r>
      <w:r>
        <w:t xml:space="preserve"> </w:t>
      </w:r>
      <w:r>
        <w:t>路由空间。</w:t>
      </w:r>
    </w:p>
    <w:p w:rsidR="00301D4E" w:rsidRDefault="00631749">
      <w:pPr>
        <w:pStyle w:val="a4"/>
      </w:pPr>
      <w:r>
        <w:t xml:space="preserve">• </w:t>
      </w:r>
      <w:r>
        <w:t>基础设施：</w:t>
      </w:r>
      <w:r>
        <w:t>PostgreSQL</w:t>
      </w:r>
      <w:r>
        <w:t>（</w:t>
      </w:r>
      <w:r>
        <w:t>5432</w:t>
      </w:r>
      <w:r>
        <w:t>，主库）、</w:t>
      </w:r>
      <w:r>
        <w:t>Elasticsearch</w:t>
      </w:r>
      <w:r>
        <w:t>（</w:t>
      </w:r>
      <w:r>
        <w:t>9200</w:t>
      </w:r>
      <w:r>
        <w:t>，全文检索）、</w:t>
      </w:r>
      <w:r>
        <w:t>Redis</w:t>
      </w:r>
      <w:r>
        <w:t>（</w:t>
      </w:r>
      <w:r>
        <w:t>6379</w:t>
      </w:r>
      <w:r>
        <w:t>，缓存）。</w:t>
      </w:r>
    </w:p>
    <w:p w:rsidR="00301D4E" w:rsidRDefault="00631749">
      <w:pPr>
        <w:pStyle w:val="a4"/>
      </w:pPr>
      <w:r>
        <w:t xml:space="preserve">• </w:t>
      </w:r>
      <w:r>
        <w:t>增强组件：</w:t>
      </w:r>
      <w:r>
        <w:t>Neo4j</w:t>
      </w:r>
      <w:r>
        <w:t>（</w:t>
      </w:r>
      <w:r>
        <w:t>7474/7687</w:t>
      </w:r>
      <w:r>
        <w:t>，实体关系图谱）、</w:t>
      </w:r>
      <w:r>
        <w:t>RabbitMQ</w:t>
      </w:r>
      <w:r>
        <w:t>（</w:t>
      </w:r>
      <w:r>
        <w:t>5672/15672</w:t>
      </w:r>
      <w:r>
        <w:t>，异步任务）、</w:t>
      </w:r>
      <w:r>
        <w:t>Lite</w:t>
      </w:r>
      <w:r>
        <w:t>LLM</w:t>
      </w:r>
      <w:r>
        <w:t>（</w:t>
      </w:r>
      <w:r>
        <w:t>4000</w:t>
      </w:r>
      <w:r>
        <w:t>，大模型代理）。</w:t>
      </w:r>
    </w:p>
    <w:p w:rsidR="00301D4E" w:rsidRDefault="00631749">
      <w:pPr>
        <w:pStyle w:val="a4"/>
      </w:pPr>
      <w:r>
        <w:t xml:space="preserve">• </w:t>
      </w:r>
      <w:r>
        <w:t>前端入口：左侧导航含总览、技术画像、项目画像、机构画像、人员画像、扫描监测、新技术发现、选题服务、系统配置共九个功能页面。</w:t>
      </w:r>
    </w:p>
    <w:p w:rsidR="00301D4E" w:rsidRDefault="00631749">
      <w:pPr>
        <w:pStyle w:val="2"/>
      </w:pPr>
      <w:bookmarkStart w:id="4" w:name="_Toc232512924"/>
      <w:r>
        <w:t>文档概述</w:t>
      </w:r>
      <w:bookmarkEnd w:id="4"/>
    </w:p>
    <w:p w:rsidR="00301D4E" w:rsidRDefault="00631749">
      <w:pPr>
        <w:pStyle w:val="a4"/>
      </w:pPr>
      <w:r>
        <w:t>本手册第</w:t>
      </w:r>
      <w:r>
        <w:t xml:space="preserve"> 1 </w:t>
      </w:r>
      <w:r>
        <w:t>章界定范围与典型业务场景；第</w:t>
      </w:r>
      <w:r>
        <w:t xml:space="preserve"> 2 </w:t>
      </w:r>
      <w:r>
        <w:t>章列出引用文件；第</w:t>
      </w:r>
      <w:r>
        <w:t xml:space="preserve"> 3 </w:t>
      </w:r>
      <w:r>
        <w:t>章给出运行资源与人员要求；第</w:t>
      </w:r>
      <w:r>
        <w:t xml:space="preserve"> 4 </w:t>
      </w:r>
      <w:r>
        <w:t>章说明交付、安装与升级；第</w:t>
      </w:r>
      <w:r>
        <w:t xml:space="preserve"> 5 </w:t>
      </w:r>
      <w:r>
        <w:t>章为操作使用指导，逐一描述九个功能页面、各详情抽屉的全部</w:t>
      </w:r>
      <w:r>
        <w:t xml:space="preserve"> Tab </w:t>
      </w:r>
      <w:r>
        <w:t>与全部可达交互；第</w:t>
      </w:r>
      <w:r>
        <w:t xml:space="preserve"> 6 </w:t>
      </w:r>
      <w:r>
        <w:t>章为附录。</w:t>
      </w:r>
    </w:p>
    <w:p w:rsidR="00301D4E" w:rsidRDefault="00631749">
      <w:pPr>
        <w:pStyle w:val="2"/>
      </w:pPr>
      <w:bookmarkStart w:id="5" w:name="_Toc232512925"/>
      <w:r>
        <w:t>典型业务场景</w:t>
      </w:r>
      <w:bookmarkEnd w:id="5"/>
    </w:p>
    <w:p w:rsidR="00301D4E" w:rsidRDefault="00631749">
      <w:pPr>
        <w:pStyle w:val="a4"/>
      </w:pPr>
      <w:r>
        <w:t>系统围绕</w:t>
      </w:r>
      <w:r>
        <w:t>"</w:t>
      </w:r>
      <w:r>
        <w:t>采集</w:t>
      </w:r>
      <w:r>
        <w:t>—</w:t>
      </w:r>
      <w:r>
        <w:t>画像</w:t>
      </w:r>
      <w:r>
        <w:t>—</w:t>
      </w:r>
      <w:r>
        <w:t>发现</w:t>
      </w:r>
      <w:r>
        <w:t>—</w:t>
      </w:r>
      <w:r>
        <w:t>研判</w:t>
      </w:r>
      <w:r>
        <w:t>—</w:t>
      </w:r>
      <w:r>
        <w:t>选题</w:t>
      </w:r>
      <w:r>
        <w:t>"</w:t>
      </w:r>
      <w:r>
        <w:t>的情报闭环组织功能。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33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 </w:t>
      </w:r>
      <w:r>
        <w:rPr>
          <w:b/>
          <w:sz w:val="18"/>
        </w:rPr>
        <w:t>业务闭环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场景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业务目标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主要页面与交互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竞争对手技术布局追踪</w:t>
            </w:r>
          </w:p>
        </w:tc>
        <w:tc>
          <w:tcPr>
            <w:tcW w:w="3024" w:type="dxa"/>
          </w:tcPr>
          <w:p w:rsidR="00301D4E" w:rsidRDefault="00631749">
            <w:r>
              <w:t>掌握某领域前沿技术及其研发主体</w:t>
            </w:r>
          </w:p>
        </w:tc>
        <w:tc>
          <w:tcPr>
            <w:tcW w:w="3024" w:type="dxa"/>
          </w:tcPr>
          <w:p w:rsidR="00301D4E" w:rsidRDefault="00631749">
            <w:r>
              <w:t>扫描监测（触发扫描）</w:t>
            </w:r>
            <w:r>
              <w:t xml:space="preserve">→ </w:t>
            </w:r>
            <w:r>
              <w:t>前沿技术详情（六维评分）</w:t>
            </w:r>
            <w:r>
              <w:t xml:space="preserve">→ </w:t>
            </w:r>
            <w:r>
              <w:t>技术画像</w:t>
            </w:r>
            <w:r>
              <w:t xml:space="preserve"> → </w:t>
            </w:r>
            <w:r>
              <w:t>关系图谱跨画像跳转至关联机构</w:t>
            </w:r>
            <w:r>
              <w:t xml:space="preserve"> / </w:t>
            </w:r>
            <w:r>
              <w:t>人员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新兴技术弱信号发现</w:t>
            </w:r>
          </w:p>
        </w:tc>
        <w:tc>
          <w:tcPr>
            <w:tcW w:w="3024" w:type="dxa"/>
          </w:tcPr>
          <w:p w:rsidR="00301D4E" w:rsidRDefault="00631749">
            <w:r>
              <w:t>在专利</w:t>
            </w:r>
            <w:r>
              <w:t>/</w:t>
            </w:r>
            <w:r>
              <w:t>文献突现前识别潜在方向</w:t>
            </w:r>
          </w:p>
        </w:tc>
        <w:tc>
          <w:tcPr>
            <w:tcW w:w="3024" w:type="dxa"/>
          </w:tcPr>
          <w:p w:rsidR="00301D4E" w:rsidRDefault="00631749">
            <w:r>
              <w:t>新技术发现（触发发现扫描）</w:t>
            </w:r>
            <w:r>
              <w:t xml:space="preserve">→ </w:t>
            </w:r>
            <w:r>
              <w:t>弱信号列表</w:t>
            </w:r>
            <w:r>
              <w:t xml:space="preserve"> → </w:t>
            </w:r>
            <w:r>
              <w:t>信号关联网络图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人物与机构画像研判</w:t>
            </w:r>
          </w:p>
        </w:tc>
        <w:tc>
          <w:tcPr>
            <w:tcW w:w="3024" w:type="dxa"/>
          </w:tcPr>
          <w:p w:rsidR="00301D4E" w:rsidRDefault="00631749">
            <w:r>
              <w:t>还原关键人物履历、机构沿革与合作网络</w:t>
            </w:r>
          </w:p>
        </w:tc>
        <w:tc>
          <w:tcPr>
            <w:tcW w:w="3024" w:type="dxa"/>
          </w:tcPr>
          <w:p w:rsidR="00301D4E" w:rsidRDefault="00631749">
            <w:r>
              <w:t>人员</w:t>
            </w:r>
            <w:r>
              <w:t xml:space="preserve"> / </w:t>
            </w:r>
            <w:r>
              <w:t>机构画像（搜索、详情各</w:t>
            </w:r>
            <w:r>
              <w:t xml:space="preserve"> Tab</w:t>
            </w:r>
            <w:r>
              <w:t>）</w:t>
            </w:r>
            <w:r>
              <w:t xml:space="preserve">→ </w:t>
            </w:r>
            <w:r>
              <w:t>关系图谱</w:t>
            </w:r>
            <w:r>
              <w:t xml:space="preserve"> → </w:t>
            </w:r>
            <w:r>
              <w:t>跨画像链式跳转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选题辅助决策</w:t>
            </w:r>
          </w:p>
        </w:tc>
        <w:tc>
          <w:tcPr>
            <w:tcW w:w="3024" w:type="dxa"/>
          </w:tcPr>
          <w:p w:rsidR="00301D4E" w:rsidRDefault="00631749">
            <w:r>
              <w:t>基于多维评分生成并评审研究选题</w:t>
            </w:r>
          </w:p>
        </w:tc>
        <w:tc>
          <w:tcPr>
            <w:tcW w:w="3024" w:type="dxa"/>
          </w:tcPr>
          <w:p w:rsidR="00301D4E" w:rsidRDefault="00631749">
            <w:r>
              <w:t>选题服务（生成选题、评分详情、评审反馈）</w:t>
            </w:r>
            <w:r>
              <w:t xml:space="preserve">→ </w:t>
            </w:r>
            <w:r>
              <w:t>关联技术</w:t>
            </w:r>
            <w:r>
              <w:t xml:space="preserve"> / </w:t>
            </w:r>
            <w:r>
              <w:t>机构</w:t>
            </w:r>
            <w:r>
              <w:t xml:space="preserve"> / </w:t>
            </w:r>
            <w:r>
              <w:t>项目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自动化数据采集入库</w:t>
            </w:r>
          </w:p>
        </w:tc>
        <w:tc>
          <w:tcPr>
            <w:tcW w:w="3024" w:type="dxa"/>
          </w:tcPr>
          <w:p w:rsidR="00301D4E" w:rsidRDefault="00631749">
            <w:r>
              <w:t>定时从外部源拉取并结构化入库</w:t>
            </w:r>
          </w:p>
        </w:tc>
        <w:tc>
          <w:tcPr>
            <w:tcW w:w="3024" w:type="dxa"/>
          </w:tcPr>
          <w:p w:rsidR="00301D4E" w:rsidRDefault="00631749">
            <w:r>
              <w:t>系统配置（数据源配置、定时</w:t>
            </w:r>
            <w:r>
              <w:t xml:space="preserve"> cron</w:t>
            </w:r>
            <w:r>
              <w:t>、立即采集）</w:t>
            </w:r>
            <w:r>
              <w:t xml:space="preserve">→ </w:t>
            </w:r>
            <w:r>
              <w:t>采集任务（监控、日志）</w:t>
            </w:r>
          </w:p>
        </w:tc>
      </w:tr>
    </w:tbl>
    <w:p w:rsidR="00301D4E" w:rsidRDefault="00631749">
      <w:pPr>
        <w:pStyle w:val="10"/>
      </w:pPr>
      <w:bookmarkStart w:id="6" w:name="_Toc232512926"/>
      <w:r>
        <w:t>引用文件</w:t>
      </w:r>
      <w:bookmarkEnd w:id="6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4532"/>
        <w:gridCol w:w="4529"/>
      </w:tblGrid>
      <w:tr w:rsidR="00301D4E">
        <w:tc>
          <w:tcPr>
            <w:tcW w:w="4535" w:type="dxa"/>
            <w:shd w:val="clear" w:color="auto" w:fill="E8EEF7"/>
          </w:tcPr>
          <w:p w:rsidR="00301D4E" w:rsidRDefault="00631749">
            <w:r>
              <w:rPr>
                <w:b/>
              </w:rPr>
              <w:t>文件</w:t>
            </w:r>
          </w:p>
        </w:tc>
        <w:tc>
          <w:tcPr>
            <w:tcW w:w="4535" w:type="dxa"/>
            <w:shd w:val="clear" w:color="auto" w:fill="E8EEF7"/>
          </w:tcPr>
          <w:p w:rsidR="00301D4E" w:rsidRDefault="00631749">
            <w:r>
              <w:rPr>
                <w:b/>
              </w:rPr>
              <w:t>用途</w:t>
            </w:r>
          </w:p>
        </w:tc>
      </w:tr>
      <w:tr w:rsidR="00301D4E">
        <w:tc>
          <w:tcPr>
            <w:tcW w:w="4535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deploy/docker-compose.yml</w:t>
            </w:r>
          </w:p>
        </w:tc>
        <w:tc>
          <w:tcPr>
            <w:tcW w:w="4535" w:type="dxa"/>
          </w:tcPr>
          <w:p w:rsidR="00301D4E" w:rsidRDefault="00631749">
            <w:r>
              <w:t>服务编排定义</w:t>
            </w:r>
          </w:p>
        </w:tc>
      </w:tr>
      <w:tr w:rsidR="00301D4E">
        <w:tc>
          <w:tcPr>
            <w:tcW w:w="4535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deploy/.env.example</w:t>
            </w:r>
          </w:p>
        </w:tc>
        <w:tc>
          <w:tcPr>
            <w:tcW w:w="4535" w:type="dxa"/>
          </w:tcPr>
          <w:p w:rsidR="00301D4E" w:rsidRDefault="00631749">
            <w:r>
              <w:t>环境变量模板</w:t>
            </w:r>
          </w:p>
        </w:tc>
      </w:tr>
      <w:tr w:rsidR="00301D4E">
        <w:tc>
          <w:tcPr>
            <w:tcW w:w="4535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deploy/litellm.yaml</w:t>
            </w:r>
          </w:p>
        </w:tc>
        <w:tc>
          <w:tcPr>
            <w:tcW w:w="4535" w:type="dxa"/>
          </w:tcPr>
          <w:p w:rsidR="00301D4E" w:rsidRDefault="00631749">
            <w:r>
              <w:t>大模型代理配置</w:t>
            </w:r>
          </w:p>
        </w:tc>
      </w:tr>
      <w:tr w:rsidR="00301D4E">
        <w:tc>
          <w:tcPr>
            <w:tcW w:w="4535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frontend/nginx.conf</w:t>
            </w:r>
          </w:p>
        </w:tc>
        <w:tc>
          <w:tcPr>
            <w:tcW w:w="4535" w:type="dxa"/>
          </w:tcPr>
          <w:p w:rsidR="00301D4E" w:rsidRDefault="00631749">
            <w:r>
              <w:t>前端反向代理配置</w:t>
            </w:r>
          </w:p>
        </w:tc>
      </w:tr>
      <w:tr w:rsidR="00301D4E">
        <w:tc>
          <w:tcPr>
            <w:tcW w:w="4535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http://localhost:8000/docs</w:t>
            </w:r>
          </w:p>
        </w:tc>
        <w:tc>
          <w:tcPr>
            <w:tcW w:w="4535" w:type="dxa"/>
          </w:tcPr>
          <w:p w:rsidR="00301D4E" w:rsidRDefault="00631749">
            <w:r>
              <w:t>复合后端</w:t>
            </w:r>
            <w:r>
              <w:t xml:space="preserve"> Swagger </w:t>
            </w:r>
            <w:r>
              <w:t>接口文档</w:t>
            </w:r>
          </w:p>
        </w:tc>
      </w:tr>
    </w:tbl>
    <w:p w:rsidR="00301D4E" w:rsidRDefault="00631749">
      <w:pPr>
        <w:pStyle w:val="10"/>
      </w:pPr>
      <w:bookmarkStart w:id="7" w:name="_Toc232512927"/>
      <w:r>
        <w:lastRenderedPageBreak/>
        <w:t>要求</w:t>
      </w:r>
      <w:bookmarkEnd w:id="7"/>
    </w:p>
    <w:p w:rsidR="00301D4E" w:rsidRDefault="00631749">
      <w:pPr>
        <w:pStyle w:val="2"/>
      </w:pPr>
      <w:bookmarkStart w:id="8" w:name="_Toc232512928"/>
      <w:r>
        <w:t>硬件要求</w:t>
      </w:r>
      <w:bookmarkEnd w:id="8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0"/>
        <w:gridCol w:w="3020"/>
        <w:gridCol w:w="3021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项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最低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建议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CPU</w:t>
            </w:r>
          </w:p>
        </w:tc>
        <w:tc>
          <w:tcPr>
            <w:tcW w:w="3024" w:type="dxa"/>
          </w:tcPr>
          <w:p w:rsidR="00301D4E" w:rsidRDefault="00631749">
            <w:r>
              <w:t xml:space="preserve">4 </w:t>
            </w:r>
            <w:r>
              <w:t>核</w:t>
            </w:r>
          </w:p>
        </w:tc>
        <w:tc>
          <w:tcPr>
            <w:tcW w:w="3024" w:type="dxa"/>
          </w:tcPr>
          <w:p w:rsidR="00301D4E" w:rsidRDefault="00631749">
            <w:r>
              <w:t xml:space="preserve">8 </w:t>
            </w:r>
            <w:r>
              <w:t>核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内存</w:t>
            </w:r>
          </w:p>
        </w:tc>
        <w:tc>
          <w:tcPr>
            <w:tcW w:w="3024" w:type="dxa"/>
          </w:tcPr>
          <w:p w:rsidR="00301D4E" w:rsidRDefault="00631749">
            <w:r>
              <w:t>8 GB</w:t>
            </w:r>
          </w:p>
        </w:tc>
        <w:tc>
          <w:tcPr>
            <w:tcW w:w="3024" w:type="dxa"/>
          </w:tcPr>
          <w:p w:rsidR="00301D4E" w:rsidRDefault="00631749">
            <w:r>
              <w:t>12 GB</w:t>
            </w:r>
            <w:r>
              <w:t>（</w:t>
            </w:r>
            <w:r>
              <w:t>Elasticsearch ~2 GB</w:t>
            </w:r>
            <w:r>
              <w:t>，</w:t>
            </w:r>
            <w:r>
              <w:t>Neo4j ~2 GB</w:t>
            </w:r>
            <w:r>
              <w:t>）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磁盘</w:t>
            </w:r>
          </w:p>
        </w:tc>
        <w:tc>
          <w:tcPr>
            <w:tcW w:w="3024" w:type="dxa"/>
          </w:tcPr>
          <w:p w:rsidR="00301D4E" w:rsidRDefault="00631749">
            <w:r>
              <w:t>10 GB</w:t>
            </w:r>
          </w:p>
        </w:tc>
        <w:tc>
          <w:tcPr>
            <w:tcW w:w="3024" w:type="dxa"/>
          </w:tcPr>
          <w:p w:rsidR="00301D4E" w:rsidRDefault="00631749">
            <w:r>
              <w:t>20 GB</w:t>
            </w:r>
            <w:r>
              <w:t>（镜像</w:t>
            </w:r>
            <w:r>
              <w:t xml:space="preserve"> + </w:t>
            </w:r>
            <w:r>
              <w:t>数据卷）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端口</w:t>
            </w:r>
          </w:p>
        </w:tc>
        <w:tc>
          <w:tcPr>
            <w:tcW w:w="3024" w:type="dxa"/>
          </w:tcPr>
          <w:p w:rsidR="00301D4E" w:rsidRDefault="00631749">
            <w:r>
              <w:t>80</w:t>
            </w:r>
            <w:r>
              <w:t>、</w:t>
            </w:r>
            <w:r>
              <w:t>5432</w:t>
            </w:r>
            <w:r>
              <w:t>、</w:t>
            </w:r>
            <w:r>
              <w:t>6379</w:t>
            </w:r>
            <w:r>
              <w:t>、</w:t>
            </w:r>
            <w:r>
              <w:t>9200</w:t>
            </w:r>
            <w:r>
              <w:t>、</w:t>
            </w:r>
            <w:r>
              <w:t>7474</w:t>
            </w:r>
            <w:r>
              <w:t>、</w:t>
            </w:r>
            <w:r>
              <w:t>7687</w:t>
            </w:r>
            <w:r>
              <w:t>、</w:t>
            </w:r>
            <w:r>
              <w:t>5672</w:t>
            </w:r>
            <w:r>
              <w:t>、</w:t>
            </w:r>
            <w:r>
              <w:t>15672</w:t>
            </w:r>
            <w:r>
              <w:t>、</w:t>
            </w:r>
            <w:r>
              <w:t>4000</w:t>
            </w:r>
            <w:r>
              <w:t>、</w:t>
            </w:r>
            <w:r>
              <w:t xml:space="preserve">8000 </w:t>
            </w:r>
            <w:r>
              <w:t>空闲</w:t>
            </w:r>
          </w:p>
        </w:tc>
        <w:tc>
          <w:tcPr>
            <w:tcW w:w="3024" w:type="dxa"/>
          </w:tcPr>
          <w:p w:rsidR="00301D4E" w:rsidRDefault="00631749">
            <w:r>
              <w:t>同左</w:t>
            </w:r>
          </w:p>
        </w:tc>
      </w:tr>
    </w:tbl>
    <w:p w:rsidR="00301D4E" w:rsidRDefault="00631749">
      <w:pPr>
        <w:pStyle w:val="2"/>
      </w:pPr>
      <w:bookmarkStart w:id="9" w:name="_Toc232512929"/>
      <w:r>
        <w:t>软件要求</w:t>
      </w:r>
      <w:bookmarkEnd w:id="9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依赖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最低版本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说明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Docker Engine</w:t>
            </w:r>
          </w:p>
        </w:tc>
        <w:tc>
          <w:tcPr>
            <w:tcW w:w="3024" w:type="dxa"/>
          </w:tcPr>
          <w:p w:rsidR="00301D4E" w:rsidRDefault="00631749">
            <w:r>
              <w:t>24.x</w:t>
            </w:r>
          </w:p>
        </w:tc>
        <w:tc>
          <w:tcPr>
            <w:tcW w:w="3024" w:type="dxa"/>
          </w:tcPr>
          <w:p w:rsidR="00301D4E" w:rsidRDefault="00631749">
            <w:r>
              <w:t>含容器运行时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Docker Compose</w:t>
            </w:r>
          </w:p>
        </w:tc>
        <w:tc>
          <w:tcPr>
            <w:tcW w:w="3024" w:type="dxa"/>
          </w:tcPr>
          <w:p w:rsidR="00301D4E" w:rsidRDefault="00631749">
            <w:r>
              <w:t>v2.x</w:t>
            </w:r>
          </w:p>
        </w:tc>
        <w:tc>
          <w:tcPr>
            <w:tcW w:w="3024" w:type="dxa"/>
          </w:tcPr>
          <w:p w:rsidR="00301D4E" w:rsidRDefault="00631749">
            <w:r>
              <w:t>服务编排</w:t>
            </w:r>
          </w:p>
        </w:tc>
      </w:tr>
    </w:tbl>
    <w:p w:rsidR="00301D4E" w:rsidRDefault="00631749">
      <w:pPr>
        <w:pStyle w:val="a4"/>
      </w:pPr>
      <w:r>
        <w:t>验证：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version</w:t>
      </w:r>
      <w:r>
        <w:br/>
      </w:r>
      <w:r>
        <w:rPr>
          <w:rFonts w:ascii="Consolas" w:eastAsia="Consolas" w:hAnsi="Consolas"/>
          <w:sz w:val="18"/>
        </w:rPr>
        <w:t>docker compose version</w:t>
      </w:r>
    </w:p>
    <w:p w:rsidR="00301D4E" w:rsidRDefault="00631749">
      <w:pPr>
        <w:pStyle w:val="2"/>
      </w:pPr>
      <w:bookmarkStart w:id="10" w:name="_Toc232512930"/>
      <w:r>
        <w:t>培训与人员</w:t>
      </w:r>
      <w:bookmarkEnd w:id="10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19"/>
        <w:gridCol w:w="3020"/>
        <w:gridCol w:w="3022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角色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职责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建议培训内容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部署运维人员</w:t>
            </w:r>
          </w:p>
        </w:tc>
        <w:tc>
          <w:tcPr>
            <w:tcW w:w="3024" w:type="dxa"/>
          </w:tcPr>
          <w:p w:rsidR="00301D4E" w:rsidRDefault="00631749">
            <w:r>
              <w:t>安装、启动、升级、备份、排障</w:t>
            </w:r>
          </w:p>
        </w:tc>
        <w:tc>
          <w:tcPr>
            <w:tcW w:w="3024" w:type="dxa"/>
          </w:tcPr>
          <w:p w:rsidR="00301D4E" w:rsidRDefault="00631749">
            <w:r>
              <w:t>Docker Compose</w:t>
            </w:r>
            <w:r>
              <w:t>、</w:t>
            </w:r>
            <w:r>
              <w:t>PostgreSQL</w:t>
            </w:r>
            <w:r>
              <w:t>、</w:t>
            </w:r>
            <w:r>
              <w:t xml:space="preserve">Elasticsearch </w:t>
            </w:r>
            <w:r>
              <w:t>基础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业务分析人员</w:t>
            </w:r>
          </w:p>
        </w:tc>
        <w:tc>
          <w:tcPr>
            <w:tcW w:w="3024" w:type="dxa"/>
          </w:tcPr>
          <w:p w:rsidR="00301D4E" w:rsidRDefault="00631749">
            <w:r>
              <w:t>画像检索、关系分析、选题评审</w:t>
            </w:r>
          </w:p>
        </w:tc>
        <w:tc>
          <w:tcPr>
            <w:tcW w:w="3024" w:type="dxa"/>
          </w:tcPr>
          <w:p w:rsidR="00301D4E" w:rsidRDefault="00631749">
            <w:r>
              <w:t>四类画像字段、各详情</w:t>
            </w:r>
            <w:r>
              <w:t xml:space="preserve"> Tab</w:t>
            </w:r>
            <w:r>
              <w:t>、关系图谱跨画像跳转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情报研究人员</w:t>
            </w:r>
          </w:p>
        </w:tc>
        <w:tc>
          <w:tcPr>
            <w:tcW w:w="3024" w:type="dxa"/>
          </w:tcPr>
          <w:p w:rsidR="00301D4E" w:rsidRDefault="00631749">
            <w:r>
              <w:t>数据导入、报告输出</w:t>
            </w:r>
          </w:p>
        </w:tc>
        <w:tc>
          <w:tcPr>
            <w:tcW w:w="3024" w:type="dxa"/>
          </w:tcPr>
          <w:p w:rsidR="00301D4E" w:rsidRDefault="00631749">
            <w:r>
              <w:t>批量导入</w:t>
            </w:r>
            <w:r>
              <w:t xml:space="preserve"> JSON </w:t>
            </w:r>
            <w:r>
              <w:t>格式、采集任务监控</w:t>
            </w:r>
          </w:p>
        </w:tc>
      </w:tr>
    </w:tbl>
    <w:p w:rsidR="00301D4E" w:rsidRDefault="00631749">
      <w:pPr>
        <w:pStyle w:val="10"/>
      </w:pPr>
      <w:bookmarkStart w:id="11" w:name="_Toc232512931"/>
      <w:r>
        <w:t>交付与安装</w:t>
      </w:r>
      <w:bookmarkEnd w:id="11"/>
    </w:p>
    <w:p w:rsidR="00301D4E" w:rsidRDefault="00631749">
      <w:pPr>
        <w:pStyle w:val="2"/>
      </w:pPr>
      <w:bookmarkStart w:id="12" w:name="_Toc232512932"/>
      <w:r>
        <w:t>对首次使用的用户</w:t>
      </w:r>
      <w:bookmarkEnd w:id="12"/>
    </w:p>
    <w:p w:rsidR="00301D4E" w:rsidRDefault="00631749">
      <w:pPr>
        <w:pStyle w:val="a4"/>
      </w:pPr>
      <w:r>
        <w:t>首次使用者应熟悉第</w:t>
      </w:r>
      <w:r>
        <w:t xml:space="preserve"> 5 </w:t>
      </w:r>
      <w:r>
        <w:t>章操作流程，确认硬件与软件要求满足，按</w:t>
      </w:r>
      <w:r>
        <w:t>"</w:t>
      </w:r>
      <w:r>
        <w:t>安装</w:t>
      </w:r>
      <w:r>
        <w:t>"</w:t>
      </w:r>
      <w:r>
        <w:t>完成首次部署。</w:t>
      </w:r>
    </w:p>
    <w:p w:rsidR="00301D4E" w:rsidRDefault="00631749">
      <w:pPr>
        <w:pStyle w:val="2"/>
      </w:pPr>
      <w:bookmarkStart w:id="13" w:name="_Toc232512933"/>
      <w:r>
        <w:t>安装</w:t>
      </w:r>
      <w:bookmarkEnd w:id="13"/>
    </w:p>
    <w:p w:rsidR="00301D4E" w:rsidRDefault="00631749">
      <w:pPr>
        <w:pStyle w:val="3"/>
      </w:pPr>
      <w:r>
        <w:t>安装前准备</w:t>
      </w:r>
    </w:p>
    <w:p w:rsidR="00301D4E" w:rsidRDefault="00631749">
      <w:pPr>
        <w:pStyle w:val="a4"/>
      </w:pPr>
      <w:r>
        <w:t>确认</w:t>
      </w:r>
      <w:r>
        <w:t xml:space="preserve"> Docker </w:t>
      </w:r>
      <w:r>
        <w:t>已就绪、所需端口未被占用：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version</w:t>
      </w:r>
    </w:p>
    <w:p w:rsidR="00301D4E" w:rsidRDefault="00631749">
      <w:pPr>
        <w:pStyle w:val="3"/>
      </w:pPr>
      <w:r>
        <w:t>安装过程</w:t>
      </w:r>
    </w:p>
    <w:p w:rsidR="00301D4E" w:rsidRDefault="00631749">
      <w:pPr>
        <w:pStyle w:val="a4"/>
      </w:pPr>
      <w:r>
        <w:t>进入部署目录并配置环境变量：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cd MetaProfile/deploy</w:t>
      </w:r>
      <w:r>
        <w:br/>
      </w:r>
      <w:r>
        <w:rPr>
          <w:rFonts w:ascii="Consolas" w:eastAsia="Consolas" w:hAnsi="Consolas"/>
          <w:sz w:val="18"/>
        </w:rPr>
        <w:t>cp .env.example .env</w:t>
      </w:r>
    </w:p>
    <w:p w:rsidR="00301D4E" w:rsidRDefault="00631749">
      <w:pPr>
        <w:pStyle w:val="a4"/>
      </w:pPr>
      <w:r>
        <w:t>启用大模型功能（可选）：编辑</w:t>
      </w:r>
      <w:r>
        <w:t xml:space="preserve"> </w:t>
      </w:r>
      <w:r>
        <w:rPr>
          <w:rFonts w:ascii="Consolas" w:eastAsia="Consolas" w:hAnsi="Consolas"/>
          <w:sz w:val="18"/>
        </w:rPr>
        <w:t>.env</w:t>
      </w:r>
      <w:r>
        <w:t>，填入</w:t>
      </w:r>
      <w:r>
        <w:t xml:space="preserve"> LiteLLM </w:t>
      </w:r>
      <w:r>
        <w:t>主密钥与各厂商</w:t>
      </w:r>
      <w:r>
        <w:t xml:space="preserve"> API Key</w:t>
      </w:r>
      <w:r>
        <w:t>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lastRenderedPageBreak/>
        <w:t>LLM_PROXY_API_KEY=sk-your-master-key</w:t>
      </w:r>
      <w:r>
        <w:br/>
      </w:r>
      <w:r>
        <w:rPr>
          <w:rFonts w:ascii="Consolas" w:eastAsia="Consolas" w:hAnsi="Consolas"/>
          <w:sz w:val="18"/>
        </w:rPr>
        <w:t>QWEN_API_KEY=sk-xxxx</w:t>
      </w:r>
      <w:r>
        <w:br/>
      </w:r>
      <w:r>
        <w:rPr>
          <w:rFonts w:ascii="Consolas" w:eastAsia="Consolas" w:hAnsi="Consolas"/>
          <w:sz w:val="18"/>
        </w:rPr>
        <w:t>DEEPSEEK_API_KEY=sk-xxxx</w:t>
      </w:r>
    </w:p>
    <w:p w:rsidR="00301D4E" w:rsidRDefault="00631749">
      <w:pPr>
        <w:pStyle w:val="a4"/>
      </w:pPr>
      <w:r>
        <w:t>部署拓扑如图所示。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345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 </w:t>
      </w:r>
      <w:r>
        <w:rPr>
          <w:b/>
          <w:sz w:val="18"/>
        </w:rPr>
        <w:t>部署拓扑</w:t>
      </w:r>
    </w:p>
    <w:p w:rsidR="00301D4E" w:rsidRDefault="00631749">
      <w:pPr>
        <w:pStyle w:val="a4"/>
      </w:pPr>
      <w:r>
        <w:t>构建并启动：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up -d --build</w:t>
      </w:r>
    </w:p>
    <w:p w:rsidR="00301D4E" w:rsidRDefault="00631749">
      <w:pPr>
        <w:pStyle w:val="a4"/>
      </w:pPr>
      <w:r>
        <w:t>首次构建约需</w:t>
      </w:r>
      <w:r>
        <w:t xml:space="preserve"> 5–10 </w:t>
      </w:r>
      <w:r>
        <w:t>分钟（视网络）。</w:t>
      </w:r>
      <w:r>
        <w:rPr>
          <w:rFonts w:ascii="Consolas" w:eastAsia="Consolas" w:hAnsi="Consolas"/>
          <w:sz w:val="18"/>
        </w:rPr>
        <w:t>migrate</w:t>
      </w:r>
      <w:r>
        <w:t>、</w:t>
      </w:r>
      <w:r>
        <w:rPr>
          <w:rFonts w:ascii="Consolas" w:eastAsia="Consolas" w:hAnsi="Consolas"/>
          <w:sz w:val="18"/>
        </w:rPr>
        <w:t>seed</w:t>
      </w:r>
      <w:r>
        <w:t xml:space="preserve"> </w:t>
      </w:r>
      <w:r>
        <w:t>为一次性任务，执行成功后退出；</w:t>
      </w:r>
      <w:r>
        <w:t xml:space="preserve">Elasticsearch </w:t>
      </w:r>
      <w:r>
        <w:t>启动约需</w:t>
      </w:r>
      <w:r>
        <w:t xml:space="preserve"> 60 </w:t>
      </w:r>
      <w:r>
        <w:t>秒，其他服务等待其就绪后启动。</w:t>
      </w:r>
    </w:p>
    <w:p w:rsidR="00301D4E" w:rsidRDefault="00631749">
      <w:pPr>
        <w:pStyle w:val="3"/>
      </w:pPr>
      <w:r>
        <w:t>安装验证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ps</w:t>
      </w:r>
    </w:p>
    <w:p w:rsidR="00301D4E" w:rsidRDefault="00631749">
      <w:pPr>
        <w:pStyle w:val="a4"/>
      </w:pPr>
      <w:r>
        <w:t>常驻容器应显示</w:t>
      </w:r>
      <w:r>
        <w:t xml:space="preserve"> </w:t>
      </w:r>
      <w:r>
        <w:rPr>
          <w:rFonts w:ascii="Consolas" w:eastAsia="Consolas" w:hAnsi="Consolas"/>
          <w:sz w:val="18"/>
        </w:rPr>
        <w:t>(healthy)</w:t>
      </w:r>
      <w:r>
        <w:t>：</w:t>
      </w:r>
      <w:r>
        <w:t>postgres</w:t>
      </w:r>
      <w:r>
        <w:t>、</w:t>
      </w:r>
      <w:r>
        <w:t>elasticsearch</w:t>
      </w:r>
      <w:r>
        <w:t>、</w:t>
      </w:r>
      <w:r>
        <w:t>redi</w:t>
      </w:r>
      <w:r>
        <w:t>s</w:t>
      </w:r>
      <w:r>
        <w:t>、</w:t>
      </w:r>
      <w:r>
        <w:t>neo4j</w:t>
      </w:r>
      <w:r>
        <w:t>、</w:t>
      </w:r>
      <w:r>
        <w:t>rabbitmq</w:t>
      </w:r>
      <w:r>
        <w:t>、</w:t>
      </w:r>
      <w:r>
        <w:t>litellm</w:t>
      </w:r>
      <w:r>
        <w:t>、</w:t>
      </w:r>
      <w:r>
        <w:t>backend</w:t>
      </w:r>
      <w:r>
        <w:t>、</w:t>
      </w:r>
      <w:r>
        <w:t xml:space="preserve">frontend </w:t>
      </w:r>
      <w:r>
        <w:t>共</w:t>
      </w:r>
      <w:r>
        <w:t xml:space="preserve"> 8 </w:t>
      </w:r>
      <w:r>
        <w:t>个；</w:t>
      </w:r>
      <w:r>
        <w:rPr>
          <w:rFonts w:ascii="Consolas" w:eastAsia="Consolas" w:hAnsi="Consolas"/>
          <w:sz w:val="18"/>
        </w:rPr>
        <w:t>migrate</w:t>
      </w:r>
      <w:r>
        <w:t>、</w:t>
      </w:r>
      <w:r>
        <w:rPr>
          <w:rFonts w:ascii="Consolas" w:eastAsia="Consolas" w:hAnsi="Consolas"/>
          <w:sz w:val="18"/>
        </w:rPr>
        <w:t>seed</w:t>
      </w:r>
      <w:r>
        <w:t xml:space="preserve"> </w:t>
      </w:r>
      <w:r>
        <w:t>显示</w:t>
      </w:r>
      <w:r>
        <w:t xml:space="preserve"> </w:t>
      </w:r>
      <w:r>
        <w:rPr>
          <w:rFonts w:ascii="Consolas" w:eastAsia="Consolas" w:hAnsi="Consolas"/>
          <w:sz w:val="18"/>
        </w:rPr>
        <w:t>exited (0)</w:t>
      </w:r>
      <w:r>
        <w:t xml:space="preserve"> </w:t>
      </w:r>
      <w:r>
        <w:t>属正常。浏览器访问</w:t>
      </w:r>
      <w:r>
        <w:t xml:space="preserve"> http://localhost </w:t>
      </w:r>
      <w:r>
        <w:t>能看到总览仪表盘即安装成功。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286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4 </w:t>
      </w:r>
      <w:r>
        <w:rPr>
          <w:b/>
          <w:sz w:val="18"/>
        </w:rPr>
        <w:t>安装验证</w:t>
      </w:r>
      <w:r>
        <w:rPr>
          <w:b/>
          <w:sz w:val="18"/>
        </w:rPr>
        <w:t>——</w:t>
      </w:r>
      <w:r>
        <w:rPr>
          <w:b/>
          <w:sz w:val="18"/>
        </w:rPr>
        <w:t>总览仪表盘</w:t>
      </w:r>
    </w:p>
    <w:p w:rsidR="00301D4E" w:rsidRDefault="00631749">
      <w:pPr>
        <w:pStyle w:val="2"/>
      </w:pPr>
      <w:bookmarkStart w:id="14" w:name="_Toc232512934"/>
      <w:r>
        <w:t>升级</w:t>
      </w:r>
      <w:bookmarkEnd w:id="14"/>
    </w:p>
    <w:p w:rsidR="00301D4E" w:rsidRDefault="00631749">
      <w:pPr>
        <w:pStyle w:val="3"/>
      </w:pPr>
      <w:r>
        <w:t>升级前准备</w:t>
      </w:r>
    </w:p>
    <w:p w:rsidR="00301D4E" w:rsidRDefault="00631749">
      <w:pPr>
        <w:pStyle w:val="a4"/>
      </w:pPr>
      <w:r>
        <w:t>升级前完成数据备份（见</w:t>
      </w:r>
      <w:r>
        <w:t>"</w:t>
      </w:r>
      <w:r>
        <w:t>数据备份与恢复</w:t>
      </w:r>
      <w:r>
        <w:t>"</w:t>
      </w:r>
      <w:r>
        <w:t>），记录当前版本号与镜像</w:t>
      </w:r>
      <w:r>
        <w:t xml:space="preserve"> ID </w:t>
      </w:r>
      <w:r>
        <w:t>便于回滚，确认所需端口与资源要求仍满足。</w:t>
      </w:r>
    </w:p>
    <w:p w:rsidR="00301D4E" w:rsidRDefault="00631749">
      <w:pPr>
        <w:pStyle w:val="3"/>
      </w:pPr>
      <w:r>
        <w:t>升级过程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cd MetaProfile/deploy</w:t>
      </w:r>
      <w:r>
        <w:br/>
      </w:r>
      <w:r>
        <w:rPr>
          <w:rFonts w:ascii="Consolas" w:eastAsia="Consolas" w:hAnsi="Consolas"/>
          <w:sz w:val="18"/>
        </w:rPr>
        <w:t xml:space="preserve">git pull                     </w:t>
      </w:r>
      <w:r>
        <w:rPr>
          <w:rFonts w:ascii="Consolas" w:eastAsia="Consolas" w:hAnsi="Consolas"/>
          <w:sz w:val="18"/>
        </w:rPr>
        <w:t xml:space="preserve">  # </w:t>
      </w:r>
      <w:r>
        <w:rPr>
          <w:rFonts w:ascii="Consolas" w:eastAsia="Consolas" w:hAnsi="Consolas"/>
          <w:sz w:val="18"/>
        </w:rPr>
        <w:t>源码升级时</w:t>
      </w:r>
      <w:r>
        <w:br/>
      </w:r>
      <w:r>
        <w:rPr>
          <w:rFonts w:ascii="Consolas" w:eastAsia="Consolas" w:hAnsi="Consolas"/>
          <w:sz w:val="18"/>
        </w:rPr>
        <w:t xml:space="preserve">docker compose pull            # </w:t>
      </w:r>
      <w:r>
        <w:rPr>
          <w:rFonts w:ascii="Consolas" w:eastAsia="Consolas" w:hAnsi="Consolas"/>
          <w:sz w:val="18"/>
        </w:rPr>
        <w:t>镜像升级时</w:t>
      </w:r>
      <w:r>
        <w:br/>
      </w:r>
      <w:r>
        <w:rPr>
          <w:rFonts w:ascii="Consolas" w:eastAsia="Consolas" w:hAnsi="Consolas"/>
          <w:sz w:val="18"/>
        </w:rPr>
        <w:t xml:space="preserve">docker compose up -d --build   # </w:t>
      </w:r>
      <w:r>
        <w:rPr>
          <w:rFonts w:ascii="Consolas" w:eastAsia="Consolas" w:hAnsi="Consolas"/>
          <w:sz w:val="18"/>
        </w:rPr>
        <w:t>重建变更容器，数据卷保留</w:t>
      </w:r>
    </w:p>
    <w:p w:rsidR="00301D4E" w:rsidRDefault="00631749">
      <w:pPr>
        <w:pStyle w:val="a4"/>
      </w:pPr>
      <w:r>
        <w:t>如新版本含数据库结构变更，</w:t>
      </w:r>
      <w:r>
        <w:rPr>
          <w:rFonts w:ascii="Consolas" w:eastAsia="Consolas" w:hAnsi="Consolas"/>
          <w:sz w:val="18"/>
        </w:rPr>
        <w:t>migrate</w:t>
      </w:r>
      <w:r>
        <w:t xml:space="preserve"> </w:t>
      </w:r>
      <w:r>
        <w:t>一次性任务自动执行：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logs migrate</w:t>
      </w:r>
    </w:p>
    <w:p w:rsidR="00301D4E" w:rsidRDefault="00631749">
      <w:pPr>
        <w:pStyle w:val="3"/>
      </w:pPr>
      <w:r>
        <w:t>升级验证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 xml:space="preserve">docker compose ps              # </w:t>
      </w:r>
      <w:r>
        <w:rPr>
          <w:rFonts w:ascii="Consolas" w:eastAsia="Consolas" w:hAnsi="Consolas"/>
          <w:sz w:val="18"/>
        </w:rPr>
        <w:t>常驻容器均</w:t>
      </w:r>
      <w:r>
        <w:rPr>
          <w:rFonts w:ascii="Consolas" w:eastAsia="Consolas" w:hAnsi="Consolas"/>
          <w:sz w:val="18"/>
        </w:rPr>
        <w:t xml:space="preserve"> (healthy)</w:t>
      </w:r>
      <w:r>
        <w:br/>
      </w:r>
      <w:r>
        <w:rPr>
          <w:rFonts w:ascii="Consolas" w:eastAsia="Consolas" w:hAnsi="Consolas"/>
          <w:sz w:val="18"/>
        </w:rPr>
        <w:t>docker compose logs --tail=20 migrate</w:t>
      </w:r>
    </w:p>
    <w:p w:rsidR="00301D4E" w:rsidRDefault="00631749">
      <w:pPr>
        <w:pStyle w:val="a4"/>
      </w:pPr>
      <w:r>
        <w:t>浏览器访问</w:t>
      </w:r>
      <w:r>
        <w:t xml:space="preserve"> </w:t>
      </w:r>
      <w:r>
        <w:t xml:space="preserve">http://localhost </w:t>
      </w:r>
      <w:r>
        <w:t>确认总览与各画像页加载正常，并抽检四类画像搜索与关系图谱。</w:t>
      </w:r>
    </w:p>
    <w:p w:rsidR="00301D4E" w:rsidRDefault="00631749">
      <w:pPr>
        <w:pStyle w:val="2"/>
      </w:pPr>
      <w:bookmarkStart w:id="15" w:name="_Toc232512935"/>
      <w:r>
        <w:t>培训</w:t>
      </w:r>
      <w:bookmarkEnd w:id="15"/>
    </w:p>
    <w:p w:rsidR="00301D4E" w:rsidRDefault="00631749">
      <w:pPr>
        <w:pStyle w:val="a4"/>
      </w:pPr>
      <w:r>
        <w:t>参照</w:t>
      </w:r>
      <w:r>
        <w:t>"</w:t>
      </w:r>
      <w:r>
        <w:t>培训与人员</w:t>
      </w:r>
      <w:r>
        <w:t>"</w:t>
      </w:r>
      <w:r>
        <w:t>角色与培训内容组织培训，建议结合</w:t>
      </w:r>
      <w:r>
        <w:t>"</w:t>
      </w:r>
      <w:r>
        <w:t>操作过程</w:t>
      </w:r>
      <w:r>
        <w:t>"</w:t>
      </w:r>
      <w:r>
        <w:t>各功能页与</w:t>
      </w:r>
      <w:r>
        <w:t>"</w:t>
      </w:r>
      <w:r>
        <w:t>典型业务场景</w:t>
      </w:r>
      <w:r>
        <w:t>"</w:t>
      </w:r>
      <w:r>
        <w:t>实操。</w:t>
      </w:r>
    </w:p>
    <w:p w:rsidR="00301D4E" w:rsidRDefault="00631749">
      <w:pPr>
        <w:pStyle w:val="10"/>
      </w:pPr>
      <w:bookmarkStart w:id="16" w:name="_Toc232512936"/>
      <w:r>
        <w:lastRenderedPageBreak/>
        <w:t>操作使用指导</w:t>
      </w:r>
      <w:bookmarkEnd w:id="16"/>
    </w:p>
    <w:p w:rsidR="00301D4E" w:rsidRDefault="00631749">
      <w:pPr>
        <w:pStyle w:val="2"/>
      </w:pPr>
      <w:bookmarkStart w:id="17" w:name="_Toc232512937"/>
      <w:r>
        <w:t>启动</w:t>
      </w:r>
      <w:bookmarkEnd w:id="17"/>
    </w:p>
    <w:p w:rsidR="00301D4E" w:rsidRDefault="00631749">
      <w:pPr>
        <w:pStyle w:val="a4"/>
      </w:pPr>
      <w:r>
        <w:t>日常启动（已构建过）：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cd MetaProfile/deploy</w:t>
      </w:r>
      <w:r>
        <w:br/>
      </w:r>
      <w:r>
        <w:rPr>
          <w:rFonts w:ascii="Consolas" w:eastAsia="Consolas" w:hAnsi="Consolas"/>
          <w:sz w:val="18"/>
        </w:rPr>
        <w:t>docker compose up -d</w:t>
      </w:r>
    </w:p>
    <w:p w:rsidR="00301D4E" w:rsidRDefault="00631749">
      <w:pPr>
        <w:pStyle w:val="a4"/>
      </w:pPr>
      <w:r>
        <w:t>启动后访问</w:t>
      </w:r>
      <w:r>
        <w:t xml:space="preserve"> http://localhost</w:t>
      </w:r>
      <w:r>
        <w:t>。</w:t>
      </w:r>
    </w:p>
    <w:p w:rsidR="00301D4E" w:rsidRDefault="00631749">
      <w:pPr>
        <w:pStyle w:val="2"/>
      </w:pPr>
      <w:bookmarkStart w:id="18" w:name="_Toc232512938"/>
      <w:r>
        <w:t>约束</w:t>
      </w:r>
      <w:bookmarkEnd w:id="18"/>
    </w:p>
    <w:p w:rsidR="00301D4E" w:rsidRDefault="00631749">
      <w:pPr>
        <w:pStyle w:val="a4"/>
      </w:pPr>
      <w:r>
        <w:t xml:space="preserve">• </w:t>
      </w:r>
      <w:r>
        <w:t>数据卷删除（</w:t>
      </w:r>
      <w:r>
        <w:rPr>
          <w:rFonts w:ascii="Consolas" w:eastAsia="Consolas" w:hAnsi="Consolas"/>
          <w:sz w:val="18"/>
        </w:rPr>
        <w:t>docker compose down -v</w:t>
      </w:r>
      <w:r>
        <w:t>）不可恢复，执行前确认已备份。</w:t>
      </w:r>
    </w:p>
    <w:p w:rsidR="00301D4E" w:rsidRDefault="00631749">
      <w:pPr>
        <w:pStyle w:val="a4"/>
      </w:pPr>
      <w:r>
        <w:t xml:space="preserve">• Elasticsearch </w:t>
      </w:r>
      <w:r>
        <w:t>索引随数据写入自动创建；未导入数据时搜索无结果。</w:t>
      </w:r>
    </w:p>
    <w:p w:rsidR="00301D4E" w:rsidRDefault="00631749">
      <w:pPr>
        <w:pStyle w:val="a4"/>
      </w:pPr>
      <w:r>
        <w:t xml:space="preserve">• </w:t>
      </w:r>
      <w:r>
        <w:t>大模型相关功能（</w:t>
      </w:r>
      <w:r>
        <w:t xml:space="preserve">LLM </w:t>
      </w:r>
      <w:r>
        <w:t>抽取</w:t>
      </w:r>
      <w:r>
        <w:t>/</w:t>
      </w:r>
      <w:r>
        <w:t>补全、智能生成）需在系统配置页接入模型或填写</w:t>
      </w:r>
      <w:r>
        <w:t xml:space="preserve"> </w:t>
      </w:r>
      <w:r>
        <w:rPr>
          <w:rFonts w:ascii="Consolas" w:eastAsia="Consolas" w:hAnsi="Consolas"/>
          <w:sz w:val="18"/>
        </w:rPr>
        <w:t>.env</w:t>
      </w:r>
      <w:r>
        <w:t xml:space="preserve"> API Key </w:t>
      </w:r>
      <w:r>
        <w:t>后生效。</w:t>
      </w:r>
    </w:p>
    <w:p w:rsidR="00301D4E" w:rsidRDefault="00631749">
      <w:pPr>
        <w:pStyle w:val="2"/>
      </w:pPr>
      <w:bookmarkStart w:id="19" w:name="_Toc232512939"/>
      <w:r>
        <w:t>操作过程</w:t>
      </w:r>
      <w:bookmarkEnd w:id="19"/>
    </w:p>
    <w:p w:rsidR="00301D4E" w:rsidRDefault="00631749">
      <w:pPr>
        <w:pStyle w:val="3"/>
      </w:pPr>
      <w:r>
        <w:t>总览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4286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5 </w:t>
      </w:r>
      <w:r>
        <w:rPr>
          <w:b/>
          <w:sz w:val="18"/>
        </w:rPr>
        <w:t>总览仪表盘</w:t>
      </w:r>
    </w:p>
    <w:p w:rsidR="00301D4E" w:rsidRDefault="00631749">
      <w:pPr>
        <w:pStyle w:val="a4"/>
      </w:pPr>
      <w:r>
        <w:t xml:space="preserve">• </w:t>
      </w:r>
      <w:r>
        <w:t>顶部四张统计卡片：技术、项目、机构、人员画像总数；点击卡片跳转对应画像页。</w:t>
      </w:r>
    </w:p>
    <w:p w:rsidR="00301D4E" w:rsidRDefault="00631749">
      <w:pPr>
        <w:pStyle w:val="a4"/>
      </w:pPr>
      <w:r>
        <w:t xml:space="preserve">• </w:t>
      </w:r>
      <w:r>
        <w:t>前沿技术</w:t>
      </w:r>
      <w:r>
        <w:t xml:space="preserve"> Top 5 </w:t>
      </w:r>
      <w:r>
        <w:t>表（按融合评分排序）：展示技术名称、领域、融合评分、</w:t>
      </w:r>
      <w:r>
        <w:t>TRL</w:t>
      </w:r>
      <w:r>
        <w:t>、状态；点击行跳转扫描监测。</w:t>
      </w:r>
    </w:p>
    <w:p w:rsidR="00301D4E" w:rsidRDefault="00631749">
      <w:pPr>
        <w:pStyle w:val="a4"/>
      </w:pPr>
      <w:r>
        <w:t xml:space="preserve">• </w:t>
      </w:r>
      <w:r>
        <w:t>最新告警表：展示技术、告警类型、级别、消息、时间；点击行跳转扫描监测。</w:t>
      </w:r>
    </w:p>
    <w:p w:rsidR="00301D4E" w:rsidRDefault="00631749">
      <w:pPr>
        <w:pStyle w:val="3"/>
      </w:pPr>
      <w:r>
        <w:lastRenderedPageBreak/>
        <w:t>技术画像</w:t>
      </w:r>
    </w:p>
    <w:p w:rsidR="00301D4E" w:rsidRDefault="00631749">
      <w:pPr>
        <w:pStyle w:val="a4"/>
      </w:pPr>
      <w:r>
        <w:t>技术画像列表页提供搜索、新建</w:t>
      </w:r>
      <w:r>
        <w:t>、批量导入、查看详情等操作，详情抽屉含五个</w:t>
      </w:r>
      <w:r>
        <w:t xml:space="preserve"> Tab</w:t>
      </w:r>
      <w:r>
        <w:t>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46312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tech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6 </w:t>
      </w:r>
      <w:r>
        <w:rPr>
          <w:b/>
          <w:sz w:val="18"/>
        </w:rPr>
        <w:t>技术画像列表</w:t>
      </w:r>
    </w:p>
    <w:p w:rsidR="00301D4E" w:rsidRDefault="00631749">
      <w:pPr>
        <w:pStyle w:val="a4"/>
      </w:pPr>
      <w:r>
        <w:t>列表与导入交互：</w:t>
      </w:r>
    </w:p>
    <w:p w:rsidR="00301D4E" w:rsidRDefault="00631749">
      <w:pPr>
        <w:pStyle w:val="a4"/>
      </w:pPr>
      <w:r>
        <w:t xml:space="preserve">• </w:t>
      </w:r>
      <w:r>
        <w:t>搜索：搜索框输入关键词，回车触发全文检索；无匹配记录时列表显示空结果态，不报错。</w:t>
      </w:r>
    </w:p>
    <w:p w:rsidR="00301D4E" w:rsidRDefault="00631749">
      <w:pPr>
        <w:pStyle w:val="a4"/>
      </w:pPr>
      <w:r>
        <w:t xml:space="preserve">• </w:t>
      </w:r>
      <w:r>
        <w:t>新建：点击</w:t>
      </w:r>
      <w:r>
        <w:t>"</w:t>
      </w:r>
      <w:r>
        <w:t>新建</w:t>
      </w:r>
      <w:r>
        <w:t>"</w:t>
      </w:r>
      <w:r>
        <w:t>，填写中文名、英文名、领域、状态、摘要后提交；必填项留空时提交被拦截并提示。</w:t>
      </w:r>
    </w:p>
    <w:p w:rsidR="00301D4E" w:rsidRDefault="00631749">
      <w:pPr>
        <w:pStyle w:val="a4"/>
      </w:pPr>
      <w:r>
        <w:t xml:space="preserve">• </w:t>
      </w:r>
      <w:r>
        <w:t>批量导入：点击</w:t>
      </w:r>
      <w:r>
        <w:t>"</w:t>
      </w:r>
      <w:r>
        <w:t>批量导入</w:t>
      </w:r>
      <w:r>
        <w:t>"</w:t>
      </w:r>
      <w:r>
        <w:t>选择</w:t>
      </w:r>
      <w:r>
        <w:t xml:space="preserve"> JSON </w:t>
      </w:r>
      <w:r>
        <w:t>文件；文件非</w:t>
      </w:r>
      <w:r>
        <w:t xml:space="preserve"> JSON </w:t>
      </w:r>
      <w:r>
        <w:t>或字段不合规时提示格式错误、不导入。格式示例：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[</w:t>
      </w:r>
      <w:r>
        <w:br/>
      </w:r>
      <w:r>
        <w:rPr>
          <w:rFonts w:ascii="Consolas" w:eastAsia="Consolas" w:hAnsi="Consolas"/>
          <w:sz w:val="18"/>
        </w:rPr>
        <w:t xml:space="preserve">  {</w:t>
      </w:r>
      <w:r>
        <w:br/>
      </w:r>
      <w:r>
        <w:rPr>
          <w:rFonts w:ascii="Consolas" w:eastAsia="Consolas" w:hAnsi="Consolas"/>
          <w:sz w:val="18"/>
        </w:rPr>
        <w:t xml:space="preserve">    "tech_name_cn": "</w:t>
      </w:r>
      <w:r>
        <w:rPr>
          <w:rFonts w:ascii="Consolas" w:eastAsia="Consolas" w:hAnsi="Consolas"/>
          <w:sz w:val="18"/>
        </w:rPr>
        <w:t>量子纠错</w:t>
      </w:r>
      <w:r>
        <w:rPr>
          <w:rFonts w:ascii="Consolas" w:eastAsia="Consolas" w:hAnsi="Consolas"/>
          <w:sz w:val="18"/>
        </w:rPr>
        <w:t>",</w:t>
      </w:r>
      <w:r>
        <w:br/>
      </w:r>
      <w:r>
        <w:rPr>
          <w:rFonts w:ascii="Consolas" w:eastAsia="Consolas" w:hAnsi="Consolas"/>
          <w:sz w:val="18"/>
        </w:rPr>
        <w:t xml:space="preserve">    "tech_name_en": "Q</w:t>
      </w:r>
      <w:r>
        <w:rPr>
          <w:rFonts w:ascii="Consolas" w:eastAsia="Consolas" w:hAnsi="Consolas"/>
          <w:sz w:val="18"/>
        </w:rPr>
        <w:t>uantum Error Correction",</w:t>
      </w:r>
      <w:r>
        <w:br/>
      </w:r>
      <w:r>
        <w:rPr>
          <w:rFonts w:ascii="Consolas" w:eastAsia="Consolas" w:hAnsi="Consolas"/>
          <w:sz w:val="18"/>
        </w:rPr>
        <w:t xml:space="preserve">    "tech_domain": ["</w:t>
      </w:r>
      <w:r>
        <w:rPr>
          <w:rFonts w:ascii="Consolas" w:eastAsia="Consolas" w:hAnsi="Consolas"/>
          <w:sz w:val="18"/>
        </w:rPr>
        <w:t>量子计算</w:t>
      </w:r>
      <w:r>
        <w:rPr>
          <w:rFonts w:ascii="Consolas" w:eastAsia="Consolas" w:hAnsi="Consolas"/>
          <w:sz w:val="18"/>
        </w:rPr>
        <w:t>", "</w:t>
      </w:r>
      <w:r>
        <w:rPr>
          <w:rFonts w:ascii="Consolas" w:eastAsia="Consolas" w:hAnsi="Consolas"/>
          <w:sz w:val="18"/>
        </w:rPr>
        <w:t>基础研究</w:t>
      </w:r>
      <w:r>
        <w:rPr>
          <w:rFonts w:ascii="Consolas" w:eastAsia="Consolas" w:hAnsi="Consolas"/>
          <w:sz w:val="18"/>
        </w:rPr>
        <w:t>"],</w:t>
      </w:r>
      <w:r>
        <w:br/>
      </w:r>
      <w:r>
        <w:rPr>
          <w:rFonts w:ascii="Consolas" w:eastAsia="Consolas" w:hAnsi="Consolas"/>
          <w:sz w:val="18"/>
        </w:rPr>
        <w:t xml:space="preserve">    "current_status": "emerging",</w:t>
      </w:r>
      <w:r>
        <w:br/>
      </w:r>
      <w:r>
        <w:rPr>
          <w:rFonts w:ascii="Consolas" w:eastAsia="Consolas" w:hAnsi="Consolas"/>
          <w:sz w:val="18"/>
        </w:rPr>
        <w:t xml:space="preserve">    "tech_summary": "</w:t>
      </w:r>
      <w:r>
        <w:rPr>
          <w:rFonts w:ascii="Consolas" w:eastAsia="Consolas" w:hAnsi="Consolas"/>
          <w:sz w:val="18"/>
        </w:rPr>
        <w:t>利用冗余量子比特纠正退相干误差的技术。</w:t>
      </w:r>
      <w:r>
        <w:rPr>
          <w:rFonts w:ascii="Consolas" w:eastAsia="Consolas" w:hAnsi="Consolas"/>
          <w:sz w:val="18"/>
        </w:rPr>
        <w:t>"</w:t>
      </w:r>
      <w:r>
        <w:br/>
      </w:r>
      <w:r>
        <w:rPr>
          <w:rFonts w:ascii="Consolas" w:eastAsia="Consolas" w:hAnsi="Consolas"/>
          <w:sz w:val="18"/>
        </w:rPr>
        <w:lastRenderedPageBreak/>
        <w:t xml:space="preserve">  }</w:t>
      </w:r>
      <w:r>
        <w:br/>
      </w:r>
      <w:r>
        <w:rPr>
          <w:rFonts w:ascii="Consolas" w:eastAsia="Consolas" w:hAnsi="Consolas"/>
          <w:sz w:val="18"/>
        </w:rPr>
        <w:t>]</w:t>
      </w:r>
    </w:p>
    <w:p w:rsidR="00301D4E" w:rsidRDefault="00631749">
      <w:pPr>
        <w:pStyle w:val="a4"/>
      </w:pPr>
      <w:r>
        <w:t xml:space="preserve">• </w:t>
      </w:r>
      <w:r>
        <w:t>查看详情：点击</w:t>
      </w:r>
      <w:r>
        <w:t>"</w:t>
      </w:r>
      <w:r>
        <w:t>详情</w:t>
      </w:r>
      <w:r>
        <w:t>"</w:t>
      </w:r>
      <w:r>
        <w:t>或双击行打开抽屉。</w:t>
      </w:r>
    </w:p>
    <w:p w:rsidR="00301D4E" w:rsidRDefault="00631749">
      <w:pPr>
        <w:pStyle w:val="a4"/>
      </w:pPr>
      <w:r>
        <w:t>详情抽屉</w:t>
      </w:r>
      <w:r>
        <w:t>——</w:t>
      </w:r>
      <w:r>
        <w:t>基本信息</w:t>
      </w:r>
      <w:r>
        <w:t xml:space="preserve"> Tab</w:t>
      </w:r>
      <w:r>
        <w:t>：展示中英文名、领域、状态、</w:t>
      </w:r>
      <w:r>
        <w:t>TRL</w:t>
      </w:r>
      <w:r>
        <w:t>、摘要等核心字段，标题区提供</w:t>
      </w:r>
      <w:r>
        <w:t xml:space="preserve">"LLM </w:t>
      </w:r>
      <w:r>
        <w:t>补全</w:t>
      </w:r>
      <w:r>
        <w:t>"</w:t>
      </w:r>
      <w:r>
        <w:t>按钮。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4631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tech_tab_bas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7 </w:t>
      </w:r>
      <w:r>
        <w:rPr>
          <w:b/>
          <w:sz w:val="18"/>
        </w:rPr>
        <w:t>技术详情</w:t>
      </w:r>
      <w:r>
        <w:rPr>
          <w:b/>
          <w:sz w:val="18"/>
        </w:rPr>
        <w:t>——</w:t>
      </w:r>
      <w:r>
        <w:rPr>
          <w:b/>
          <w:sz w:val="18"/>
        </w:rPr>
        <w:t>基本信息</w:t>
      </w:r>
    </w:p>
    <w:p w:rsidR="00301D4E" w:rsidRDefault="00631749">
      <w:pPr>
        <w:pStyle w:val="a4"/>
      </w:pPr>
      <w:r>
        <w:t>详情抽屉</w:t>
      </w:r>
      <w:r>
        <w:t>——</w:t>
      </w:r>
      <w:r>
        <w:t>里程碑</w:t>
      </w:r>
      <w:r>
        <w:t xml:space="preserve"> </w:t>
      </w:r>
      <w:r>
        <w:t>Tab</w:t>
      </w:r>
      <w:r>
        <w:t>：以时间线展示技术关键节点（研发、突破、转化等）。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tech_tab_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8 </w:t>
      </w:r>
      <w:r>
        <w:rPr>
          <w:b/>
          <w:sz w:val="18"/>
        </w:rPr>
        <w:t>技术详情</w:t>
      </w:r>
      <w:r>
        <w:rPr>
          <w:b/>
          <w:sz w:val="18"/>
        </w:rPr>
        <w:t>——</w:t>
      </w:r>
      <w:r>
        <w:rPr>
          <w:b/>
          <w:sz w:val="18"/>
        </w:rPr>
        <w:t>里程碑</w:t>
      </w:r>
    </w:p>
    <w:p w:rsidR="00301D4E" w:rsidRDefault="00631749">
      <w:pPr>
        <w:pStyle w:val="a4"/>
      </w:pPr>
      <w:r>
        <w:t>详情抽屉</w:t>
      </w:r>
      <w:r>
        <w:t>——</w:t>
      </w:r>
      <w:r>
        <w:t>科研成果</w:t>
      </w:r>
      <w:r>
        <w:t xml:space="preserve"> Tab</w:t>
      </w:r>
      <w:r>
        <w:t>：分区展示经费、学术成果、科研实验。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tech_tab_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9 </w:t>
      </w:r>
      <w:r>
        <w:rPr>
          <w:b/>
          <w:sz w:val="18"/>
        </w:rPr>
        <w:t>技术详情</w:t>
      </w:r>
      <w:r>
        <w:rPr>
          <w:b/>
          <w:sz w:val="18"/>
        </w:rPr>
        <w:t>——</w:t>
      </w:r>
      <w:r>
        <w:rPr>
          <w:b/>
          <w:sz w:val="18"/>
        </w:rPr>
        <w:t>科研成果</w:t>
      </w:r>
    </w:p>
    <w:p w:rsidR="00301D4E" w:rsidRDefault="00631749">
      <w:pPr>
        <w:pStyle w:val="a4"/>
      </w:pPr>
      <w:r>
        <w:t>详情抽屉</w:t>
      </w:r>
      <w:r>
        <w:t>——</w:t>
      </w:r>
      <w:r>
        <w:t>统计图表</w:t>
      </w:r>
      <w:r>
        <w:t xml:space="preserve"> Tab</w:t>
      </w:r>
      <w:r>
        <w:t>：领域分布柱状图与完整度饼图。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tech_tab_sta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10 </w:t>
      </w:r>
      <w:r>
        <w:rPr>
          <w:b/>
          <w:sz w:val="18"/>
        </w:rPr>
        <w:t>技术详情</w:t>
      </w:r>
      <w:r>
        <w:rPr>
          <w:b/>
          <w:sz w:val="18"/>
        </w:rPr>
        <w:t>——</w:t>
      </w:r>
      <w:r>
        <w:rPr>
          <w:b/>
          <w:sz w:val="18"/>
        </w:rPr>
        <w:t>统计图表</w:t>
      </w:r>
    </w:p>
    <w:p w:rsidR="00301D4E" w:rsidRDefault="00631749">
      <w:pPr>
        <w:pStyle w:val="a4"/>
      </w:pPr>
      <w:r>
        <w:t>详情抽屉</w:t>
      </w:r>
      <w:r>
        <w:t>——</w:t>
      </w:r>
      <w:r>
        <w:t>关联图谱</w:t>
      </w:r>
      <w:r>
        <w:t xml:space="preserve"> Tab</w:t>
      </w:r>
      <w:r>
        <w:t>：见</w:t>
      </w:r>
      <w:r>
        <w:t>"</w:t>
      </w:r>
      <w:r>
        <w:t>关系图谱与跨画像跳转</w:t>
      </w:r>
      <w:r>
        <w:t>"</w:t>
      </w:r>
      <w:r>
        <w:t>一节。</w:t>
      </w:r>
    </w:p>
    <w:p w:rsidR="00301D4E" w:rsidRDefault="00631749">
      <w:pPr>
        <w:pStyle w:val="a4"/>
      </w:pPr>
      <w:r>
        <w:t xml:space="preserve">LLM </w:t>
      </w:r>
      <w:r>
        <w:t>补全：详情抽屉标题区</w:t>
      </w:r>
      <w:r>
        <w:t xml:space="preserve">"LLM </w:t>
      </w:r>
      <w:r>
        <w:t>补全</w:t>
      </w:r>
      <w:r>
        <w:t>"</w:t>
      </w:r>
      <w:r>
        <w:t>按钮，提交字段补全任务。</w:t>
      </w:r>
    </w:p>
    <w:p w:rsidR="00301D4E" w:rsidRDefault="00631749">
      <w:pPr>
        <w:pStyle w:val="3"/>
      </w:pPr>
      <w:r>
        <w:t>项目画像</w:t>
      </w:r>
    </w:p>
    <w:p w:rsidR="00301D4E" w:rsidRDefault="00631749">
      <w:pPr>
        <w:pStyle w:val="a4"/>
      </w:pPr>
      <w:r>
        <w:t>项目画像列表页交互同技术画像（搜索、新建、批量导入、查看详情），详情抽屉含六个</w:t>
      </w:r>
      <w:r>
        <w:t xml:space="preserve"> Tab</w:t>
      </w:r>
      <w:r>
        <w:t>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ject_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11 </w:t>
      </w:r>
      <w:r>
        <w:rPr>
          <w:b/>
          <w:sz w:val="18"/>
        </w:rPr>
        <w:t>项目画像列表</w:t>
      </w:r>
    </w:p>
    <w:p w:rsidR="00301D4E" w:rsidRDefault="00631749">
      <w:pPr>
        <w:pStyle w:val="a4"/>
      </w:pPr>
      <w:r>
        <w:t>基本信息</w:t>
      </w:r>
      <w:r>
        <w:t xml:space="preserve"> Tab</w:t>
      </w:r>
      <w:r>
        <w:t>：名称、领域、起止时间、主管</w:t>
      </w:r>
      <w:r>
        <w:t>/</w:t>
      </w:r>
      <w:r>
        <w:t>承研机构、负责人、研究人员、预算、研究目标、关键词。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bas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12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基本信息</w:t>
      </w:r>
    </w:p>
    <w:p w:rsidR="00301D4E" w:rsidRDefault="00631749">
      <w:pPr>
        <w:pStyle w:val="a4"/>
      </w:pPr>
      <w:r>
        <w:t>研究内容</w:t>
      </w:r>
      <w:r>
        <w:t xml:space="preserve"> Tab</w:t>
      </w:r>
      <w:r>
        <w:t>：项目研究内容详述。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c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13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研究内容</w:t>
      </w:r>
    </w:p>
    <w:p w:rsidR="00301D4E" w:rsidRDefault="00631749">
      <w:pPr>
        <w:pStyle w:val="a4"/>
      </w:pPr>
      <w:r>
        <w:t>发展历程</w:t>
      </w:r>
      <w:r>
        <w:t xml:space="preserve"> Tab</w:t>
      </w:r>
      <w:r>
        <w:t>：项目阶段时间线。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h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14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发展历程</w:t>
      </w:r>
    </w:p>
    <w:p w:rsidR="00301D4E" w:rsidRDefault="00631749">
      <w:pPr>
        <w:pStyle w:val="a4"/>
      </w:pPr>
      <w:r>
        <w:t>预算明细</w:t>
      </w:r>
      <w:r>
        <w:t xml:space="preserve"> Tab</w:t>
      </w:r>
      <w:r>
        <w:t>：预算科目与金额明细表。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bu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15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预算明细</w:t>
      </w:r>
    </w:p>
    <w:p w:rsidR="00301D4E" w:rsidRDefault="00631749">
      <w:pPr>
        <w:pStyle w:val="a4"/>
      </w:pPr>
      <w:r>
        <w:t>项目成果</w:t>
      </w:r>
      <w:r>
        <w:t xml:space="preserve"> Tab</w:t>
      </w:r>
      <w:r>
        <w:t>：项目产出的成果列表。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res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16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项目成果</w:t>
      </w:r>
    </w:p>
    <w:p w:rsidR="00301D4E" w:rsidRDefault="00631749">
      <w:pPr>
        <w:pStyle w:val="a4"/>
      </w:pPr>
      <w:r>
        <w:t>关联图谱</w:t>
      </w:r>
      <w:r>
        <w:t xml:space="preserve"> Tab</w:t>
      </w:r>
      <w:r>
        <w:t>：见</w:t>
      </w:r>
      <w:r>
        <w:t>"</w:t>
      </w:r>
      <w:r>
        <w:t>关系图谱与跨画像跳转</w:t>
      </w:r>
      <w:r>
        <w:t>"</w:t>
      </w:r>
      <w:r>
        <w:t>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roj_tab_gr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>17</w:t>
      </w:r>
      <w:r>
        <w:rPr>
          <w:b/>
          <w:sz w:val="18"/>
        </w:rPr>
        <w:t xml:space="preserve"> </w:t>
      </w:r>
      <w:r>
        <w:rPr>
          <w:b/>
          <w:sz w:val="18"/>
        </w:rPr>
        <w:t>项目详情</w:t>
      </w:r>
      <w:r>
        <w:rPr>
          <w:b/>
          <w:sz w:val="18"/>
        </w:rPr>
        <w:t>——</w:t>
      </w:r>
      <w:r>
        <w:rPr>
          <w:b/>
          <w:sz w:val="18"/>
        </w:rPr>
        <w:t>关联图谱</w:t>
      </w:r>
    </w:p>
    <w:p w:rsidR="00301D4E" w:rsidRDefault="00631749">
      <w:pPr>
        <w:pStyle w:val="3"/>
      </w:pPr>
      <w:r>
        <w:t>机构画像</w:t>
      </w:r>
    </w:p>
    <w:p w:rsidR="00301D4E" w:rsidRDefault="00631749">
      <w:pPr>
        <w:pStyle w:val="a4"/>
      </w:pPr>
      <w:r>
        <w:t>机构画像列表页交互同技术画像，详情抽屉含六个</w:t>
      </w:r>
      <w:r>
        <w:t xml:space="preserve"> Tab</w:t>
      </w:r>
      <w:r>
        <w:t>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org_lis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18 </w:t>
      </w:r>
      <w:r>
        <w:rPr>
          <w:b/>
          <w:sz w:val="18"/>
        </w:rPr>
        <w:t>机构画像列表</w:t>
      </w:r>
    </w:p>
    <w:p w:rsidR="00301D4E" w:rsidRDefault="00631749">
      <w:pPr>
        <w:pStyle w:val="a4"/>
      </w:pPr>
      <w:r>
        <w:t>基本信息</w:t>
      </w:r>
      <w:r>
        <w:t xml:space="preserve"> Tab</w:t>
      </w:r>
      <w:r>
        <w:t>：名称、国家、成立时间、类型、规模、技术领域、职能。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basi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19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基本信息</w:t>
      </w:r>
    </w:p>
    <w:p w:rsidR="00301D4E" w:rsidRDefault="00631749">
      <w:pPr>
        <w:pStyle w:val="a4"/>
      </w:pPr>
      <w:r>
        <w:t>发展沿革</w:t>
      </w:r>
      <w:r>
        <w:t xml:space="preserve"> Tab</w:t>
      </w:r>
      <w:r>
        <w:t>：机构历史沿革时间线。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ev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20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发展沿革</w:t>
      </w:r>
    </w:p>
    <w:p w:rsidR="00301D4E" w:rsidRDefault="00631749">
      <w:pPr>
        <w:pStyle w:val="a4"/>
      </w:pPr>
      <w:r>
        <w:t>科研队伍</w:t>
      </w:r>
      <w:r>
        <w:t xml:space="preserve"> Tab</w:t>
      </w:r>
      <w:r>
        <w:t>：规模、人才类型、顶尖人才。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tea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21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科研队伍</w:t>
      </w:r>
    </w:p>
    <w:p w:rsidR="00301D4E" w:rsidRDefault="00631749">
      <w:pPr>
        <w:pStyle w:val="a4"/>
      </w:pPr>
      <w:r>
        <w:t>科研设施</w:t>
      </w:r>
      <w:r>
        <w:t xml:space="preserve"> Tab</w:t>
      </w:r>
      <w:r>
        <w:t>：主要科研设施列表。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fac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22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科研设施</w:t>
      </w:r>
    </w:p>
    <w:p w:rsidR="00301D4E" w:rsidRDefault="00631749">
      <w:pPr>
        <w:pStyle w:val="a4"/>
      </w:pPr>
      <w:r>
        <w:t>主要成果</w:t>
      </w:r>
      <w:r>
        <w:t xml:space="preserve"> Tab</w:t>
      </w:r>
      <w:r>
        <w:t>：主要成果与荣誉奖励。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ac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23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主要成果</w:t>
      </w:r>
    </w:p>
    <w:p w:rsidR="00301D4E" w:rsidRDefault="00631749">
      <w:pPr>
        <w:pStyle w:val="a4"/>
      </w:pPr>
      <w:r>
        <w:t>详情抽屉</w:t>
      </w:r>
      <w:r>
        <w:t>——</w:t>
      </w:r>
      <w:r>
        <w:t>关联图谱</w:t>
      </w:r>
      <w:r>
        <w:t xml:space="preserve"> Tab</w:t>
      </w:r>
      <w:r>
        <w:t>：以力导向图展示当前机构与相邻实体的关联，详见</w:t>
      </w:r>
      <w:r>
        <w:t>"</w:t>
      </w:r>
      <w:r>
        <w:t>关系图谱与跨画像跳转</w:t>
      </w:r>
      <w:r>
        <w:t>"</w:t>
      </w:r>
      <w:r>
        <w:t>一节。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org_tab_grp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24 </w:t>
      </w:r>
      <w:r>
        <w:rPr>
          <w:b/>
          <w:sz w:val="18"/>
        </w:rPr>
        <w:t>机构详情</w:t>
      </w:r>
      <w:r>
        <w:rPr>
          <w:b/>
          <w:sz w:val="18"/>
        </w:rPr>
        <w:t>——</w:t>
      </w:r>
      <w:r>
        <w:rPr>
          <w:b/>
          <w:sz w:val="18"/>
        </w:rPr>
        <w:t>关联图谱</w:t>
      </w:r>
    </w:p>
    <w:p w:rsidR="00301D4E" w:rsidRDefault="00631749">
      <w:pPr>
        <w:pStyle w:val="3"/>
      </w:pPr>
      <w:r>
        <w:t>人员画像</w:t>
      </w:r>
    </w:p>
    <w:p w:rsidR="00301D4E" w:rsidRDefault="00631749">
      <w:pPr>
        <w:pStyle w:val="a4"/>
      </w:pPr>
      <w:r>
        <w:t>人员画像列表页交互同技术画像，详情抽屉含六个</w:t>
      </w:r>
      <w:r>
        <w:t xml:space="preserve"> Tab</w:t>
      </w:r>
      <w:r>
        <w:t>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erson_lis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25 </w:t>
      </w:r>
      <w:r>
        <w:rPr>
          <w:b/>
          <w:sz w:val="18"/>
        </w:rPr>
        <w:t>人员画像列表</w:t>
      </w:r>
    </w:p>
    <w:p w:rsidR="00301D4E" w:rsidRDefault="00631749">
      <w:pPr>
        <w:pStyle w:val="a4"/>
      </w:pPr>
      <w:r>
        <w:t>基本信息</w:t>
      </w:r>
      <w:r>
        <w:t xml:space="preserve"> Tab</w:t>
      </w:r>
      <w:r>
        <w:t>：姓名、国籍、职务、专业领域、学历、类别。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basic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26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基本信息</w:t>
      </w:r>
    </w:p>
    <w:p w:rsidR="00301D4E" w:rsidRDefault="00631749">
      <w:pPr>
        <w:pStyle w:val="a4"/>
      </w:pPr>
      <w:r>
        <w:t>工作经历</w:t>
      </w:r>
      <w:r>
        <w:t xml:space="preserve"> Tab</w:t>
      </w:r>
      <w:r>
        <w:t>：工作履历时间线。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work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27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工作经历</w:t>
      </w:r>
    </w:p>
    <w:p w:rsidR="00301D4E" w:rsidRDefault="00631749">
      <w:pPr>
        <w:pStyle w:val="a4"/>
      </w:pPr>
      <w:r>
        <w:t>教育经历</w:t>
      </w:r>
      <w:r>
        <w:t xml:space="preserve"> Tab</w:t>
      </w:r>
      <w:r>
        <w:t>：教育背景。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edu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28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教育经历</w:t>
      </w:r>
    </w:p>
    <w:p w:rsidR="00301D4E" w:rsidRDefault="00631749">
      <w:pPr>
        <w:pStyle w:val="a4"/>
      </w:pPr>
      <w:r>
        <w:t>学术成果</w:t>
      </w:r>
      <w:r>
        <w:t xml:space="preserve"> </w:t>
      </w:r>
      <w:r>
        <w:t>Tab</w:t>
      </w:r>
      <w:r>
        <w:t>：学术论文、专利等成果。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ac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29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学术成果</w:t>
      </w:r>
    </w:p>
    <w:p w:rsidR="00301D4E" w:rsidRDefault="00631749">
      <w:pPr>
        <w:pStyle w:val="a4"/>
      </w:pPr>
      <w:r>
        <w:t>技术关注</w:t>
      </w:r>
      <w:r>
        <w:t xml:space="preserve"> Tab</w:t>
      </w:r>
      <w:r>
        <w:t>：关注的技术领域。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fo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30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技术关注</w:t>
      </w:r>
    </w:p>
    <w:p w:rsidR="00301D4E" w:rsidRDefault="00631749">
      <w:pPr>
        <w:pStyle w:val="a4"/>
      </w:pPr>
      <w:r>
        <w:t>详情抽屉</w:t>
      </w:r>
      <w:r>
        <w:t>——</w:t>
      </w:r>
      <w:r>
        <w:t>关联图谱</w:t>
      </w:r>
      <w:r>
        <w:t xml:space="preserve"> Tab</w:t>
      </w:r>
      <w:r>
        <w:t>：以力导向图展示当前人员与相邻实体的关联，详见</w:t>
      </w:r>
      <w:r>
        <w:t>"</w:t>
      </w:r>
      <w:r>
        <w:t>关系图谱与跨画像跳转</w:t>
      </w:r>
      <w:r>
        <w:t>"</w:t>
      </w:r>
      <w:r>
        <w:t>一节。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per_tab_gr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31 </w:t>
      </w:r>
      <w:r>
        <w:rPr>
          <w:b/>
          <w:sz w:val="18"/>
        </w:rPr>
        <w:t>人员详情</w:t>
      </w:r>
      <w:r>
        <w:rPr>
          <w:b/>
          <w:sz w:val="18"/>
        </w:rPr>
        <w:t>——</w:t>
      </w:r>
      <w:r>
        <w:rPr>
          <w:b/>
          <w:sz w:val="18"/>
        </w:rPr>
        <w:t>关联图谱</w:t>
      </w:r>
    </w:p>
    <w:p w:rsidR="00301D4E" w:rsidRDefault="00631749">
      <w:pPr>
        <w:pStyle w:val="3"/>
      </w:pPr>
      <w:r>
        <w:t>关系图谱与跨画像跳转</w:t>
      </w:r>
    </w:p>
    <w:p w:rsidR="00301D4E" w:rsidRDefault="00631749">
      <w:pPr>
        <w:pStyle w:val="a4"/>
      </w:pPr>
      <w:r>
        <w:t>技术、项目、机构、人员四类画像的详情抽屉均含</w:t>
      </w:r>
      <w:r>
        <w:t>"</w:t>
      </w:r>
      <w:r>
        <w:t>关联图谱</w:t>
      </w:r>
      <w:r>
        <w:t>"Tab</w:t>
      </w:r>
      <w:r>
        <w:t>，以力导向图展示当前实体与相邻实体的关联，节点按实体类型着色（技术蓝</w:t>
      </w:r>
      <w:r>
        <w:t xml:space="preserve"> / </w:t>
      </w:r>
      <w:r>
        <w:t>项目紫</w:t>
      </w:r>
      <w:r>
        <w:t xml:space="preserve"> / </w:t>
      </w:r>
      <w:r>
        <w:t>机构绿</w:t>
      </w:r>
      <w:r>
        <w:t xml:space="preserve"> / </w:t>
      </w:r>
      <w:r>
        <w:t>人员橙）。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tech_relation_graph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32 </w:t>
      </w:r>
      <w:r>
        <w:rPr>
          <w:b/>
          <w:sz w:val="18"/>
        </w:rPr>
        <w:t>关联图谱</w:t>
      </w:r>
    </w:p>
    <w:p w:rsidR="00301D4E" w:rsidRDefault="00631749">
      <w:pPr>
        <w:pStyle w:val="a4"/>
      </w:pPr>
      <w:r>
        <w:t xml:space="preserve">• </w:t>
      </w:r>
      <w:r>
        <w:t>查看关联：图谱中心为当前实体，周围为关联实体，边标注关系类型（隶属、合作、涉及、贡献者等）。支持拖拽节点、缩放画布、悬停高亮可跳节点。</w:t>
      </w:r>
    </w:p>
    <w:p w:rsidR="00301D4E" w:rsidRDefault="00631749">
      <w:pPr>
        <w:pStyle w:val="a4"/>
      </w:pPr>
      <w:r>
        <w:t xml:space="preserve">• </w:t>
      </w:r>
      <w:r>
        <w:t>跨画像跳转：点击任一可跳节点，直接跳转到该实体对应类型的画像详情页，顶部显示来源面包屑（来源实体</w:t>
      </w:r>
      <w:r>
        <w:t xml:space="preserve"> —</w:t>
      </w:r>
      <w:r>
        <w:t>经</w:t>
      </w:r>
      <w:r>
        <w:t xml:space="preserve"> </w:t>
      </w:r>
      <w:r>
        <w:t>关系</w:t>
      </w:r>
      <w:r>
        <w:t xml:space="preserve">— </w:t>
      </w:r>
      <w:r>
        <w:t>当前实体）。点击面包屑中的来源实体可返回来源。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631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ross_profile_jump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63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33 </w:t>
      </w:r>
      <w:r>
        <w:rPr>
          <w:b/>
          <w:sz w:val="18"/>
        </w:rPr>
        <w:t>跨画像跳转</w:t>
      </w:r>
    </w:p>
    <w:p w:rsidR="00301D4E" w:rsidRDefault="00631749">
      <w:pPr>
        <w:pStyle w:val="a4"/>
      </w:pPr>
      <w:r>
        <w:t xml:space="preserve">• </w:t>
      </w:r>
      <w:r>
        <w:t>可跳范围：仅技术、项目、机构、人员四类节点可跳；企业、战略等扩展类型节点不可跳（保持普通指针）。</w:t>
      </w:r>
    </w:p>
    <w:p w:rsidR="00301D4E" w:rsidRDefault="00631749">
      <w:pPr>
        <w:pStyle w:val="a4"/>
      </w:pPr>
      <w:r>
        <w:t xml:space="preserve">• </w:t>
      </w:r>
      <w:r>
        <w:t>链式分析：在目标画像的关联图谱中可继续点击节点跳转，形成多跳跨画像分析链路，任意节</w:t>
      </w:r>
      <w:r>
        <w:t>点可经面包屑返回来源。</w:t>
      </w:r>
    </w:p>
    <w:p w:rsidR="00301D4E" w:rsidRDefault="00631749">
      <w:pPr>
        <w:pStyle w:val="a4"/>
      </w:pPr>
      <w:r>
        <w:t xml:space="preserve">• </w:t>
      </w:r>
      <w:r>
        <w:t>刷新与分享：跳转后刷新页面，详情正常加载，面包屑退化为仅显示来源实体（关系信息不保留）；直接分享详情链接可打开目标画像，但不携带来源上下文。</w:t>
      </w:r>
    </w:p>
    <w:p w:rsidR="00301D4E" w:rsidRDefault="00631749">
      <w:pPr>
        <w:pStyle w:val="3"/>
      </w:pPr>
      <w:r>
        <w:t>扫描监测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5037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ca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34 </w:t>
      </w:r>
      <w:r>
        <w:rPr>
          <w:b/>
          <w:sz w:val="18"/>
        </w:rPr>
        <w:t>扫描监测</w:t>
      </w:r>
    </w:p>
    <w:p w:rsidR="00301D4E" w:rsidRDefault="00631749">
      <w:pPr>
        <w:pStyle w:val="a4"/>
      </w:pPr>
      <w:r>
        <w:t xml:space="preserve">• </w:t>
      </w:r>
      <w:r>
        <w:t>触发扫描：选择分析时间范围（起止日期）、可选填技术领域（支持多选，预设人工智能、量子计算、生物技术、新能源、先进制造、新材料），点击</w:t>
      </w:r>
      <w:r>
        <w:t>"</w:t>
      </w:r>
      <w:r>
        <w:t>开始扫描</w:t>
      </w:r>
      <w:r>
        <w:t>"</w:t>
      </w:r>
      <w:r>
        <w:t>。扫描为异步任务，约</w:t>
      </w:r>
      <w:r>
        <w:t xml:space="preserve"> 2 </w:t>
      </w:r>
      <w:r>
        <w:t>秒后列表刷新。</w:t>
      </w:r>
    </w:p>
    <w:p w:rsidR="00301D4E" w:rsidRDefault="00631749">
      <w:pPr>
        <w:pStyle w:val="a4"/>
      </w:pPr>
      <w:r>
        <w:t xml:space="preserve">• </w:t>
      </w:r>
      <w:r>
        <w:t>前沿技术列表：展示技术名称、领域、融合评分、</w:t>
      </w:r>
      <w:r>
        <w:t>TRL</w:t>
      </w:r>
      <w:r>
        <w:t>、状态（已验证</w:t>
      </w:r>
      <w:r>
        <w:t xml:space="preserve"> / </w:t>
      </w:r>
      <w:r>
        <w:t>待验证</w:t>
      </w:r>
      <w:r>
        <w:t xml:space="preserve"> / </w:t>
      </w:r>
      <w:r>
        <w:t>已排除）。点击</w:t>
      </w:r>
      <w:r>
        <w:t>"</w:t>
      </w:r>
      <w:r>
        <w:t>详情</w:t>
      </w:r>
      <w:r>
        <w:t>"</w:t>
      </w:r>
      <w:r>
        <w:t>抽屉展示六维评分（融合、爆发、专利、引用、投资、政策）、分析周期、</w:t>
      </w:r>
      <w:r>
        <w:t>TRL</w:t>
      </w:r>
      <w:r>
        <w:t>、</w:t>
      </w:r>
      <w:r>
        <w:t xml:space="preserve">LLM </w:t>
      </w:r>
      <w:r>
        <w:t>验证结果与判定。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5037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scan_detail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35 </w:t>
      </w:r>
      <w:r>
        <w:rPr>
          <w:b/>
          <w:sz w:val="18"/>
        </w:rPr>
        <w:t>前沿技术详情</w:t>
      </w:r>
    </w:p>
    <w:p w:rsidR="00301D4E" w:rsidRDefault="00631749">
      <w:pPr>
        <w:pStyle w:val="a4"/>
      </w:pPr>
      <w:r>
        <w:t xml:space="preserve">• </w:t>
      </w:r>
      <w:r>
        <w:t>告警列表：展示技术、告警类型（突现</w:t>
      </w:r>
      <w:r>
        <w:t xml:space="preserve"> / TRL </w:t>
      </w:r>
      <w:r>
        <w:t>升级</w:t>
      </w:r>
      <w:r>
        <w:t xml:space="preserve"> / </w:t>
      </w:r>
      <w:r>
        <w:t>机构布局）、级别（严重</w:t>
      </w:r>
      <w:r>
        <w:t xml:space="preserve"> / </w:t>
      </w:r>
      <w:r>
        <w:t>警告</w:t>
      </w:r>
      <w:r>
        <w:t xml:space="preserve"> / </w:t>
      </w:r>
      <w:r>
        <w:t>信息）、消息、时间。点击</w:t>
      </w:r>
      <w:r>
        <w:t>"</w:t>
      </w:r>
      <w:r>
        <w:t>查看</w:t>
      </w:r>
      <w:r>
        <w:t>"</w:t>
      </w:r>
      <w:r>
        <w:t>弹出告警详情。</w:t>
      </w:r>
    </w:p>
    <w:p w:rsidR="00301D4E" w:rsidRDefault="00631749">
      <w:pPr>
        <w:pStyle w:val="3"/>
      </w:pPr>
      <w:r>
        <w:t>新技术发现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267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discovery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36 </w:t>
      </w:r>
      <w:r>
        <w:rPr>
          <w:b/>
          <w:sz w:val="18"/>
        </w:rPr>
        <w:t>新技术发现</w:t>
      </w:r>
    </w:p>
    <w:p w:rsidR="00301D4E" w:rsidRDefault="00631749">
      <w:pPr>
        <w:pStyle w:val="a4"/>
      </w:pPr>
      <w:r>
        <w:t xml:space="preserve">• </w:t>
      </w:r>
      <w:r>
        <w:t>触发发现扫描：点击</w:t>
      </w:r>
      <w:r>
        <w:t>"</w:t>
      </w:r>
      <w:r>
        <w:t>触发发现扫描</w:t>
      </w:r>
      <w:r>
        <w:t>"</w:t>
      </w:r>
      <w:r>
        <w:t>，系统自动检测弱信号，约</w:t>
      </w:r>
      <w:r>
        <w:t xml:space="preserve"> 2 </w:t>
      </w:r>
      <w:r>
        <w:t>秒后列表刷新。</w:t>
      </w:r>
    </w:p>
    <w:p w:rsidR="00301D4E" w:rsidRDefault="00631749">
      <w:pPr>
        <w:pStyle w:val="a4"/>
      </w:pPr>
      <w:r>
        <w:t xml:space="preserve">• </w:t>
      </w:r>
      <w:r>
        <w:t>弱信号列表：展示关键词、强度、新颖度、一致性、领域、状态（活跃等）。</w:t>
      </w:r>
    </w:p>
    <w:p w:rsidR="00301D4E" w:rsidRDefault="00631749">
      <w:pPr>
        <w:pStyle w:val="a4"/>
      </w:pPr>
      <w:r>
        <w:t xml:space="preserve">• </w:t>
      </w:r>
      <w:r>
        <w:t>信号关联网络：点击</w:t>
      </w:r>
      <w:r>
        <w:t>"</w:t>
      </w:r>
      <w:r>
        <w:t>网络图</w:t>
      </w:r>
      <w:r>
        <w:t>"</w:t>
      </w:r>
      <w:r>
        <w:t>，抽屉以力导向图展示该信号关联的技术、机构、人员节点（按类型着色：技术蓝</w:t>
      </w:r>
      <w:r>
        <w:t xml:space="preserve"> / </w:t>
      </w:r>
      <w:r>
        <w:t>机构绿</w:t>
      </w:r>
      <w:r>
        <w:t xml:space="preserve"> / </w:t>
      </w:r>
      <w:r>
        <w:t>人员橙</w:t>
      </w:r>
      <w:r>
        <w:t xml:space="preserve"> / </w:t>
      </w:r>
      <w:r>
        <w:t>信号紫），边标注类型，线宽随权重变化，可交互拖拽。</w:t>
      </w:r>
    </w:p>
    <w:p w:rsidR="00301D4E" w:rsidRDefault="00631749">
      <w:pPr>
        <w:pStyle w:val="3"/>
      </w:pPr>
      <w:r>
        <w:t>选题服务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86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topic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37 </w:t>
      </w:r>
      <w:r>
        <w:rPr>
          <w:b/>
          <w:sz w:val="18"/>
        </w:rPr>
        <w:t>选题服务</w:t>
      </w:r>
    </w:p>
    <w:p w:rsidR="00301D4E" w:rsidRDefault="00631749">
      <w:pPr>
        <w:pStyle w:val="a4"/>
      </w:pPr>
      <w:r>
        <w:t xml:space="preserve">• </w:t>
      </w:r>
      <w:r>
        <w:t>生成选题：点击</w:t>
      </w:r>
      <w:r>
        <w:t>"</w:t>
      </w:r>
      <w:r>
        <w:t>生成选题</w:t>
      </w:r>
      <w:r>
        <w:t>"</w:t>
      </w:r>
      <w:r>
        <w:t>，填写数量（</w:t>
      </w:r>
      <w:r>
        <w:t>1–100</w:t>
      </w:r>
      <w:r>
        <w:t>）、可选分析周期，提交后约</w:t>
      </w:r>
      <w:r>
        <w:t xml:space="preserve"> 3 </w:t>
      </w:r>
      <w:r>
        <w:t>秒列表刷新。</w:t>
      </w:r>
    </w:p>
    <w:p w:rsidR="00301D4E" w:rsidRDefault="00631749">
      <w:pPr>
        <w:pStyle w:val="a4"/>
      </w:pPr>
      <w:r>
        <w:t xml:space="preserve">• </w:t>
      </w:r>
      <w:r>
        <w:t>状态筛选：下拉框筛选待处理</w:t>
      </w:r>
      <w:r>
        <w:t xml:space="preserve"> / </w:t>
      </w:r>
      <w:r>
        <w:t>已采纳</w:t>
      </w:r>
      <w:r>
        <w:t xml:space="preserve"> / </w:t>
      </w:r>
      <w:r>
        <w:t>已拒绝</w:t>
      </w:r>
      <w:r>
        <w:t xml:space="preserve"> / </w:t>
      </w:r>
      <w:r>
        <w:t>已修订。</w:t>
      </w:r>
    </w:p>
    <w:p w:rsidR="00301D4E" w:rsidRDefault="00631749">
      <w:pPr>
        <w:pStyle w:val="a4"/>
      </w:pPr>
      <w:r>
        <w:t xml:space="preserve">• </w:t>
      </w:r>
      <w:r>
        <w:t>选题列表：展示标题、周期、综合评分、状态、热度。点击标题或</w:t>
      </w:r>
      <w:r>
        <w:t>"</w:t>
      </w:r>
      <w:r>
        <w:t>详情</w:t>
      </w:r>
      <w:r>
        <w:t>"</w:t>
      </w:r>
      <w:r>
        <w:t>打开抽屉。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48675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topic_detail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38 </w:t>
      </w:r>
      <w:r>
        <w:rPr>
          <w:b/>
          <w:sz w:val="18"/>
        </w:rPr>
        <w:t>选题详情抽屉</w:t>
      </w:r>
    </w:p>
    <w:p w:rsidR="00301D4E" w:rsidRDefault="00631749">
      <w:pPr>
        <w:pStyle w:val="a4"/>
      </w:pPr>
      <w:r>
        <w:t xml:space="preserve">• </w:t>
      </w:r>
      <w:r>
        <w:t>详情抽屉：基本信息（</w:t>
      </w:r>
      <w:r>
        <w:t>ID</w:t>
      </w:r>
      <w:r>
        <w:t>、周期、状态、摘要）；评分详情（热度、政策、影响力、去重、</w:t>
      </w:r>
      <w:r>
        <w:t xml:space="preserve">LLM </w:t>
      </w:r>
      <w:r>
        <w:t>五维进度条，及新颖度、重要性、可行性、表达、综合评分）；评审依据；关联技术</w:t>
      </w:r>
      <w:r>
        <w:t xml:space="preserve"> / </w:t>
      </w:r>
      <w:r>
        <w:t>机构</w:t>
      </w:r>
      <w:r>
        <w:t xml:space="preserve"> / </w:t>
      </w:r>
      <w:r>
        <w:t>项目。</w:t>
      </w:r>
    </w:p>
    <w:p w:rsidR="00301D4E" w:rsidRDefault="00631749">
      <w:pPr>
        <w:pStyle w:val="a4"/>
      </w:pPr>
      <w:r>
        <w:t xml:space="preserve">• </w:t>
      </w:r>
      <w:r>
        <w:t>提交反馈：抽屉右上角</w:t>
      </w:r>
      <w:r>
        <w:t>"</w:t>
      </w:r>
      <w:r>
        <w:t>提交反馈</w:t>
      </w:r>
      <w:r>
        <w:t>"</w:t>
      </w:r>
      <w:r>
        <w:t>：选择评审结论（接受</w:t>
      </w:r>
      <w:r>
        <w:t xml:space="preserve"> / </w:t>
      </w:r>
      <w:r>
        <w:t>拒绝</w:t>
      </w:r>
      <w:r>
        <w:t xml:space="preserve"> / </w:t>
      </w:r>
      <w:r>
        <w:t>修改）、评分（</w:t>
      </w:r>
      <w:r>
        <w:t>1–10</w:t>
      </w:r>
      <w:r>
        <w:t>）、评审意见。</w:t>
      </w:r>
    </w:p>
    <w:p w:rsidR="00301D4E" w:rsidRDefault="00631749">
      <w:pPr>
        <w:pStyle w:val="3"/>
      </w:pPr>
      <w:r>
        <w:t>系统配置</w:t>
      </w:r>
    </w:p>
    <w:p w:rsidR="00301D4E" w:rsidRDefault="00631749">
      <w:pPr>
        <w:pStyle w:val="a4"/>
      </w:pPr>
      <w:r>
        <w:t>系统配置含三个标签页。</w:t>
      </w:r>
    </w:p>
    <w:p w:rsidR="00301D4E" w:rsidRDefault="006317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3375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etting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39 </w:t>
      </w:r>
      <w:r>
        <w:rPr>
          <w:b/>
          <w:sz w:val="18"/>
        </w:rPr>
        <w:t>系统配置</w:t>
      </w:r>
      <w:r>
        <w:rPr>
          <w:b/>
          <w:sz w:val="18"/>
        </w:rPr>
        <w:t>——</w:t>
      </w:r>
      <w:r>
        <w:rPr>
          <w:b/>
          <w:sz w:val="18"/>
        </w:rPr>
        <w:t>大模型配置</w:t>
      </w:r>
    </w:p>
    <w:p w:rsidR="00301D4E" w:rsidRDefault="00631749">
      <w:pPr>
        <w:pStyle w:val="a4"/>
      </w:pPr>
      <w:r>
        <w:t xml:space="preserve">• </w:t>
      </w:r>
      <w:r>
        <w:t>大模型配置：新增</w:t>
      </w:r>
      <w:r>
        <w:t xml:space="preserve"> / </w:t>
      </w:r>
      <w:r>
        <w:t>编辑</w:t>
      </w:r>
      <w:r>
        <w:t xml:space="preserve"> / </w:t>
      </w:r>
      <w:r>
        <w:t>删除</w:t>
      </w:r>
      <w:r>
        <w:t xml:space="preserve"> LLM </w:t>
      </w:r>
      <w:r>
        <w:t>接入（支持</w:t>
      </w:r>
      <w:r>
        <w:t xml:space="preserve"> OpenAI</w:t>
      </w:r>
      <w:r>
        <w:t>、</w:t>
      </w:r>
      <w:r>
        <w:t>Azure</w:t>
      </w:r>
      <w:r>
        <w:t>、</w:t>
      </w:r>
      <w:r>
        <w:t>Anthropic</w:t>
      </w:r>
      <w:r>
        <w:t>、</w:t>
      </w:r>
      <w:r>
        <w:t>Gemini</w:t>
      </w:r>
      <w:r>
        <w:t>、</w:t>
      </w:r>
      <w:r>
        <w:t>DashScope</w:t>
      </w:r>
      <w:r>
        <w:t>、</w:t>
      </w:r>
      <w:r>
        <w:t>D</w:t>
      </w:r>
      <w:r>
        <w:t>eepSeek</w:t>
      </w:r>
      <w:r>
        <w:t>、智谱、</w:t>
      </w:r>
      <w:r>
        <w:t>Kimi</w:t>
      </w:r>
      <w:r>
        <w:t>、百川、</w:t>
      </w:r>
      <w:r>
        <w:t>MiniMax</w:t>
      </w:r>
      <w:r>
        <w:t>、零一万物、</w:t>
      </w:r>
      <w:r>
        <w:t>Qwen</w:t>
      </w:r>
      <w:r>
        <w:t>、</w:t>
      </w:r>
      <w:r>
        <w:t>Ollama</w:t>
      </w:r>
      <w:r>
        <w:t>、</w:t>
      </w:r>
      <w:r>
        <w:t>vLLM</w:t>
      </w:r>
      <w:r>
        <w:t>、</w:t>
      </w:r>
      <w:r>
        <w:t>Together</w:t>
      </w:r>
      <w:r>
        <w:t>、</w:t>
      </w:r>
      <w:r>
        <w:t>Mistral</w:t>
      </w:r>
      <w:r>
        <w:t>、</w:t>
      </w:r>
      <w:r>
        <w:t>Cohere</w:t>
      </w:r>
      <w:r>
        <w:t>、</w:t>
      </w:r>
      <w:r>
        <w:t>Bedrock</w:t>
      </w:r>
      <w:r>
        <w:t>、自定义等厂商）；配置模型角色（通用</w:t>
      </w:r>
      <w:r>
        <w:t xml:space="preserve"> / </w:t>
      </w:r>
      <w:r>
        <w:t>抽取</w:t>
      </w:r>
      <w:r>
        <w:t xml:space="preserve"> / </w:t>
      </w:r>
      <w:r>
        <w:t>生成</w:t>
      </w:r>
      <w:r>
        <w:t xml:space="preserve"> / </w:t>
      </w:r>
      <w:r>
        <w:t>向量化）、</w:t>
      </w:r>
      <w:r>
        <w:t>API Key</w:t>
      </w:r>
      <w:r>
        <w:t>、</w:t>
      </w:r>
      <w:r>
        <w:t>Base URL</w:t>
      </w:r>
      <w:r>
        <w:t>、</w:t>
      </w:r>
      <w:r>
        <w:t>Token</w:t>
      </w:r>
      <w:r>
        <w:t>、温度；连接测试；同步到</w:t>
      </w:r>
      <w:r>
        <w:t xml:space="preserve"> LiteLLM</w:t>
      </w:r>
      <w:r>
        <w:t>；设为某角色默认。</w:t>
      </w:r>
    </w:p>
    <w:p w:rsidR="00301D4E" w:rsidRDefault="00631749">
      <w:pPr>
        <w:pStyle w:val="a4"/>
      </w:pPr>
      <w:r>
        <w:t xml:space="preserve">• </w:t>
      </w:r>
      <w:r>
        <w:t>数据源配置：新增</w:t>
      </w:r>
      <w:r>
        <w:t xml:space="preserve"> / </w:t>
      </w:r>
      <w:r>
        <w:t>编辑</w:t>
      </w:r>
      <w:r>
        <w:t xml:space="preserve"> / </w:t>
      </w:r>
      <w:r>
        <w:t>删除外部数据源（</w:t>
      </w:r>
      <w:r>
        <w:t>REST API</w:t>
      </w:r>
      <w:r>
        <w:t>、</w:t>
      </w:r>
      <w:r>
        <w:t>RSS</w:t>
      </w:r>
      <w:r>
        <w:t>、</w:t>
      </w:r>
      <w:r>
        <w:t>NSFC</w:t>
      </w:r>
      <w:r>
        <w:t>、</w:t>
      </w:r>
      <w:r>
        <w:t xml:space="preserve">CNIPA </w:t>
      </w:r>
      <w:r>
        <w:t>专利、网页抓取）；指定导入画像类型（技术</w:t>
      </w:r>
      <w:r>
        <w:t xml:space="preserve"> / </w:t>
      </w:r>
      <w:r>
        <w:t>项目</w:t>
      </w:r>
      <w:r>
        <w:t xml:space="preserve"> / </w:t>
      </w:r>
      <w:r>
        <w:t>机构</w:t>
      </w:r>
      <w:r>
        <w:t xml:space="preserve"> / </w:t>
      </w:r>
      <w:r>
        <w:t>人员）；设</w:t>
      </w:r>
      <w:r>
        <w:t>置定时采集</w:t>
      </w:r>
      <w:r>
        <w:t xml:space="preserve"> cron</w:t>
      </w:r>
      <w:r>
        <w:t>（留空为手动）；按模板填写</w:t>
      </w:r>
      <w:r>
        <w:t xml:space="preserve"> JSON </w:t>
      </w:r>
      <w:r>
        <w:t>配置；启用</w:t>
      </w:r>
      <w:r>
        <w:t xml:space="preserve"> / </w:t>
      </w:r>
      <w:r>
        <w:t>停用；点击立即采集。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3375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_settings_tab1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lastRenderedPageBreak/>
        <w:t>图</w:t>
      </w:r>
      <w:r>
        <w:rPr>
          <w:b/>
          <w:sz w:val="18"/>
        </w:rPr>
        <w:t xml:space="preserve">40 </w:t>
      </w:r>
      <w:r>
        <w:rPr>
          <w:b/>
          <w:sz w:val="18"/>
        </w:rPr>
        <w:t>系统配置</w:t>
      </w:r>
      <w:r>
        <w:rPr>
          <w:b/>
          <w:sz w:val="18"/>
        </w:rPr>
        <w:t>——</w:t>
      </w:r>
      <w:r>
        <w:rPr>
          <w:b/>
          <w:sz w:val="18"/>
        </w:rPr>
        <w:t>数据源配置</w:t>
      </w:r>
    </w:p>
    <w:p w:rsidR="00301D4E" w:rsidRDefault="00631749">
      <w:pPr>
        <w:pStyle w:val="a4"/>
      </w:pPr>
      <w:r>
        <w:t xml:space="preserve">• </w:t>
      </w:r>
      <w:r>
        <w:t>采集任务：列表每</w:t>
      </w:r>
      <w:r>
        <w:t xml:space="preserve"> 5 </w:t>
      </w:r>
      <w:r>
        <w:t>秒自动刷新，展示数据源、画像类型、状态（</w:t>
      </w:r>
      <w:r>
        <w:t>completed / running / failed / pending</w:t>
      </w:r>
      <w:r>
        <w:t>）、获取数、导入数、开始时间、耗时；点击</w:t>
      </w:r>
      <w:r>
        <w:t>"</w:t>
      </w:r>
      <w:r>
        <w:t>日志</w:t>
      </w:r>
      <w:r>
        <w:t>"</w:t>
      </w:r>
      <w:r>
        <w:t>查看任务日志与错误信息。</w:t>
      </w:r>
    </w:p>
    <w:p w:rsidR="00301D4E" w:rsidRDefault="00631749">
      <w:pPr>
        <w:jc w:val="center"/>
      </w:pPr>
      <w:r>
        <w:rPr>
          <w:noProof/>
        </w:rPr>
        <w:drawing>
          <wp:inline distT="0" distB="0" distL="0" distR="0">
            <wp:extent cx="5400000" cy="3375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b_settings_tab2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D4E" w:rsidRDefault="00631749">
      <w:pPr>
        <w:jc w:val="center"/>
      </w:pPr>
      <w:r>
        <w:rPr>
          <w:b/>
          <w:sz w:val="18"/>
        </w:rPr>
        <w:t>图</w:t>
      </w:r>
      <w:r>
        <w:rPr>
          <w:b/>
          <w:sz w:val="18"/>
        </w:rPr>
        <w:t xml:space="preserve">41 </w:t>
      </w:r>
      <w:r>
        <w:rPr>
          <w:b/>
          <w:sz w:val="18"/>
        </w:rPr>
        <w:t>系统配置</w:t>
      </w:r>
      <w:r>
        <w:rPr>
          <w:b/>
          <w:sz w:val="18"/>
        </w:rPr>
        <w:t>——</w:t>
      </w:r>
      <w:r>
        <w:rPr>
          <w:b/>
          <w:sz w:val="18"/>
        </w:rPr>
        <w:t>采集任务</w:t>
      </w:r>
    </w:p>
    <w:p w:rsidR="00301D4E" w:rsidRDefault="00631749">
      <w:pPr>
        <w:pStyle w:val="2"/>
      </w:pPr>
      <w:bookmarkStart w:id="20" w:name="_Toc232512940"/>
      <w:r>
        <w:t>常见的错误</w:t>
      </w:r>
      <w:bookmarkEnd w:id="20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0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现象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可能原因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处理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服务长期</w:t>
            </w:r>
            <w:r>
              <w:t xml:space="preserve"> starting / unhealthy</w:t>
            </w:r>
          </w:p>
        </w:tc>
        <w:tc>
          <w:tcPr>
            <w:tcW w:w="3024" w:type="dxa"/>
          </w:tcPr>
          <w:p w:rsidR="00301D4E" w:rsidRDefault="00631749">
            <w:r>
              <w:t xml:space="preserve">Elasticsearch </w:t>
            </w:r>
            <w:r>
              <w:t>未就绪、</w:t>
            </w:r>
            <w:r>
              <w:t xml:space="preserve">migrate </w:t>
            </w:r>
            <w:r>
              <w:t>失败、端口占用</w:t>
            </w:r>
          </w:p>
        </w:tc>
        <w:tc>
          <w:tcPr>
            <w:tcW w:w="3024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docker compose logs backend</w:t>
            </w:r>
            <w:r>
              <w:t>；等待</w:t>
            </w:r>
            <w:r>
              <w:t xml:space="preserve"> ES 60 </w:t>
            </w:r>
            <w:r>
              <w:t>秒；检查端口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 xml:space="preserve">migrate / seed </w:t>
            </w:r>
            <w:r>
              <w:t>显示</w:t>
            </w:r>
            <w:r>
              <w:t xml:space="preserve"> exited</w:t>
            </w:r>
          </w:p>
        </w:tc>
        <w:tc>
          <w:tcPr>
            <w:tcW w:w="3024" w:type="dxa"/>
          </w:tcPr>
          <w:p w:rsidR="00301D4E" w:rsidRDefault="00631749">
            <w:r>
              <w:t>属一次性任务，成功后退出</w:t>
            </w:r>
          </w:p>
        </w:tc>
        <w:tc>
          <w:tcPr>
            <w:tcW w:w="3024" w:type="dxa"/>
          </w:tcPr>
          <w:p w:rsidR="00301D4E" w:rsidRDefault="00631749">
            <w:r>
              <w:t>非故障，常驻容器</w:t>
            </w:r>
            <w:r>
              <w:t xml:space="preserve"> healthy </w:t>
            </w:r>
            <w:r>
              <w:t>即可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前端空白或</w:t>
            </w:r>
            <w:r>
              <w:t xml:space="preserve"> 502</w:t>
            </w:r>
          </w:p>
        </w:tc>
        <w:tc>
          <w:tcPr>
            <w:tcW w:w="3024" w:type="dxa"/>
          </w:tcPr>
          <w:p w:rsidR="00301D4E" w:rsidRDefault="00631749">
            <w:r>
              <w:t xml:space="preserve">nginx </w:t>
            </w:r>
            <w:r>
              <w:t>配置或</w:t>
            </w:r>
            <w:r>
              <w:t xml:space="preserve"> backend </w:t>
            </w:r>
            <w:r>
              <w:t>未</w:t>
            </w:r>
            <w:r>
              <w:t xml:space="preserve"> healthy</w:t>
            </w:r>
          </w:p>
        </w:tc>
        <w:tc>
          <w:tcPr>
            <w:tcW w:w="3024" w:type="dxa"/>
          </w:tcPr>
          <w:p w:rsidR="00301D4E" w:rsidRDefault="00631749">
            <w:r>
              <w:rPr>
                <w:rFonts w:ascii="Consolas" w:eastAsia="Consolas" w:hAnsi="Consolas"/>
                <w:sz w:val="18"/>
              </w:rPr>
              <w:t>docker compose exec frontend nginx -t</w:t>
            </w:r>
            <w:r>
              <w:t>；查</w:t>
            </w:r>
            <w:r>
              <w:t xml:space="preserve"> </w:t>
            </w:r>
            <w:r>
              <w:rPr>
                <w:rFonts w:ascii="Consolas" w:eastAsia="Consolas" w:hAnsi="Consolas"/>
                <w:sz w:val="18"/>
              </w:rPr>
              <w:t>docker compose ps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搜索无结果</w:t>
            </w:r>
          </w:p>
        </w:tc>
        <w:tc>
          <w:tcPr>
            <w:tcW w:w="3024" w:type="dxa"/>
          </w:tcPr>
          <w:p w:rsidR="00301D4E" w:rsidRDefault="00631749">
            <w:r>
              <w:t>未导入数据，</w:t>
            </w:r>
            <w:r>
              <w:t xml:space="preserve">ES </w:t>
            </w:r>
            <w:r>
              <w:t>无索引</w:t>
            </w:r>
          </w:p>
        </w:tc>
        <w:tc>
          <w:tcPr>
            <w:tcW w:w="3024" w:type="dxa"/>
          </w:tcPr>
          <w:p w:rsidR="00301D4E" w:rsidRDefault="00631749">
            <w:r>
              <w:t>先导入画像数据或触发采集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关联图谱节点不可点击</w:t>
            </w:r>
          </w:p>
        </w:tc>
        <w:tc>
          <w:tcPr>
            <w:tcW w:w="3024" w:type="dxa"/>
          </w:tcPr>
          <w:p w:rsidR="00301D4E" w:rsidRDefault="00631749">
            <w:r>
              <w:t>该节点为企业</w:t>
            </w:r>
            <w:r>
              <w:t>/</w:t>
            </w:r>
            <w:r>
              <w:t>战略等扩展类型</w:t>
            </w:r>
          </w:p>
        </w:tc>
        <w:tc>
          <w:tcPr>
            <w:tcW w:w="3024" w:type="dxa"/>
          </w:tcPr>
          <w:p w:rsidR="00301D4E" w:rsidRDefault="00631749">
            <w:r>
              <w:t>属预期行为，仅四类画像可跳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跳转后看不到面包屑</w:t>
            </w:r>
          </w:p>
        </w:tc>
        <w:tc>
          <w:tcPr>
            <w:tcW w:w="3024" w:type="dxa"/>
          </w:tcPr>
          <w:p w:rsidR="00301D4E" w:rsidRDefault="00631749">
            <w:r>
              <w:t>经分享链接直达或已刷新</w:t>
            </w:r>
          </w:p>
        </w:tc>
        <w:tc>
          <w:tcPr>
            <w:tcW w:w="3024" w:type="dxa"/>
          </w:tcPr>
          <w:p w:rsidR="00301D4E" w:rsidRDefault="00631749">
            <w:r>
              <w:t>属预期；仅跳转瞬间携带来源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 xml:space="preserve">LLM </w:t>
            </w:r>
            <w:r>
              <w:t>抽取</w:t>
            </w:r>
            <w:r>
              <w:t>/</w:t>
            </w:r>
            <w:r>
              <w:t>补全无响应</w:t>
            </w:r>
          </w:p>
        </w:tc>
        <w:tc>
          <w:tcPr>
            <w:tcW w:w="3024" w:type="dxa"/>
          </w:tcPr>
          <w:p w:rsidR="00301D4E" w:rsidRDefault="00631749">
            <w:r>
              <w:t>未配置模型或</w:t>
            </w:r>
            <w:r>
              <w:t xml:space="preserve"> LiteLLM </w:t>
            </w:r>
            <w:r>
              <w:t>未就绪</w:t>
            </w:r>
          </w:p>
        </w:tc>
        <w:tc>
          <w:tcPr>
            <w:tcW w:w="3024" w:type="dxa"/>
          </w:tcPr>
          <w:p w:rsidR="00301D4E" w:rsidRDefault="00631749">
            <w:r>
              <w:t>系统配置页接入模型并测试连接；查</w:t>
            </w:r>
            <w:r>
              <w:t xml:space="preserve"> litellm </w:t>
            </w:r>
            <w:r>
              <w:t>日志</w:t>
            </w:r>
          </w:p>
        </w:tc>
      </w:tr>
    </w:tbl>
    <w:p w:rsidR="00301D4E" w:rsidRDefault="00631749">
      <w:pPr>
        <w:pStyle w:val="2"/>
      </w:pPr>
      <w:bookmarkStart w:id="21" w:name="_Toc232512941"/>
      <w:r>
        <w:t>诊断故障处理</w:t>
      </w:r>
      <w:bookmarkEnd w:id="21"/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logs --tail=50 backend</w:t>
      </w:r>
      <w:r>
        <w:br/>
      </w:r>
      <w:r>
        <w:rPr>
          <w:rFonts w:ascii="Consolas" w:eastAsia="Consolas" w:hAnsi="Consolas"/>
          <w:sz w:val="18"/>
        </w:rPr>
        <w:t>docker compose restart backend</w:t>
      </w:r>
      <w:r>
        <w:br/>
      </w:r>
      <w:r>
        <w:rPr>
          <w:rFonts w:ascii="Consolas" w:eastAsia="Consolas" w:hAnsi="Consolas"/>
          <w:sz w:val="18"/>
        </w:rPr>
        <w:t xml:space="preserve">docker compose down -v &amp;&amp; docker compose </w:t>
      </w:r>
      <w:r>
        <w:rPr>
          <w:rFonts w:ascii="Consolas" w:eastAsia="Consolas" w:hAnsi="Consolas"/>
          <w:sz w:val="18"/>
        </w:rPr>
        <w:t>up -d --build</w:t>
      </w:r>
    </w:p>
    <w:p w:rsidR="00301D4E" w:rsidRDefault="00631749">
      <w:pPr>
        <w:pStyle w:val="a4"/>
      </w:pPr>
      <w:r>
        <w:lastRenderedPageBreak/>
        <w:t>第三条会删除全部数据卷、不可恢复，仅作最终手段，执行前务必已备份。</w:t>
      </w:r>
    </w:p>
    <w:p w:rsidR="00301D4E" w:rsidRDefault="00631749">
      <w:pPr>
        <w:pStyle w:val="2"/>
      </w:pPr>
      <w:bookmarkStart w:id="22" w:name="_Toc232512942"/>
      <w:r>
        <w:t>信息（接口）</w:t>
      </w:r>
      <w:bookmarkEnd w:id="22"/>
    </w:p>
    <w:p w:rsidR="00301D4E" w:rsidRDefault="00631749">
      <w:pPr>
        <w:pStyle w:val="a4"/>
      </w:pPr>
      <w:r>
        <w:t>复合后端</w:t>
      </w:r>
      <w:r>
        <w:t xml:space="preserve"> Swagger </w:t>
      </w:r>
      <w:r>
        <w:t>文档地址：</w:t>
      </w:r>
      <w:r>
        <w:t xml:space="preserve">http://localhost:8000/docs </w:t>
      </w:r>
      <w:r>
        <w:t>。常用接口示例：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curl http://localhost:8000/health</w:t>
      </w:r>
      <w:r>
        <w:br/>
      </w:r>
      <w:r>
        <w:rPr>
          <w:rFonts w:ascii="Consolas" w:eastAsia="Consolas" w:hAnsi="Consolas"/>
          <w:sz w:val="18"/>
        </w:rPr>
        <w:t>curl -X POST http://localhost:8000/api/v1/profile/tech/search \</w:t>
      </w:r>
      <w:r>
        <w:br/>
      </w:r>
      <w:r>
        <w:rPr>
          <w:rFonts w:ascii="Consolas" w:eastAsia="Consolas" w:hAnsi="Consolas"/>
          <w:sz w:val="18"/>
        </w:rPr>
        <w:t xml:space="preserve">  -H "Content-Type: application/json" \</w:t>
      </w:r>
      <w:r>
        <w:br/>
      </w:r>
      <w:r>
        <w:rPr>
          <w:rFonts w:ascii="Consolas" w:eastAsia="Consolas" w:hAnsi="Consolas"/>
          <w:sz w:val="18"/>
        </w:rPr>
        <w:t xml:space="preserve">  -d '{"keyword":"</w:t>
      </w:r>
      <w:r>
        <w:rPr>
          <w:rFonts w:ascii="Consolas" w:eastAsia="Consolas" w:hAnsi="Consolas"/>
          <w:sz w:val="18"/>
        </w:rPr>
        <w:t>量子</w:t>
      </w:r>
      <w:r>
        <w:rPr>
          <w:rFonts w:ascii="Consolas" w:eastAsia="Consolas" w:hAnsi="Consolas"/>
          <w:sz w:val="18"/>
        </w:rPr>
        <w:t>","page":1,"page_size":10}'</w:t>
      </w:r>
    </w:p>
    <w:p w:rsidR="00301D4E" w:rsidRDefault="00631749">
      <w:pPr>
        <w:pStyle w:val="2"/>
      </w:pPr>
      <w:bookmarkStart w:id="23" w:name="_Toc232512943"/>
      <w:r>
        <w:t>数据备份与恢复</w:t>
      </w:r>
      <w:bookmarkEnd w:id="23"/>
    </w:p>
    <w:p w:rsidR="00301D4E" w:rsidRDefault="00631749">
      <w:pPr>
        <w:pStyle w:val="a4"/>
      </w:pPr>
      <w:r>
        <w:t>备份</w:t>
      </w:r>
      <w:r>
        <w:t xml:space="preserve"> PostgreSQL</w:t>
      </w:r>
      <w:r>
        <w:t>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exec postgres pg_dump -U metaprofile metaprofile &gt; backup_$(date +%Y%m%d).sql</w:t>
      </w:r>
    </w:p>
    <w:p w:rsidR="00301D4E" w:rsidRDefault="00631749">
      <w:pPr>
        <w:pStyle w:val="a4"/>
      </w:pPr>
      <w:r>
        <w:t>恢复：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docker compose exec -T postgres psql -U metaprofile metaprofile &lt; backup_YYYYMMDD.sql</w:t>
      </w:r>
    </w:p>
    <w:p w:rsidR="00301D4E" w:rsidRDefault="00631749">
      <w:pPr>
        <w:pStyle w:val="a4"/>
      </w:pPr>
      <w:r>
        <w:t>El</w:t>
      </w:r>
      <w:r>
        <w:t xml:space="preserve">asticsearch </w:t>
      </w:r>
      <w:r>
        <w:t>索引查看与清理：</w:t>
      </w:r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curl http://localhost:9200/_cat/indices?v</w:t>
      </w:r>
      <w:r>
        <w:br/>
      </w:r>
      <w:r>
        <w:rPr>
          <w:rFonts w:ascii="Consolas" w:eastAsia="Consolas" w:hAnsi="Consolas"/>
          <w:sz w:val="18"/>
        </w:rPr>
        <w:t>curl -X DELETE http://localhost:9200/tech_profiles</w:t>
      </w:r>
    </w:p>
    <w:p w:rsidR="00301D4E" w:rsidRDefault="00631749">
      <w:pPr>
        <w:pStyle w:val="a4"/>
      </w:pPr>
      <w:r>
        <w:t>第二条会删除指定索引，执行前确认。</w:t>
      </w:r>
    </w:p>
    <w:p w:rsidR="00301D4E" w:rsidRDefault="00631749">
      <w:pPr>
        <w:pStyle w:val="10"/>
      </w:pPr>
      <w:bookmarkStart w:id="24" w:name="_Toc232512944"/>
      <w:r>
        <w:t>附录</w:t>
      </w:r>
      <w:bookmarkEnd w:id="24"/>
    </w:p>
    <w:p w:rsidR="00301D4E" w:rsidRDefault="00631749">
      <w:pPr>
        <w:pStyle w:val="2"/>
      </w:pPr>
      <w:bookmarkStart w:id="25" w:name="_Toc232512945"/>
      <w:r>
        <w:t>服务与端口</w:t>
      </w:r>
      <w:bookmarkEnd w:id="25"/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1"/>
        <w:gridCol w:w="3020"/>
        <w:gridCol w:w="3020"/>
      </w:tblGrid>
      <w:tr w:rsidR="00301D4E"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服务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端口</w:t>
            </w:r>
          </w:p>
        </w:tc>
        <w:tc>
          <w:tcPr>
            <w:tcW w:w="3024" w:type="dxa"/>
            <w:shd w:val="clear" w:color="auto" w:fill="E8EEF7"/>
          </w:tcPr>
          <w:p w:rsidR="00301D4E" w:rsidRDefault="00631749">
            <w:r>
              <w:rPr>
                <w:b/>
              </w:rPr>
              <w:t>职责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frontend</w:t>
            </w:r>
          </w:p>
        </w:tc>
        <w:tc>
          <w:tcPr>
            <w:tcW w:w="3024" w:type="dxa"/>
          </w:tcPr>
          <w:p w:rsidR="00301D4E" w:rsidRDefault="00631749">
            <w:r>
              <w:t>80</w:t>
            </w:r>
          </w:p>
        </w:tc>
        <w:tc>
          <w:tcPr>
            <w:tcW w:w="3024" w:type="dxa"/>
          </w:tcPr>
          <w:p w:rsidR="00301D4E" w:rsidRDefault="00631749">
            <w:r>
              <w:t xml:space="preserve">React </w:t>
            </w:r>
            <w:r>
              <w:t>前端</w:t>
            </w:r>
            <w:r>
              <w:t xml:space="preserve"> + nginx </w:t>
            </w:r>
            <w:r>
              <w:t>反向代理（按</w:t>
            </w:r>
            <w:r>
              <w:t xml:space="preserve"> /api-* </w:t>
            </w:r>
            <w:r>
              <w:t>前缀分发）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backend</w:t>
            </w:r>
          </w:p>
        </w:tc>
        <w:tc>
          <w:tcPr>
            <w:tcW w:w="3024" w:type="dxa"/>
          </w:tcPr>
          <w:p w:rsidR="00301D4E" w:rsidRDefault="00631749">
            <w:r>
              <w:t>8000</w:t>
            </w:r>
          </w:p>
        </w:tc>
        <w:tc>
          <w:tcPr>
            <w:tcW w:w="3024" w:type="dxa"/>
          </w:tcPr>
          <w:p w:rsidR="00301D4E" w:rsidRDefault="00631749">
            <w:r>
              <w:t>复合后端，聚合画像层</w:t>
            </w:r>
            <w:r>
              <w:t xml:space="preserve"> + </w:t>
            </w:r>
            <w:r>
              <w:t>分析层</w:t>
            </w:r>
            <w:r>
              <w:t xml:space="preserve"> + </w:t>
            </w:r>
            <w:r>
              <w:t>配置层全部路由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postgres</w:t>
            </w:r>
          </w:p>
        </w:tc>
        <w:tc>
          <w:tcPr>
            <w:tcW w:w="3024" w:type="dxa"/>
          </w:tcPr>
          <w:p w:rsidR="00301D4E" w:rsidRDefault="00631749">
            <w:r>
              <w:t>5432</w:t>
            </w:r>
          </w:p>
        </w:tc>
        <w:tc>
          <w:tcPr>
            <w:tcW w:w="3024" w:type="dxa"/>
          </w:tcPr>
          <w:p w:rsidR="00301D4E" w:rsidRDefault="00631749">
            <w:r>
              <w:t>主数据库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elasticsearch</w:t>
            </w:r>
          </w:p>
        </w:tc>
        <w:tc>
          <w:tcPr>
            <w:tcW w:w="3024" w:type="dxa"/>
          </w:tcPr>
          <w:p w:rsidR="00301D4E" w:rsidRDefault="00631749">
            <w:r>
              <w:t>9200</w:t>
            </w:r>
          </w:p>
        </w:tc>
        <w:tc>
          <w:tcPr>
            <w:tcW w:w="3024" w:type="dxa"/>
          </w:tcPr>
          <w:p w:rsidR="00301D4E" w:rsidRDefault="00631749">
            <w:r>
              <w:t>全文检索索引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redis</w:t>
            </w:r>
          </w:p>
        </w:tc>
        <w:tc>
          <w:tcPr>
            <w:tcW w:w="3024" w:type="dxa"/>
          </w:tcPr>
          <w:p w:rsidR="00301D4E" w:rsidRDefault="00631749">
            <w:r>
              <w:t>6379</w:t>
            </w:r>
          </w:p>
        </w:tc>
        <w:tc>
          <w:tcPr>
            <w:tcW w:w="3024" w:type="dxa"/>
          </w:tcPr>
          <w:p w:rsidR="00301D4E" w:rsidRDefault="00631749">
            <w:r>
              <w:t>缓存</w:t>
            </w:r>
            <w:r>
              <w:t xml:space="preserve"> / </w:t>
            </w:r>
            <w:r>
              <w:t>会话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neo4j</w:t>
            </w:r>
          </w:p>
        </w:tc>
        <w:tc>
          <w:tcPr>
            <w:tcW w:w="3024" w:type="dxa"/>
          </w:tcPr>
          <w:p w:rsidR="00301D4E" w:rsidRDefault="00631749">
            <w:r>
              <w:t>7474 / 7687</w:t>
            </w:r>
          </w:p>
        </w:tc>
        <w:tc>
          <w:tcPr>
            <w:tcW w:w="3024" w:type="dxa"/>
          </w:tcPr>
          <w:p w:rsidR="00301D4E" w:rsidRDefault="00631749">
            <w:r>
              <w:t>实体关系图谱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rabbitmq</w:t>
            </w:r>
          </w:p>
        </w:tc>
        <w:tc>
          <w:tcPr>
            <w:tcW w:w="3024" w:type="dxa"/>
          </w:tcPr>
          <w:p w:rsidR="00301D4E" w:rsidRDefault="00631749">
            <w:r>
              <w:t>5672 / 15672</w:t>
            </w:r>
          </w:p>
        </w:tc>
        <w:tc>
          <w:tcPr>
            <w:tcW w:w="3024" w:type="dxa"/>
          </w:tcPr>
          <w:p w:rsidR="00301D4E" w:rsidRDefault="00631749">
            <w:r>
              <w:t>异步任务队列（扫描</w:t>
            </w:r>
            <w:r>
              <w:t>/</w:t>
            </w:r>
            <w:r>
              <w:t>采集</w:t>
            </w:r>
            <w:r>
              <w:t>/</w:t>
            </w:r>
            <w:r>
              <w:t>选题）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litellm</w:t>
            </w:r>
          </w:p>
        </w:tc>
        <w:tc>
          <w:tcPr>
            <w:tcW w:w="3024" w:type="dxa"/>
          </w:tcPr>
          <w:p w:rsidR="00301D4E" w:rsidRDefault="00631749">
            <w:r>
              <w:t>4000</w:t>
            </w:r>
          </w:p>
        </w:tc>
        <w:tc>
          <w:tcPr>
            <w:tcW w:w="3024" w:type="dxa"/>
          </w:tcPr>
          <w:p w:rsidR="00301D4E" w:rsidRDefault="00631749">
            <w:r>
              <w:t>大模型统一代理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migrate</w:t>
            </w:r>
          </w:p>
        </w:tc>
        <w:tc>
          <w:tcPr>
            <w:tcW w:w="3024" w:type="dxa"/>
          </w:tcPr>
          <w:p w:rsidR="00301D4E" w:rsidRDefault="00631749">
            <w:r>
              <w:t>—</w:t>
            </w:r>
          </w:p>
        </w:tc>
        <w:tc>
          <w:tcPr>
            <w:tcW w:w="3024" w:type="dxa"/>
          </w:tcPr>
          <w:p w:rsidR="00301D4E" w:rsidRDefault="00631749">
            <w:r>
              <w:t>一次性数据库迁移任务</w:t>
            </w:r>
          </w:p>
        </w:tc>
      </w:tr>
      <w:tr w:rsidR="00301D4E">
        <w:tc>
          <w:tcPr>
            <w:tcW w:w="3024" w:type="dxa"/>
          </w:tcPr>
          <w:p w:rsidR="00301D4E" w:rsidRDefault="00631749">
            <w:r>
              <w:t>seed</w:t>
            </w:r>
          </w:p>
        </w:tc>
        <w:tc>
          <w:tcPr>
            <w:tcW w:w="3024" w:type="dxa"/>
          </w:tcPr>
          <w:p w:rsidR="00301D4E" w:rsidRDefault="00631749">
            <w:r>
              <w:t>—</w:t>
            </w:r>
          </w:p>
        </w:tc>
        <w:tc>
          <w:tcPr>
            <w:tcW w:w="3024" w:type="dxa"/>
          </w:tcPr>
          <w:p w:rsidR="00301D4E" w:rsidRDefault="00631749">
            <w:r>
              <w:t>一次性示例数据灌入任务</w:t>
            </w:r>
          </w:p>
        </w:tc>
      </w:tr>
    </w:tbl>
    <w:p w:rsidR="00301D4E" w:rsidRDefault="00631749">
      <w:pPr>
        <w:pStyle w:val="2"/>
      </w:pPr>
      <w:bookmarkStart w:id="26" w:name="_Toc232512946"/>
      <w:r>
        <w:t>目录结构</w:t>
      </w:r>
      <w:bookmarkEnd w:id="26"/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>MetaProfile/</w:t>
      </w:r>
      <w:r>
        <w:br/>
      </w:r>
      <w:r>
        <w:rPr>
          <w:rFonts w:ascii="Consolas" w:eastAsia="Consolas" w:hAnsi="Consolas"/>
          <w:sz w:val="18"/>
        </w:rPr>
        <w:t xml:space="preserve">├── deploy/                   # </w:t>
      </w:r>
      <w:r>
        <w:rPr>
          <w:rFonts w:ascii="Consolas" w:eastAsia="Consolas" w:hAnsi="Consolas"/>
          <w:sz w:val="18"/>
        </w:rPr>
        <w:t>部署配置</w:t>
      </w:r>
      <w:r>
        <w:br/>
      </w:r>
      <w:r>
        <w:rPr>
          <w:rFonts w:ascii="Consolas" w:eastAsia="Consolas" w:hAnsi="Consolas"/>
          <w:sz w:val="18"/>
        </w:rPr>
        <w:t xml:space="preserve">│   ├── </w:t>
      </w:r>
      <w:r>
        <w:rPr>
          <w:rFonts w:ascii="Consolas" w:eastAsia="Consolas" w:hAnsi="Consolas"/>
          <w:sz w:val="18"/>
        </w:rPr>
        <w:t xml:space="preserve">docker-compose.yml    # </w:t>
      </w:r>
      <w:r>
        <w:rPr>
          <w:rFonts w:ascii="Consolas" w:eastAsia="Consolas" w:hAnsi="Consolas"/>
          <w:sz w:val="18"/>
        </w:rPr>
        <w:t>主编排文件</w:t>
      </w:r>
      <w:r>
        <w:br/>
      </w:r>
      <w:r>
        <w:rPr>
          <w:rFonts w:ascii="Consolas" w:eastAsia="Consolas" w:hAnsi="Consolas"/>
          <w:sz w:val="18"/>
        </w:rPr>
        <w:t xml:space="preserve">│   ├── .env / .env.example   # </w:t>
      </w:r>
      <w:r>
        <w:rPr>
          <w:rFonts w:ascii="Consolas" w:eastAsia="Consolas" w:hAnsi="Consolas"/>
          <w:sz w:val="18"/>
        </w:rPr>
        <w:t>环境变量</w:t>
      </w:r>
      <w:r>
        <w:br/>
      </w:r>
      <w:r>
        <w:rPr>
          <w:rFonts w:ascii="Consolas" w:eastAsia="Consolas" w:hAnsi="Consolas"/>
          <w:sz w:val="18"/>
        </w:rPr>
        <w:t xml:space="preserve">│   ├── litellm.yaml          # LLM </w:t>
      </w:r>
      <w:r>
        <w:rPr>
          <w:rFonts w:ascii="Consolas" w:eastAsia="Consolas" w:hAnsi="Consolas"/>
          <w:sz w:val="18"/>
        </w:rPr>
        <w:t>代理配置</w:t>
      </w:r>
      <w:r>
        <w:br/>
      </w:r>
      <w:r>
        <w:rPr>
          <w:rFonts w:ascii="Consolas" w:eastAsia="Consolas" w:hAnsi="Consolas"/>
          <w:sz w:val="18"/>
        </w:rPr>
        <w:lastRenderedPageBreak/>
        <w:t xml:space="preserve">│   └── pg_init/01_init.sql   # PostgreSQL </w:t>
      </w:r>
      <w:r>
        <w:rPr>
          <w:rFonts w:ascii="Consolas" w:eastAsia="Consolas" w:hAnsi="Consolas"/>
          <w:sz w:val="18"/>
        </w:rPr>
        <w:t>初始化</w:t>
      </w:r>
      <w:r>
        <w:br/>
      </w:r>
      <w:r>
        <w:rPr>
          <w:rFonts w:ascii="Consolas" w:eastAsia="Consolas" w:hAnsi="Consolas"/>
          <w:sz w:val="18"/>
        </w:rPr>
        <w:t xml:space="preserve">├── frontend/                 # React </w:t>
      </w:r>
      <w:r>
        <w:rPr>
          <w:rFonts w:ascii="Consolas" w:eastAsia="Consolas" w:hAnsi="Consolas"/>
          <w:sz w:val="18"/>
        </w:rPr>
        <w:t>前端</w:t>
      </w:r>
      <w:r>
        <w:br/>
      </w:r>
      <w:r>
        <w:rPr>
          <w:rFonts w:ascii="Consolas" w:eastAsia="Consolas" w:hAnsi="Consolas"/>
          <w:sz w:val="18"/>
        </w:rPr>
        <w:t>│   └── src/{api,pages,components,layouts,utils}</w:t>
      </w:r>
      <w:r>
        <w:br/>
      </w:r>
      <w:r>
        <w:rPr>
          <w:rFonts w:ascii="Consolas" w:eastAsia="Consolas" w:hAnsi="Consolas"/>
          <w:sz w:val="18"/>
        </w:rPr>
        <w:t>├── metapro</w:t>
      </w:r>
      <w:r>
        <w:rPr>
          <w:rFonts w:ascii="Consolas" w:eastAsia="Consolas" w:hAnsi="Consolas"/>
          <w:sz w:val="18"/>
        </w:rPr>
        <w:t xml:space="preserve">file/              # </w:t>
      </w:r>
      <w:r>
        <w:rPr>
          <w:rFonts w:ascii="Consolas" w:eastAsia="Consolas" w:hAnsi="Consolas"/>
          <w:sz w:val="18"/>
        </w:rPr>
        <w:t>后端</w:t>
      </w:r>
      <w:r>
        <w:rPr>
          <w:rFonts w:ascii="Consolas" w:eastAsia="Consolas" w:hAnsi="Consolas"/>
          <w:sz w:val="18"/>
        </w:rPr>
        <w:t xml:space="preserve"> Python </w:t>
      </w:r>
      <w:r>
        <w:rPr>
          <w:rFonts w:ascii="Consolas" w:eastAsia="Consolas" w:hAnsi="Consolas"/>
          <w:sz w:val="18"/>
        </w:rPr>
        <w:t>包</w:t>
      </w:r>
      <w:r>
        <w:br/>
      </w:r>
      <w:r>
        <w:rPr>
          <w:rFonts w:ascii="Consolas" w:eastAsia="Consolas" w:hAnsi="Consolas"/>
          <w:sz w:val="18"/>
        </w:rPr>
        <w:t xml:space="preserve">│   ├── backend/              # </w:t>
      </w:r>
      <w:r>
        <w:rPr>
          <w:rFonts w:ascii="Consolas" w:eastAsia="Consolas" w:hAnsi="Consolas"/>
          <w:sz w:val="18"/>
        </w:rPr>
        <w:t>复合后端入口（聚合路由）</w:t>
      </w:r>
      <w:r>
        <w:br/>
      </w:r>
      <w:r>
        <w:rPr>
          <w:rFonts w:ascii="Consolas" w:eastAsia="Consolas" w:hAnsi="Consolas"/>
          <w:sz w:val="18"/>
        </w:rPr>
        <w:t>│   ├── profile_tech/project/org/person/</w:t>
      </w:r>
      <w:r>
        <w:br/>
      </w:r>
      <w:r>
        <w:rPr>
          <w:rFonts w:ascii="Consolas" w:eastAsia="Consolas" w:hAnsi="Consolas"/>
          <w:sz w:val="18"/>
        </w:rPr>
        <w:t>│   ├── scan_monitor/</w:t>
      </w:r>
      <w:r>
        <w:br/>
      </w:r>
      <w:r>
        <w:rPr>
          <w:rFonts w:ascii="Consolas" w:eastAsia="Consolas" w:hAnsi="Consolas"/>
          <w:sz w:val="18"/>
        </w:rPr>
        <w:t>│   ├── new_tech_discovery/</w:t>
      </w:r>
      <w:r>
        <w:br/>
      </w:r>
      <w:r>
        <w:rPr>
          <w:rFonts w:ascii="Consolas" w:eastAsia="Consolas" w:hAnsi="Consolas"/>
          <w:sz w:val="18"/>
        </w:rPr>
        <w:t>│   └── topic_selection/</w:t>
      </w:r>
      <w:r>
        <w:br/>
      </w:r>
      <w:r>
        <w:rPr>
          <w:rFonts w:ascii="Consolas" w:eastAsia="Consolas" w:hAnsi="Consolas"/>
          <w:sz w:val="18"/>
        </w:rPr>
        <w:t xml:space="preserve">└── docs/                     # </w:t>
      </w:r>
      <w:r>
        <w:rPr>
          <w:rFonts w:ascii="Consolas" w:eastAsia="Consolas" w:hAnsi="Consolas"/>
          <w:sz w:val="18"/>
        </w:rPr>
        <w:t>设计文档与手册</w:t>
      </w:r>
    </w:p>
    <w:p w:rsidR="00301D4E" w:rsidRDefault="00631749">
      <w:pPr>
        <w:pStyle w:val="2"/>
      </w:pPr>
      <w:bookmarkStart w:id="27" w:name="_Toc232512947"/>
      <w:r>
        <w:t>停止与卸载</w:t>
      </w:r>
      <w:bookmarkEnd w:id="27"/>
    </w:p>
    <w:p w:rsidR="00301D4E" w:rsidRDefault="00631749">
      <w:pPr>
        <w:pStyle w:val="a4"/>
        <w:shd w:val="clear" w:color="auto" w:fill="F5F5F5"/>
      </w:pPr>
      <w:r>
        <w:rPr>
          <w:rFonts w:ascii="Consolas" w:eastAsia="Consolas" w:hAnsi="Consolas"/>
          <w:sz w:val="18"/>
        </w:rPr>
        <w:t xml:space="preserve">cd </w:t>
      </w:r>
      <w:r>
        <w:rPr>
          <w:rFonts w:ascii="Consolas" w:eastAsia="Consolas" w:hAnsi="Consolas"/>
          <w:sz w:val="18"/>
        </w:rPr>
        <w:t>MetaProfile/deploy</w:t>
      </w:r>
      <w:r>
        <w:br/>
      </w:r>
      <w:r>
        <w:rPr>
          <w:rFonts w:ascii="Consolas" w:eastAsia="Consolas" w:hAnsi="Consolas"/>
          <w:sz w:val="18"/>
        </w:rPr>
        <w:t xml:space="preserve">docker compose down        # </w:t>
      </w:r>
      <w:r>
        <w:rPr>
          <w:rFonts w:ascii="Consolas" w:eastAsia="Consolas" w:hAnsi="Consolas"/>
          <w:sz w:val="18"/>
        </w:rPr>
        <w:t>停止，保留数据</w:t>
      </w:r>
      <w:r>
        <w:br/>
      </w:r>
      <w:r>
        <w:rPr>
          <w:rFonts w:ascii="Consolas" w:eastAsia="Consolas" w:hAnsi="Consolas"/>
          <w:sz w:val="18"/>
        </w:rPr>
        <w:t xml:space="preserve">docker compose down -v     # </w:t>
      </w:r>
      <w:r>
        <w:rPr>
          <w:rFonts w:ascii="Consolas" w:eastAsia="Consolas" w:hAnsi="Consolas"/>
          <w:sz w:val="18"/>
        </w:rPr>
        <w:t>停止并删除所有数据卷（不可恢复）</w:t>
      </w:r>
    </w:p>
    <w:sectPr w:rsidR="00301D4E" w:rsidSect="00CA09E1">
      <w:pgSz w:w="11906" w:h="16838" w:code="9"/>
      <w:pgMar w:top="1588" w:right="1361" w:bottom="1361" w:left="1474" w:header="1134" w:footer="1134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1749" w:rsidRDefault="00631749">
      <w:r>
        <w:separator/>
      </w:r>
    </w:p>
  </w:endnote>
  <w:endnote w:type="continuationSeparator" w:id="0">
    <w:p w:rsidR="00631749" w:rsidRDefault="00631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048B" w:rsidRDefault="0024048B" w:rsidP="0046317F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1749" w:rsidRDefault="00631749">
      <w:r>
        <w:separator/>
      </w:r>
    </w:p>
  </w:footnote>
  <w:footnote w:type="continuationSeparator" w:id="0">
    <w:p w:rsidR="00631749" w:rsidRDefault="006317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0191F"/>
    <w:multiLevelType w:val="hybridMultilevel"/>
    <w:tmpl w:val="A2040826"/>
    <w:lvl w:ilvl="0" w:tplc="60364B34">
      <w:start w:val="1"/>
      <w:numFmt w:val="lowerLetter"/>
      <w:lvlText w:val="%1)"/>
      <w:lvlJc w:val="left"/>
      <w:pPr>
        <w:tabs>
          <w:tab w:val="num" w:pos="482"/>
        </w:tabs>
        <w:ind w:left="0" w:firstLine="480"/>
      </w:pPr>
      <w:rPr>
        <w:rFonts w:hint="eastAsia"/>
        <w:sz w:val="24"/>
      </w:rPr>
    </w:lvl>
    <w:lvl w:ilvl="1" w:tplc="84B0D4AC">
      <w:start w:val="1"/>
      <w:numFmt w:val="lowerLetter"/>
      <w:pStyle w:val="a"/>
      <w:lvlText w:val="%2) "/>
      <w:lvlJc w:val="left"/>
      <w:pPr>
        <w:tabs>
          <w:tab w:val="num" w:pos="780"/>
        </w:tabs>
        <w:ind w:left="-62" w:firstLine="482"/>
      </w:pPr>
      <w:rPr>
        <w:rFonts w:ascii="黑体" w:eastAsia="黑体" w:hint="eastAsia"/>
        <w:b/>
        <w:i w:val="0"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143731C"/>
    <w:multiLevelType w:val="hybridMultilevel"/>
    <w:tmpl w:val="8F22B3D6"/>
    <w:lvl w:ilvl="0" w:tplc="04090019">
      <w:start w:val="1"/>
      <w:numFmt w:val="lowerLetter"/>
      <w:pStyle w:val="abc"/>
      <w:lvlText w:val="%1)"/>
      <w:lvlJc w:val="left"/>
      <w:pPr>
        <w:tabs>
          <w:tab w:val="num" w:pos="840"/>
        </w:tabs>
        <w:ind w:left="840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358"/>
        </w:tabs>
        <w:ind w:left="35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78"/>
        </w:tabs>
        <w:ind w:left="77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98"/>
        </w:tabs>
        <w:ind w:left="119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18"/>
        </w:tabs>
        <w:ind w:left="161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58"/>
        </w:tabs>
        <w:ind w:left="245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78"/>
        </w:tabs>
        <w:ind w:left="287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298"/>
        </w:tabs>
        <w:ind w:left="3298" w:hanging="420"/>
      </w:pPr>
    </w:lvl>
  </w:abstractNum>
  <w:abstractNum w:abstractNumId="2" w15:restartNumberingAfterBreak="0">
    <w:nsid w:val="1D643606"/>
    <w:multiLevelType w:val="singleLevel"/>
    <w:tmpl w:val="595EF2BE"/>
    <w:lvl w:ilvl="0">
      <w:start w:val="1"/>
      <w:numFmt w:val="lowerLetter"/>
      <w:pStyle w:val="abc0"/>
      <w:lvlText w:val="%1. "/>
      <w:lvlJc w:val="left"/>
      <w:pPr>
        <w:tabs>
          <w:tab w:val="num" w:pos="965"/>
        </w:tabs>
        <w:ind w:left="965" w:hanging="425"/>
      </w:pPr>
      <w:rPr>
        <w:rFonts w:hint="eastAsia"/>
      </w:rPr>
    </w:lvl>
  </w:abstractNum>
  <w:abstractNum w:abstractNumId="3" w15:restartNumberingAfterBreak="0">
    <w:nsid w:val="2A497511"/>
    <w:multiLevelType w:val="hybridMultilevel"/>
    <w:tmpl w:val="9EBE6D90"/>
    <w:lvl w:ilvl="0" w:tplc="8AA42BEA">
      <w:start w:val="1"/>
      <w:numFmt w:val="decimal"/>
      <w:pStyle w:val="a0"/>
      <w:lvlText w:val="表%1"/>
      <w:lvlJc w:val="center"/>
      <w:pPr>
        <w:tabs>
          <w:tab w:val="num" w:pos="902"/>
        </w:tabs>
        <w:ind w:left="902" w:hanging="614"/>
      </w:pPr>
      <w:rPr>
        <w:rFonts w:hint="eastAsia"/>
      </w:rPr>
    </w:lvl>
    <w:lvl w:ilvl="1" w:tplc="04090003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DEC6DAD4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1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03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1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03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BE20734"/>
    <w:multiLevelType w:val="hybridMultilevel"/>
    <w:tmpl w:val="9E7C8DE8"/>
    <w:lvl w:ilvl="0" w:tplc="3BA2117A">
      <w:start w:val="1"/>
      <w:numFmt w:val="lowerLetter"/>
      <w:pStyle w:val="abc1"/>
      <w:lvlText w:val="%1) "/>
      <w:lvlJc w:val="left"/>
      <w:pPr>
        <w:tabs>
          <w:tab w:val="num" w:pos="570"/>
        </w:tabs>
        <w:ind w:left="-272" w:firstLine="48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)"/>
      <w:lvlJc w:val="left"/>
      <w:pPr>
        <w:tabs>
          <w:tab w:val="num" w:pos="568"/>
        </w:tabs>
        <w:ind w:left="56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88"/>
        </w:tabs>
        <w:ind w:left="9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408"/>
        </w:tabs>
        <w:ind w:left="140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828"/>
        </w:tabs>
        <w:ind w:left="182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248"/>
        </w:tabs>
        <w:ind w:left="22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668"/>
        </w:tabs>
        <w:ind w:left="266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088"/>
        </w:tabs>
        <w:ind w:left="308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508"/>
        </w:tabs>
        <w:ind w:left="3508" w:hanging="420"/>
      </w:pPr>
    </w:lvl>
  </w:abstractNum>
  <w:abstractNum w:abstractNumId="5" w15:restartNumberingAfterBreak="0">
    <w:nsid w:val="487C08DD"/>
    <w:multiLevelType w:val="hybridMultilevel"/>
    <w:tmpl w:val="4C40C528"/>
    <w:lvl w:ilvl="0" w:tplc="40B2676A">
      <w:start w:val="1"/>
      <w:numFmt w:val="decimal"/>
      <w:pStyle w:val="1"/>
      <w:lvlText w:val="图%1"/>
      <w:lvlJc w:val="center"/>
      <w:pPr>
        <w:tabs>
          <w:tab w:val="num" w:pos="0"/>
        </w:tabs>
        <w:ind w:left="0" w:firstLine="0"/>
      </w:pPr>
      <w:rPr>
        <w:rFonts w:eastAsia="宋体" w:hint="eastAsia"/>
        <w:b w:val="0"/>
        <w:i w:val="0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55FE28E9"/>
    <w:multiLevelType w:val="singleLevel"/>
    <w:tmpl w:val="59BC0EC6"/>
    <w:lvl w:ilvl="0">
      <w:start w:val="1"/>
      <w:numFmt w:val="bullet"/>
      <w:pStyle w:val="-"/>
      <w:lvlText w:val="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sz w:val="21"/>
      </w:rPr>
    </w:lvl>
  </w:abstractNum>
  <w:abstractNum w:abstractNumId="7" w15:restartNumberingAfterBreak="0">
    <w:nsid w:val="593349BC"/>
    <w:multiLevelType w:val="hybridMultilevel"/>
    <w:tmpl w:val="CE3A3288"/>
    <w:lvl w:ilvl="0" w:tplc="FFFFFFFF">
      <w:start w:val="1"/>
      <w:numFmt w:val="decimal"/>
      <w:pStyle w:val="12"/>
      <w:lvlText w:val="%1) "/>
      <w:lvlJc w:val="left"/>
      <w:pPr>
        <w:tabs>
          <w:tab w:val="num" w:pos="907"/>
        </w:tabs>
        <w:ind w:left="907" w:hanging="425"/>
      </w:pPr>
      <w:rPr>
        <w:rFonts w:ascii="Times New Roman" w:eastAsia="宋体" w:hAnsi="Times New Roman" w:hint="default"/>
        <w:sz w:val="24"/>
      </w:rPr>
    </w:lvl>
    <w:lvl w:ilvl="1" w:tplc="FFFFFFFF">
      <w:start w:val="1"/>
      <w:numFmt w:val="lowerLetter"/>
      <w:pStyle w:val="ab"/>
      <w:lvlText w:val="%2)"/>
      <w:lvlJc w:val="left"/>
      <w:pPr>
        <w:tabs>
          <w:tab w:val="num" w:pos="840"/>
        </w:tabs>
        <w:ind w:left="840" w:hanging="420"/>
      </w:pPr>
      <w:rPr>
        <w:rFonts w:hint="eastAsia"/>
        <w:sz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5C45022A"/>
    <w:multiLevelType w:val="multilevel"/>
    <w:tmpl w:val="EE2A7DA0"/>
    <w:lvl w:ilvl="0">
      <w:start w:val="1"/>
      <w:numFmt w:val="decimal"/>
      <w:pStyle w:val="10"/>
      <w:suff w:val="nothing"/>
      <w:lvlText w:val="%1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1">
      <w:start w:val="1"/>
      <w:numFmt w:val="decimal"/>
      <w:pStyle w:val="2"/>
      <w:suff w:val="nothing"/>
      <w:lvlText w:val="%1.%2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2">
      <w:start w:val="1"/>
      <w:numFmt w:val="decimal"/>
      <w:pStyle w:val="3"/>
      <w:suff w:val="nothing"/>
      <w:lvlText w:val="%1.%2.%3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4">
      <w:start w:val="1"/>
      <w:numFmt w:val="decimal"/>
      <w:pStyle w:val="5"/>
      <w:suff w:val="nothing"/>
      <w:lvlText w:val="%1.%2.%3.%4.%5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5">
      <w:start w:val="1"/>
      <w:numFmt w:val="decimal"/>
      <w:pStyle w:val="6"/>
      <w:suff w:val="nothing"/>
      <w:lvlText w:val="%1.%2.%3.%4.%5.%6　"/>
      <w:lvlJc w:val="left"/>
      <w:pPr>
        <w:ind w:left="0" w:firstLine="0"/>
      </w:pPr>
      <w:rPr>
        <w:rFonts w:ascii="黑体" w:eastAsia="黑体" w:hint="eastAsia"/>
        <w:b w:val="0"/>
        <w:i w:val="0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9" w15:restartNumberingAfterBreak="0">
    <w:nsid w:val="66372701"/>
    <w:multiLevelType w:val="hybridMultilevel"/>
    <w:tmpl w:val="AA643810"/>
    <w:lvl w:ilvl="0" w:tplc="A0D0BD42">
      <w:start w:val="1"/>
      <w:numFmt w:val="lowerLetter"/>
      <w:pStyle w:val="a1"/>
      <w:lvlText w:val="%1)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66"/>
        </w:tabs>
        <w:ind w:left="8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86"/>
        </w:tabs>
        <w:ind w:left="12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06"/>
        </w:tabs>
        <w:ind w:left="17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26"/>
        </w:tabs>
        <w:ind w:left="21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46"/>
        </w:tabs>
        <w:ind w:left="25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66"/>
        </w:tabs>
        <w:ind w:left="29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86"/>
        </w:tabs>
        <w:ind w:left="33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6"/>
        </w:tabs>
        <w:ind w:left="3806" w:hanging="420"/>
      </w:pPr>
    </w:lvl>
  </w:abstractNum>
  <w:abstractNum w:abstractNumId="10" w15:restartNumberingAfterBreak="0">
    <w:nsid w:val="69286BEC"/>
    <w:multiLevelType w:val="hybridMultilevel"/>
    <w:tmpl w:val="115A1C10"/>
    <w:lvl w:ilvl="0" w:tplc="FFFFFFFF">
      <w:start w:val="1"/>
      <w:numFmt w:val="decimal"/>
      <w:pStyle w:val="CharChar"/>
      <w:lvlText w:val="图%1"/>
      <w:lvlJc w:val="left"/>
      <w:pPr>
        <w:tabs>
          <w:tab w:val="num" w:pos="1134"/>
        </w:tabs>
        <w:ind w:left="822" w:hanging="340"/>
      </w:pPr>
      <w:rPr>
        <w:rFonts w:eastAsia="宋体" w:hint="eastAsia"/>
        <w:b/>
        <w:i w:val="0"/>
      </w:rPr>
    </w:lvl>
    <w:lvl w:ilvl="1" w:tplc="FFFFFFFF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C8C74BF"/>
    <w:multiLevelType w:val="singleLevel"/>
    <w:tmpl w:val="D652B94E"/>
    <w:lvl w:ilvl="0">
      <w:start w:val="1"/>
      <w:numFmt w:val="decimal"/>
      <w:pStyle w:val="11"/>
      <w:lvlText w:val="%1)"/>
      <w:lvlJc w:val="left"/>
      <w:pPr>
        <w:tabs>
          <w:tab w:val="num" w:pos="1211"/>
        </w:tabs>
        <w:ind w:left="1208" w:hanging="357"/>
      </w:pPr>
      <w:rPr>
        <w:rFonts w:ascii="黑体" w:eastAsia="黑体" w:hint="eastAsia"/>
        <w:b/>
        <w:i w:val="0"/>
        <w:sz w:val="24"/>
      </w:rPr>
    </w:lvl>
  </w:abstractNum>
  <w:abstractNum w:abstractNumId="12" w15:restartNumberingAfterBreak="0">
    <w:nsid w:val="708C0438"/>
    <w:multiLevelType w:val="singleLevel"/>
    <w:tmpl w:val="1ABE4DA2"/>
    <w:lvl w:ilvl="0">
      <w:start w:val="1"/>
      <w:numFmt w:val="bullet"/>
      <w:pStyle w:val="20"/>
      <w:lvlText w:val=""/>
      <w:lvlJc w:val="left"/>
      <w:pPr>
        <w:tabs>
          <w:tab w:val="num" w:pos="927"/>
        </w:tabs>
        <w:ind w:left="907" w:hanging="340"/>
      </w:pPr>
      <w:rPr>
        <w:rFonts w:ascii="Wingdings" w:hAnsi="Wingdings" w:hint="default"/>
        <w:b w:val="0"/>
        <w:i w:val="0"/>
        <w:sz w:val="15"/>
      </w:rPr>
    </w:lvl>
  </w:abstractNum>
  <w:abstractNum w:abstractNumId="13" w15:restartNumberingAfterBreak="0">
    <w:nsid w:val="7B2F09EA"/>
    <w:multiLevelType w:val="singleLevel"/>
    <w:tmpl w:val="D244F962"/>
    <w:lvl w:ilvl="0">
      <w:start w:val="1"/>
      <w:numFmt w:val="decimal"/>
      <w:pStyle w:val="a2"/>
      <w:lvlText w:val="表 %1  "/>
      <w:lvlJc w:val="left"/>
      <w:pPr>
        <w:tabs>
          <w:tab w:val="num" w:pos="4320"/>
        </w:tabs>
        <w:ind w:left="3600" w:firstLine="0"/>
      </w:pPr>
      <w:rPr>
        <w:rFonts w:ascii="宋体" w:eastAsia="宋体" w:hint="eastAsia"/>
        <w:b w:val="0"/>
        <w:i w:val="0"/>
        <w:sz w:val="24"/>
        <w:lang w:val="en-US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8"/>
  </w:num>
  <w:num w:numId="5">
    <w:abstractNumId w:val="8"/>
  </w:num>
  <w:num w:numId="6">
    <w:abstractNumId w:val="5"/>
  </w:num>
  <w:num w:numId="7">
    <w:abstractNumId w:val="7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1"/>
  </w:num>
  <w:num w:numId="13">
    <w:abstractNumId w:val="3"/>
  </w:num>
  <w:num w:numId="14">
    <w:abstractNumId w:val="9"/>
    <w:lvlOverride w:ilvl="0">
      <w:startOverride w:val="1"/>
    </w:lvlOverride>
  </w:num>
  <w:num w:numId="15">
    <w:abstractNumId w:val="10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C05"/>
    <w:rsid w:val="00011294"/>
    <w:rsid w:val="0001156A"/>
    <w:rsid w:val="00012270"/>
    <w:rsid w:val="00012F27"/>
    <w:rsid w:val="000140D9"/>
    <w:rsid w:val="00015540"/>
    <w:rsid w:val="00016246"/>
    <w:rsid w:val="000169FF"/>
    <w:rsid w:val="000173A7"/>
    <w:rsid w:val="0002004D"/>
    <w:rsid w:val="00020B44"/>
    <w:rsid w:val="0002252D"/>
    <w:rsid w:val="00023D0C"/>
    <w:rsid w:val="0002437B"/>
    <w:rsid w:val="00024398"/>
    <w:rsid w:val="000251C4"/>
    <w:rsid w:val="00026195"/>
    <w:rsid w:val="0002656C"/>
    <w:rsid w:val="00034FF1"/>
    <w:rsid w:val="00035C66"/>
    <w:rsid w:val="000362DA"/>
    <w:rsid w:val="0003640A"/>
    <w:rsid w:val="00044D0C"/>
    <w:rsid w:val="00044EEF"/>
    <w:rsid w:val="0004609D"/>
    <w:rsid w:val="00046C5D"/>
    <w:rsid w:val="000474F4"/>
    <w:rsid w:val="00051F4A"/>
    <w:rsid w:val="00061116"/>
    <w:rsid w:val="000630B4"/>
    <w:rsid w:val="00063A5F"/>
    <w:rsid w:val="00063E75"/>
    <w:rsid w:val="000700B2"/>
    <w:rsid w:val="000706FF"/>
    <w:rsid w:val="00071A58"/>
    <w:rsid w:val="0007248C"/>
    <w:rsid w:val="00072E43"/>
    <w:rsid w:val="000734F4"/>
    <w:rsid w:val="00074478"/>
    <w:rsid w:val="000751A6"/>
    <w:rsid w:val="000766A4"/>
    <w:rsid w:val="00077162"/>
    <w:rsid w:val="00083511"/>
    <w:rsid w:val="00085580"/>
    <w:rsid w:val="00086BAE"/>
    <w:rsid w:val="0009417B"/>
    <w:rsid w:val="000957F0"/>
    <w:rsid w:val="000970F5"/>
    <w:rsid w:val="000A2ED8"/>
    <w:rsid w:val="000A6042"/>
    <w:rsid w:val="000A7561"/>
    <w:rsid w:val="000B1CEE"/>
    <w:rsid w:val="000B221C"/>
    <w:rsid w:val="000B7D97"/>
    <w:rsid w:val="000C16C3"/>
    <w:rsid w:val="000C3A04"/>
    <w:rsid w:val="000C5B3F"/>
    <w:rsid w:val="000C6FBA"/>
    <w:rsid w:val="000D320C"/>
    <w:rsid w:val="000D3746"/>
    <w:rsid w:val="000D4269"/>
    <w:rsid w:val="000D4AFC"/>
    <w:rsid w:val="000D5671"/>
    <w:rsid w:val="000E7F0E"/>
    <w:rsid w:val="000F1532"/>
    <w:rsid w:val="000F2E43"/>
    <w:rsid w:val="000F30B3"/>
    <w:rsid w:val="000F5FCB"/>
    <w:rsid w:val="00100D4D"/>
    <w:rsid w:val="0010164B"/>
    <w:rsid w:val="00102588"/>
    <w:rsid w:val="00104033"/>
    <w:rsid w:val="001044B8"/>
    <w:rsid w:val="0011320A"/>
    <w:rsid w:val="001136CE"/>
    <w:rsid w:val="00114337"/>
    <w:rsid w:val="00115686"/>
    <w:rsid w:val="001161A6"/>
    <w:rsid w:val="00117517"/>
    <w:rsid w:val="001200E1"/>
    <w:rsid w:val="00121894"/>
    <w:rsid w:val="00122DBC"/>
    <w:rsid w:val="00125AFD"/>
    <w:rsid w:val="00126E68"/>
    <w:rsid w:val="00127483"/>
    <w:rsid w:val="00127C9D"/>
    <w:rsid w:val="00131291"/>
    <w:rsid w:val="00140EFD"/>
    <w:rsid w:val="001423CE"/>
    <w:rsid w:val="00142C27"/>
    <w:rsid w:val="00144773"/>
    <w:rsid w:val="00145DCE"/>
    <w:rsid w:val="00150778"/>
    <w:rsid w:val="00150955"/>
    <w:rsid w:val="00154F7B"/>
    <w:rsid w:val="00157F91"/>
    <w:rsid w:val="00163FEA"/>
    <w:rsid w:val="00164B15"/>
    <w:rsid w:val="00165B59"/>
    <w:rsid w:val="00166CB7"/>
    <w:rsid w:val="00175C0B"/>
    <w:rsid w:val="0017751C"/>
    <w:rsid w:val="00177554"/>
    <w:rsid w:val="00177C2B"/>
    <w:rsid w:val="001843A8"/>
    <w:rsid w:val="001903AF"/>
    <w:rsid w:val="00191FDE"/>
    <w:rsid w:val="001927A7"/>
    <w:rsid w:val="0019484A"/>
    <w:rsid w:val="00195A41"/>
    <w:rsid w:val="0019692A"/>
    <w:rsid w:val="001A2A86"/>
    <w:rsid w:val="001A2C05"/>
    <w:rsid w:val="001A4FE9"/>
    <w:rsid w:val="001A50E3"/>
    <w:rsid w:val="001A554A"/>
    <w:rsid w:val="001B1FC9"/>
    <w:rsid w:val="001B4571"/>
    <w:rsid w:val="001B48BB"/>
    <w:rsid w:val="001B76EC"/>
    <w:rsid w:val="001C235B"/>
    <w:rsid w:val="001C5102"/>
    <w:rsid w:val="001D0194"/>
    <w:rsid w:val="001D0300"/>
    <w:rsid w:val="001D3715"/>
    <w:rsid w:val="001D3C02"/>
    <w:rsid w:val="001D5076"/>
    <w:rsid w:val="001D7450"/>
    <w:rsid w:val="001E1E61"/>
    <w:rsid w:val="001E5E5A"/>
    <w:rsid w:val="001E6FD8"/>
    <w:rsid w:val="001F0C84"/>
    <w:rsid w:val="001F26B9"/>
    <w:rsid w:val="001F2984"/>
    <w:rsid w:val="001F48AA"/>
    <w:rsid w:val="0020114E"/>
    <w:rsid w:val="00201833"/>
    <w:rsid w:val="00202141"/>
    <w:rsid w:val="00203E46"/>
    <w:rsid w:val="00205C1A"/>
    <w:rsid w:val="00205D9D"/>
    <w:rsid w:val="002068D6"/>
    <w:rsid w:val="002074FA"/>
    <w:rsid w:val="00212C71"/>
    <w:rsid w:val="00214CAC"/>
    <w:rsid w:val="00214E60"/>
    <w:rsid w:val="00214FB8"/>
    <w:rsid w:val="00216ED7"/>
    <w:rsid w:val="00217641"/>
    <w:rsid w:val="0022067B"/>
    <w:rsid w:val="00220FFD"/>
    <w:rsid w:val="002229CA"/>
    <w:rsid w:val="002238EA"/>
    <w:rsid w:val="00225591"/>
    <w:rsid w:val="00226B8B"/>
    <w:rsid w:val="00232609"/>
    <w:rsid w:val="00234E63"/>
    <w:rsid w:val="00234E87"/>
    <w:rsid w:val="00236884"/>
    <w:rsid w:val="00236F60"/>
    <w:rsid w:val="0024048B"/>
    <w:rsid w:val="00242FB8"/>
    <w:rsid w:val="00244109"/>
    <w:rsid w:val="00244376"/>
    <w:rsid w:val="0025084F"/>
    <w:rsid w:val="00257E95"/>
    <w:rsid w:val="00262998"/>
    <w:rsid w:val="002658BA"/>
    <w:rsid w:val="00265DCC"/>
    <w:rsid w:val="00267F19"/>
    <w:rsid w:val="00267F46"/>
    <w:rsid w:val="00270597"/>
    <w:rsid w:val="00270C32"/>
    <w:rsid w:val="00273583"/>
    <w:rsid w:val="0027363A"/>
    <w:rsid w:val="00276239"/>
    <w:rsid w:val="00277E99"/>
    <w:rsid w:val="002848F1"/>
    <w:rsid w:val="00284D89"/>
    <w:rsid w:val="00285143"/>
    <w:rsid w:val="00285B2E"/>
    <w:rsid w:val="002902B0"/>
    <w:rsid w:val="00291E4F"/>
    <w:rsid w:val="00294618"/>
    <w:rsid w:val="00295692"/>
    <w:rsid w:val="00296513"/>
    <w:rsid w:val="002A0241"/>
    <w:rsid w:val="002A34C4"/>
    <w:rsid w:val="002A3E8F"/>
    <w:rsid w:val="002A7009"/>
    <w:rsid w:val="002B37E7"/>
    <w:rsid w:val="002B7CA0"/>
    <w:rsid w:val="002C0CF4"/>
    <w:rsid w:val="002C1D04"/>
    <w:rsid w:val="002C3D9D"/>
    <w:rsid w:val="002C40B6"/>
    <w:rsid w:val="002C45D1"/>
    <w:rsid w:val="002C57EE"/>
    <w:rsid w:val="002C7D68"/>
    <w:rsid w:val="002D2DEE"/>
    <w:rsid w:val="002D7C6B"/>
    <w:rsid w:val="002E0C8C"/>
    <w:rsid w:val="002F0282"/>
    <w:rsid w:val="002F1211"/>
    <w:rsid w:val="002F2FA4"/>
    <w:rsid w:val="002F5C95"/>
    <w:rsid w:val="002F7F8D"/>
    <w:rsid w:val="00301D4E"/>
    <w:rsid w:val="0031134F"/>
    <w:rsid w:val="0031207D"/>
    <w:rsid w:val="00312990"/>
    <w:rsid w:val="003129B2"/>
    <w:rsid w:val="0031481A"/>
    <w:rsid w:val="0031708E"/>
    <w:rsid w:val="00323F61"/>
    <w:rsid w:val="00327395"/>
    <w:rsid w:val="00330ABF"/>
    <w:rsid w:val="00331DBD"/>
    <w:rsid w:val="00331FC7"/>
    <w:rsid w:val="00337930"/>
    <w:rsid w:val="003429E5"/>
    <w:rsid w:val="00344367"/>
    <w:rsid w:val="00345DD9"/>
    <w:rsid w:val="00346C8E"/>
    <w:rsid w:val="003475BF"/>
    <w:rsid w:val="00351191"/>
    <w:rsid w:val="00356221"/>
    <w:rsid w:val="00357C62"/>
    <w:rsid w:val="003607DC"/>
    <w:rsid w:val="00363FD2"/>
    <w:rsid w:val="003670D4"/>
    <w:rsid w:val="0036756E"/>
    <w:rsid w:val="00372FBA"/>
    <w:rsid w:val="00373F3D"/>
    <w:rsid w:val="0037453F"/>
    <w:rsid w:val="00375445"/>
    <w:rsid w:val="00376D18"/>
    <w:rsid w:val="0038112A"/>
    <w:rsid w:val="0038213E"/>
    <w:rsid w:val="003909BB"/>
    <w:rsid w:val="00392774"/>
    <w:rsid w:val="0039592C"/>
    <w:rsid w:val="00395A54"/>
    <w:rsid w:val="00395FFD"/>
    <w:rsid w:val="00396160"/>
    <w:rsid w:val="003A282F"/>
    <w:rsid w:val="003A2BFA"/>
    <w:rsid w:val="003A6CDE"/>
    <w:rsid w:val="003A7650"/>
    <w:rsid w:val="003B13C9"/>
    <w:rsid w:val="003B3923"/>
    <w:rsid w:val="003B4E2D"/>
    <w:rsid w:val="003B6228"/>
    <w:rsid w:val="003B6F30"/>
    <w:rsid w:val="003B76CC"/>
    <w:rsid w:val="003C0307"/>
    <w:rsid w:val="003C1162"/>
    <w:rsid w:val="003C1300"/>
    <w:rsid w:val="003C3FF7"/>
    <w:rsid w:val="003C4C3F"/>
    <w:rsid w:val="003C6C1F"/>
    <w:rsid w:val="003C771C"/>
    <w:rsid w:val="003D0799"/>
    <w:rsid w:val="003D2E9C"/>
    <w:rsid w:val="003D5B98"/>
    <w:rsid w:val="003D6623"/>
    <w:rsid w:val="003D7116"/>
    <w:rsid w:val="003E0CA1"/>
    <w:rsid w:val="003E2CF2"/>
    <w:rsid w:val="003E54CA"/>
    <w:rsid w:val="003E6F95"/>
    <w:rsid w:val="003E7215"/>
    <w:rsid w:val="003E7EEC"/>
    <w:rsid w:val="003F0A70"/>
    <w:rsid w:val="003F0D29"/>
    <w:rsid w:val="003F1A05"/>
    <w:rsid w:val="003F2535"/>
    <w:rsid w:val="003F487F"/>
    <w:rsid w:val="003F524D"/>
    <w:rsid w:val="003F5647"/>
    <w:rsid w:val="003F5783"/>
    <w:rsid w:val="00400F2F"/>
    <w:rsid w:val="00405E73"/>
    <w:rsid w:val="004070EB"/>
    <w:rsid w:val="00414E62"/>
    <w:rsid w:val="00415E2E"/>
    <w:rsid w:val="00416D27"/>
    <w:rsid w:val="0042125B"/>
    <w:rsid w:val="0042201D"/>
    <w:rsid w:val="00422F82"/>
    <w:rsid w:val="004248A9"/>
    <w:rsid w:val="00424A0D"/>
    <w:rsid w:val="00425179"/>
    <w:rsid w:val="004254BD"/>
    <w:rsid w:val="00425696"/>
    <w:rsid w:val="004275FF"/>
    <w:rsid w:val="00427DCA"/>
    <w:rsid w:val="00430577"/>
    <w:rsid w:val="00430C7A"/>
    <w:rsid w:val="00432F07"/>
    <w:rsid w:val="004370B5"/>
    <w:rsid w:val="00437489"/>
    <w:rsid w:val="004376D2"/>
    <w:rsid w:val="004404C1"/>
    <w:rsid w:val="00441355"/>
    <w:rsid w:val="00441458"/>
    <w:rsid w:val="00441826"/>
    <w:rsid w:val="00441BC0"/>
    <w:rsid w:val="004435D8"/>
    <w:rsid w:val="00443E67"/>
    <w:rsid w:val="004455FA"/>
    <w:rsid w:val="00446060"/>
    <w:rsid w:val="004518D9"/>
    <w:rsid w:val="00457D49"/>
    <w:rsid w:val="0046317F"/>
    <w:rsid w:val="00465AF8"/>
    <w:rsid w:val="00466FDF"/>
    <w:rsid w:val="00472328"/>
    <w:rsid w:val="004742A7"/>
    <w:rsid w:val="00474B68"/>
    <w:rsid w:val="00476AA5"/>
    <w:rsid w:val="00483115"/>
    <w:rsid w:val="004846DD"/>
    <w:rsid w:val="0048481F"/>
    <w:rsid w:val="00490EA8"/>
    <w:rsid w:val="0049636F"/>
    <w:rsid w:val="004A0D0F"/>
    <w:rsid w:val="004C0632"/>
    <w:rsid w:val="004C334C"/>
    <w:rsid w:val="004C6323"/>
    <w:rsid w:val="004D73A2"/>
    <w:rsid w:val="004E132B"/>
    <w:rsid w:val="004E2EBF"/>
    <w:rsid w:val="004E3E35"/>
    <w:rsid w:val="004E4F75"/>
    <w:rsid w:val="004E734E"/>
    <w:rsid w:val="004F03DE"/>
    <w:rsid w:val="004F03F4"/>
    <w:rsid w:val="004F3272"/>
    <w:rsid w:val="004F589B"/>
    <w:rsid w:val="004F70B0"/>
    <w:rsid w:val="004F7300"/>
    <w:rsid w:val="0050009A"/>
    <w:rsid w:val="005044E9"/>
    <w:rsid w:val="00505945"/>
    <w:rsid w:val="00512385"/>
    <w:rsid w:val="00513267"/>
    <w:rsid w:val="0051776B"/>
    <w:rsid w:val="00522336"/>
    <w:rsid w:val="00522832"/>
    <w:rsid w:val="00522B91"/>
    <w:rsid w:val="0052462C"/>
    <w:rsid w:val="005254AB"/>
    <w:rsid w:val="00527E6B"/>
    <w:rsid w:val="00531B15"/>
    <w:rsid w:val="00531CBE"/>
    <w:rsid w:val="00533F2A"/>
    <w:rsid w:val="0053512E"/>
    <w:rsid w:val="00535881"/>
    <w:rsid w:val="00535FBC"/>
    <w:rsid w:val="00536EDF"/>
    <w:rsid w:val="005401EC"/>
    <w:rsid w:val="005406EB"/>
    <w:rsid w:val="0054158A"/>
    <w:rsid w:val="0054208C"/>
    <w:rsid w:val="00542315"/>
    <w:rsid w:val="005467C2"/>
    <w:rsid w:val="00547032"/>
    <w:rsid w:val="00547FDC"/>
    <w:rsid w:val="00551277"/>
    <w:rsid w:val="00554C55"/>
    <w:rsid w:val="005603FF"/>
    <w:rsid w:val="005659C2"/>
    <w:rsid w:val="00570935"/>
    <w:rsid w:val="00575329"/>
    <w:rsid w:val="00576330"/>
    <w:rsid w:val="005771A9"/>
    <w:rsid w:val="0058373A"/>
    <w:rsid w:val="005842BB"/>
    <w:rsid w:val="00584DEF"/>
    <w:rsid w:val="005856C4"/>
    <w:rsid w:val="00587A6B"/>
    <w:rsid w:val="00587CC9"/>
    <w:rsid w:val="00587D03"/>
    <w:rsid w:val="00590E9B"/>
    <w:rsid w:val="0059674D"/>
    <w:rsid w:val="00597FB6"/>
    <w:rsid w:val="005A5355"/>
    <w:rsid w:val="005A6BDC"/>
    <w:rsid w:val="005B36C0"/>
    <w:rsid w:val="005B56DE"/>
    <w:rsid w:val="005C3FD4"/>
    <w:rsid w:val="005C5A10"/>
    <w:rsid w:val="005D00B0"/>
    <w:rsid w:val="005D1487"/>
    <w:rsid w:val="005D43A4"/>
    <w:rsid w:val="005D64B7"/>
    <w:rsid w:val="005E29BA"/>
    <w:rsid w:val="005E35B1"/>
    <w:rsid w:val="005E7D7D"/>
    <w:rsid w:val="005F2742"/>
    <w:rsid w:val="005F33C8"/>
    <w:rsid w:val="005F3872"/>
    <w:rsid w:val="005F3DB4"/>
    <w:rsid w:val="005F5E7E"/>
    <w:rsid w:val="005F7896"/>
    <w:rsid w:val="00602AE6"/>
    <w:rsid w:val="006036CF"/>
    <w:rsid w:val="006044D1"/>
    <w:rsid w:val="00604BBA"/>
    <w:rsid w:val="006051CF"/>
    <w:rsid w:val="00606CA1"/>
    <w:rsid w:val="00607DFA"/>
    <w:rsid w:val="0061072D"/>
    <w:rsid w:val="0061394A"/>
    <w:rsid w:val="00615874"/>
    <w:rsid w:val="006166A2"/>
    <w:rsid w:val="00617BB6"/>
    <w:rsid w:val="00627133"/>
    <w:rsid w:val="00631749"/>
    <w:rsid w:val="00633D30"/>
    <w:rsid w:val="00633FD9"/>
    <w:rsid w:val="006435B4"/>
    <w:rsid w:val="00643D12"/>
    <w:rsid w:val="00643E77"/>
    <w:rsid w:val="006440A8"/>
    <w:rsid w:val="0064440A"/>
    <w:rsid w:val="00644C94"/>
    <w:rsid w:val="00644DA2"/>
    <w:rsid w:val="00650731"/>
    <w:rsid w:val="006517E2"/>
    <w:rsid w:val="0065360C"/>
    <w:rsid w:val="00654E99"/>
    <w:rsid w:val="00661029"/>
    <w:rsid w:val="006610D2"/>
    <w:rsid w:val="00663A0E"/>
    <w:rsid w:val="00663F09"/>
    <w:rsid w:val="00664016"/>
    <w:rsid w:val="006732C2"/>
    <w:rsid w:val="00677674"/>
    <w:rsid w:val="00677C89"/>
    <w:rsid w:val="006803BA"/>
    <w:rsid w:val="00680CC2"/>
    <w:rsid w:val="0068257D"/>
    <w:rsid w:val="0068325B"/>
    <w:rsid w:val="0068418C"/>
    <w:rsid w:val="00686BD1"/>
    <w:rsid w:val="0069293A"/>
    <w:rsid w:val="00693801"/>
    <w:rsid w:val="00693ACC"/>
    <w:rsid w:val="00697241"/>
    <w:rsid w:val="006A5634"/>
    <w:rsid w:val="006A6366"/>
    <w:rsid w:val="006A7103"/>
    <w:rsid w:val="006B3446"/>
    <w:rsid w:val="006B4D52"/>
    <w:rsid w:val="006B555E"/>
    <w:rsid w:val="006B5735"/>
    <w:rsid w:val="006C7F8A"/>
    <w:rsid w:val="006D00FB"/>
    <w:rsid w:val="006D0AB2"/>
    <w:rsid w:val="006D2411"/>
    <w:rsid w:val="006D3F0C"/>
    <w:rsid w:val="006E0403"/>
    <w:rsid w:val="006E3345"/>
    <w:rsid w:val="006E3780"/>
    <w:rsid w:val="006E6701"/>
    <w:rsid w:val="006E7CD9"/>
    <w:rsid w:val="006F02C8"/>
    <w:rsid w:val="006F272D"/>
    <w:rsid w:val="006F4360"/>
    <w:rsid w:val="006F4C11"/>
    <w:rsid w:val="006F4D1A"/>
    <w:rsid w:val="006F518F"/>
    <w:rsid w:val="006F55A2"/>
    <w:rsid w:val="006F5B67"/>
    <w:rsid w:val="006F5CCC"/>
    <w:rsid w:val="006F7099"/>
    <w:rsid w:val="00702262"/>
    <w:rsid w:val="00706A7C"/>
    <w:rsid w:val="007134DC"/>
    <w:rsid w:val="00716479"/>
    <w:rsid w:val="0071651D"/>
    <w:rsid w:val="007168FC"/>
    <w:rsid w:val="00720406"/>
    <w:rsid w:val="00720A47"/>
    <w:rsid w:val="007230E5"/>
    <w:rsid w:val="00723146"/>
    <w:rsid w:val="00724EA9"/>
    <w:rsid w:val="0072692E"/>
    <w:rsid w:val="00727596"/>
    <w:rsid w:val="00727F2E"/>
    <w:rsid w:val="007302D3"/>
    <w:rsid w:val="0073092F"/>
    <w:rsid w:val="007349A4"/>
    <w:rsid w:val="00735387"/>
    <w:rsid w:val="00746B1C"/>
    <w:rsid w:val="0075140D"/>
    <w:rsid w:val="007533C0"/>
    <w:rsid w:val="00754AFE"/>
    <w:rsid w:val="00755615"/>
    <w:rsid w:val="00755F74"/>
    <w:rsid w:val="007564F5"/>
    <w:rsid w:val="00763D34"/>
    <w:rsid w:val="00766E96"/>
    <w:rsid w:val="00773EDA"/>
    <w:rsid w:val="00774934"/>
    <w:rsid w:val="00777CF1"/>
    <w:rsid w:val="007807B1"/>
    <w:rsid w:val="007818F6"/>
    <w:rsid w:val="00781BBE"/>
    <w:rsid w:val="00783430"/>
    <w:rsid w:val="007850A8"/>
    <w:rsid w:val="007900A5"/>
    <w:rsid w:val="00795779"/>
    <w:rsid w:val="007958AA"/>
    <w:rsid w:val="0079674A"/>
    <w:rsid w:val="007A0655"/>
    <w:rsid w:val="007A3133"/>
    <w:rsid w:val="007A3611"/>
    <w:rsid w:val="007A58F8"/>
    <w:rsid w:val="007B1360"/>
    <w:rsid w:val="007B2FAF"/>
    <w:rsid w:val="007B3838"/>
    <w:rsid w:val="007B3AFC"/>
    <w:rsid w:val="007C0A63"/>
    <w:rsid w:val="007C1F3D"/>
    <w:rsid w:val="007C69BA"/>
    <w:rsid w:val="007D26DF"/>
    <w:rsid w:val="007D57A9"/>
    <w:rsid w:val="007E15CA"/>
    <w:rsid w:val="007E2B10"/>
    <w:rsid w:val="007E30AB"/>
    <w:rsid w:val="007E4CCB"/>
    <w:rsid w:val="007E56E4"/>
    <w:rsid w:val="007E6EA3"/>
    <w:rsid w:val="007F11EB"/>
    <w:rsid w:val="007F4F04"/>
    <w:rsid w:val="007F7BD7"/>
    <w:rsid w:val="00803C6C"/>
    <w:rsid w:val="00806A3C"/>
    <w:rsid w:val="00812767"/>
    <w:rsid w:val="0081443E"/>
    <w:rsid w:val="00815909"/>
    <w:rsid w:val="0082090C"/>
    <w:rsid w:val="00821048"/>
    <w:rsid w:val="00822034"/>
    <w:rsid w:val="00822C4E"/>
    <w:rsid w:val="00823AC4"/>
    <w:rsid w:val="00826270"/>
    <w:rsid w:val="00827063"/>
    <w:rsid w:val="008430F9"/>
    <w:rsid w:val="00850D12"/>
    <w:rsid w:val="00850F6F"/>
    <w:rsid w:val="00851AA6"/>
    <w:rsid w:val="00851FBE"/>
    <w:rsid w:val="008530C7"/>
    <w:rsid w:val="00854E48"/>
    <w:rsid w:val="00855FE8"/>
    <w:rsid w:val="008572E0"/>
    <w:rsid w:val="00857463"/>
    <w:rsid w:val="00857853"/>
    <w:rsid w:val="008579B1"/>
    <w:rsid w:val="00863CD8"/>
    <w:rsid w:val="00864764"/>
    <w:rsid w:val="00866881"/>
    <w:rsid w:val="00870A34"/>
    <w:rsid w:val="00872A50"/>
    <w:rsid w:val="00872D66"/>
    <w:rsid w:val="00880A6A"/>
    <w:rsid w:val="00882457"/>
    <w:rsid w:val="008874AC"/>
    <w:rsid w:val="008878DF"/>
    <w:rsid w:val="0088794B"/>
    <w:rsid w:val="00887E48"/>
    <w:rsid w:val="00890C02"/>
    <w:rsid w:val="00895071"/>
    <w:rsid w:val="008952A4"/>
    <w:rsid w:val="00895B99"/>
    <w:rsid w:val="008A195E"/>
    <w:rsid w:val="008A21FB"/>
    <w:rsid w:val="008A2B52"/>
    <w:rsid w:val="008A4B2A"/>
    <w:rsid w:val="008A5337"/>
    <w:rsid w:val="008A5407"/>
    <w:rsid w:val="008A54A5"/>
    <w:rsid w:val="008C474A"/>
    <w:rsid w:val="008C6B6F"/>
    <w:rsid w:val="008D4067"/>
    <w:rsid w:val="008D598D"/>
    <w:rsid w:val="008D77B2"/>
    <w:rsid w:val="008D7A90"/>
    <w:rsid w:val="008E1426"/>
    <w:rsid w:val="008E2058"/>
    <w:rsid w:val="008E249B"/>
    <w:rsid w:val="008E262D"/>
    <w:rsid w:val="008E6336"/>
    <w:rsid w:val="008E7EDB"/>
    <w:rsid w:val="008F04AF"/>
    <w:rsid w:val="008F0DA1"/>
    <w:rsid w:val="008F11AB"/>
    <w:rsid w:val="008F396E"/>
    <w:rsid w:val="008F5DDC"/>
    <w:rsid w:val="00900AA1"/>
    <w:rsid w:val="009029EE"/>
    <w:rsid w:val="00902AA8"/>
    <w:rsid w:val="00903819"/>
    <w:rsid w:val="00904384"/>
    <w:rsid w:val="00907B15"/>
    <w:rsid w:val="00913085"/>
    <w:rsid w:val="00916285"/>
    <w:rsid w:val="00925B92"/>
    <w:rsid w:val="00930FEA"/>
    <w:rsid w:val="00931D2D"/>
    <w:rsid w:val="00932E5B"/>
    <w:rsid w:val="00936202"/>
    <w:rsid w:val="00936E03"/>
    <w:rsid w:val="00937AB2"/>
    <w:rsid w:val="009416A9"/>
    <w:rsid w:val="009417AB"/>
    <w:rsid w:val="009471F0"/>
    <w:rsid w:val="0094744E"/>
    <w:rsid w:val="00950670"/>
    <w:rsid w:val="00951540"/>
    <w:rsid w:val="00951A84"/>
    <w:rsid w:val="00951C61"/>
    <w:rsid w:val="0095324B"/>
    <w:rsid w:val="00954635"/>
    <w:rsid w:val="00956345"/>
    <w:rsid w:val="00962400"/>
    <w:rsid w:val="00964758"/>
    <w:rsid w:val="00966788"/>
    <w:rsid w:val="009728A9"/>
    <w:rsid w:val="00975C90"/>
    <w:rsid w:val="009765D5"/>
    <w:rsid w:val="00977C9A"/>
    <w:rsid w:val="0098268E"/>
    <w:rsid w:val="009857FC"/>
    <w:rsid w:val="0099179C"/>
    <w:rsid w:val="0099295D"/>
    <w:rsid w:val="009939DF"/>
    <w:rsid w:val="00994D83"/>
    <w:rsid w:val="0099680C"/>
    <w:rsid w:val="00997A66"/>
    <w:rsid w:val="009A0258"/>
    <w:rsid w:val="009A0937"/>
    <w:rsid w:val="009A12D7"/>
    <w:rsid w:val="009A5F3D"/>
    <w:rsid w:val="009A7003"/>
    <w:rsid w:val="009A761B"/>
    <w:rsid w:val="009B19B9"/>
    <w:rsid w:val="009B1F40"/>
    <w:rsid w:val="009B23D0"/>
    <w:rsid w:val="009B279F"/>
    <w:rsid w:val="009B558C"/>
    <w:rsid w:val="009B5F24"/>
    <w:rsid w:val="009B667E"/>
    <w:rsid w:val="009B69EF"/>
    <w:rsid w:val="009B6FB6"/>
    <w:rsid w:val="009B73D7"/>
    <w:rsid w:val="009C0EB9"/>
    <w:rsid w:val="009C624D"/>
    <w:rsid w:val="009D724A"/>
    <w:rsid w:val="009D7F5A"/>
    <w:rsid w:val="009E11DD"/>
    <w:rsid w:val="009E1986"/>
    <w:rsid w:val="009E1BA5"/>
    <w:rsid w:val="009E1F59"/>
    <w:rsid w:val="009E22C0"/>
    <w:rsid w:val="009E3066"/>
    <w:rsid w:val="009E3E36"/>
    <w:rsid w:val="009E5D20"/>
    <w:rsid w:val="009E60E3"/>
    <w:rsid w:val="009E77C3"/>
    <w:rsid w:val="009F1E83"/>
    <w:rsid w:val="009F3867"/>
    <w:rsid w:val="009F3BAF"/>
    <w:rsid w:val="009F4F7A"/>
    <w:rsid w:val="009F7B5A"/>
    <w:rsid w:val="009F7E04"/>
    <w:rsid w:val="00A01BA4"/>
    <w:rsid w:val="00A02190"/>
    <w:rsid w:val="00A02961"/>
    <w:rsid w:val="00A0479F"/>
    <w:rsid w:val="00A05FCE"/>
    <w:rsid w:val="00A0647A"/>
    <w:rsid w:val="00A068CE"/>
    <w:rsid w:val="00A07776"/>
    <w:rsid w:val="00A07ABB"/>
    <w:rsid w:val="00A14CA7"/>
    <w:rsid w:val="00A14DA8"/>
    <w:rsid w:val="00A20368"/>
    <w:rsid w:val="00A219FD"/>
    <w:rsid w:val="00A227B7"/>
    <w:rsid w:val="00A27F46"/>
    <w:rsid w:val="00A30553"/>
    <w:rsid w:val="00A31011"/>
    <w:rsid w:val="00A323F1"/>
    <w:rsid w:val="00A33D27"/>
    <w:rsid w:val="00A366D4"/>
    <w:rsid w:val="00A369B2"/>
    <w:rsid w:val="00A401B0"/>
    <w:rsid w:val="00A43672"/>
    <w:rsid w:val="00A45E6A"/>
    <w:rsid w:val="00A47473"/>
    <w:rsid w:val="00A50634"/>
    <w:rsid w:val="00A65F71"/>
    <w:rsid w:val="00A66244"/>
    <w:rsid w:val="00A66BE8"/>
    <w:rsid w:val="00A66E00"/>
    <w:rsid w:val="00A673B7"/>
    <w:rsid w:val="00A6782C"/>
    <w:rsid w:val="00A713E1"/>
    <w:rsid w:val="00A753FC"/>
    <w:rsid w:val="00A76E9C"/>
    <w:rsid w:val="00A82052"/>
    <w:rsid w:val="00A8356A"/>
    <w:rsid w:val="00A85F2D"/>
    <w:rsid w:val="00A872A8"/>
    <w:rsid w:val="00A925CB"/>
    <w:rsid w:val="00A9385D"/>
    <w:rsid w:val="00A943B1"/>
    <w:rsid w:val="00A95DBA"/>
    <w:rsid w:val="00A97ECC"/>
    <w:rsid w:val="00AA20B6"/>
    <w:rsid w:val="00AA24AF"/>
    <w:rsid w:val="00AA504D"/>
    <w:rsid w:val="00AA7EC6"/>
    <w:rsid w:val="00AB06CA"/>
    <w:rsid w:val="00AB0C12"/>
    <w:rsid w:val="00AB125A"/>
    <w:rsid w:val="00AB2C05"/>
    <w:rsid w:val="00AB6DB4"/>
    <w:rsid w:val="00AB6F2F"/>
    <w:rsid w:val="00AB7A86"/>
    <w:rsid w:val="00AC6E22"/>
    <w:rsid w:val="00AD29AB"/>
    <w:rsid w:val="00AE0A34"/>
    <w:rsid w:val="00AE1F72"/>
    <w:rsid w:val="00AE7D2A"/>
    <w:rsid w:val="00AF33C7"/>
    <w:rsid w:val="00AF4E93"/>
    <w:rsid w:val="00AF7A16"/>
    <w:rsid w:val="00AF7A5B"/>
    <w:rsid w:val="00B028C5"/>
    <w:rsid w:val="00B039B9"/>
    <w:rsid w:val="00B05B1B"/>
    <w:rsid w:val="00B06501"/>
    <w:rsid w:val="00B06DAD"/>
    <w:rsid w:val="00B1111F"/>
    <w:rsid w:val="00B11921"/>
    <w:rsid w:val="00B13369"/>
    <w:rsid w:val="00B13E58"/>
    <w:rsid w:val="00B13F35"/>
    <w:rsid w:val="00B15D0B"/>
    <w:rsid w:val="00B165AD"/>
    <w:rsid w:val="00B202AD"/>
    <w:rsid w:val="00B232FE"/>
    <w:rsid w:val="00B250DE"/>
    <w:rsid w:val="00B2539B"/>
    <w:rsid w:val="00B267F9"/>
    <w:rsid w:val="00B277AF"/>
    <w:rsid w:val="00B27F33"/>
    <w:rsid w:val="00B37EE7"/>
    <w:rsid w:val="00B43585"/>
    <w:rsid w:val="00B45D2D"/>
    <w:rsid w:val="00B4639D"/>
    <w:rsid w:val="00B47378"/>
    <w:rsid w:val="00B51421"/>
    <w:rsid w:val="00B518C3"/>
    <w:rsid w:val="00B51F92"/>
    <w:rsid w:val="00B52BE1"/>
    <w:rsid w:val="00B53D26"/>
    <w:rsid w:val="00B54888"/>
    <w:rsid w:val="00B60F4A"/>
    <w:rsid w:val="00B647A6"/>
    <w:rsid w:val="00B65785"/>
    <w:rsid w:val="00B666CA"/>
    <w:rsid w:val="00B725A1"/>
    <w:rsid w:val="00B729E4"/>
    <w:rsid w:val="00B73112"/>
    <w:rsid w:val="00B74030"/>
    <w:rsid w:val="00B744F9"/>
    <w:rsid w:val="00B77A26"/>
    <w:rsid w:val="00B859FE"/>
    <w:rsid w:val="00B868C2"/>
    <w:rsid w:val="00B86BC3"/>
    <w:rsid w:val="00B9220E"/>
    <w:rsid w:val="00B94DAA"/>
    <w:rsid w:val="00BA16C4"/>
    <w:rsid w:val="00BA274D"/>
    <w:rsid w:val="00BA2A29"/>
    <w:rsid w:val="00BA2A3F"/>
    <w:rsid w:val="00BA2E69"/>
    <w:rsid w:val="00BA4675"/>
    <w:rsid w:val="00BA4FD3"/>
    <w:rsid w:val="00BA527B"/>
    <w:rsid w:val="00BA65B2"/>
    <w:rsid w:val="00BA746F"/>
    <w:rsid w:val="00BA7DE2"/>
    <w:rsid w:val="00BB06FF"/>
    <w:rsid w:val="00BB2777"/>
    <w:rsid w:val="00BB3A1B"/>
    <w:rsid w:val="00BB47A2"/>
    <w:rsid w:val="00BB738B"/>
    <w:rsid w:val="00BC0E33"/>
    <w:rsid w:val="00BC1BC0"/>
    <w:rsid w:val="00BC51B8"/>
    <w:rsid w:val="00BC55B9"/>
    <w:rsid w:val="00BC7700"/>
    <w:rsid w:val="00BC7BE9"/>
    <w:rsid w:val="00BC7E9C"/>
    <w:rsid w:val="00BD39E3"/>
    <w:rsid w:val="00BD3A2A"/>
    <w:rsid w:val="00BE0020"/>
    <w:rsid w:val="00BE0821"/>
    <w:rsid w:val="00BE32C7"/>
    <w:rsid w:val="00BE474A"/>
    <w:rsid w:val="00BE6D2F"/>
    <w:rsid w:val="00BE7BC1"/>
    <w:rsid w:val="00BF43F0"/>
    <w:rsid w:val="00C04D2E"/>
    <w:rsid w:val="00C05BCC"/>
    <w:rsid w:val="00C06AB5"/>
    <w:rsid w:val="00C06B2B"/>
    <w:rsid w:val="00C07F61"/>
    <w:rsid w:val="00C13349"/>
    <w:rsid w:val="00C21104"/>
    <w:rsid w:val="00C21610"/>
    <w:rsid w:val="00C22E19"/>
    <w:rsid w:val="00C2474F"/>
    <w:rsid w:val="00C26283"/>
    <w:rsid w:val="00C26318"/>
    <w:rsid w:val="00C31129"/>
    <w:rsid w:val="00C32818"/>
    <w:rsid w:val="00C32E03"/>
    <w:rsid w:val="00C33DF5"/>
    <w:rsid w:val="00C340F6"/>
    <w:rsid w:val="00C35B7C"/>
    <w:rsid w:val="00C35DD3"/>
    <w:rsid w:val="00C41765"/>
    <w:rsid w:val="00C42450"/>
    <w:rsid w:val="00C443EF"/>
    <w:rsid w:val="00C44749"/>
    <w:rsid w:val="00C474BE"/>
    <w:rsid w:val="00C500DB"/>
    <w:rsid w:val="00C54987"/>
    <w:rsid w:val="00C54F36"/>
    <w:rsid w:val="00C56394"/>
    <w:rsid w:val="00C5764F"/>
    <w:rsid w:val="00C63C27"/>
    <w:rsid w:val="00C677B1"/>
    <w:rsid w:val="00C7170F"/>
    <w:rsid w:val="00C72B02"/>
    <w:rsid w:val="00C81B6A"/>
    <w:rsid w:val="00C8207C"/>
    <w:rsid w:val="00C86B42"/>
    <w:rsid w:val="00C91F98"/>
    <w:rsid w:val="00C94713"/>
    <w:rsid w:val="00C95106"/>
    <w:rsid w:val="00C9689A"/>
    <w:rsid w:val="00C97DD4"/>
    <w:rsid w:val="00CA09E1"/>
    <w:rsid w:val="00CA21DC"/>
    <w:rsid w:val="00CA6707"/>
    <w:rsid w:val="00CA73F0"/>
    <w:rsid w:val="00CB2214"/>
    <w:rsid w:val="00CB6825"/>
    <w:rsid w:val="00CB68D1"/>
    <w:rsid w:val="00CC1447"/>
    <w:rsid w:val="00CC3750"/>
    <w:rsid w:val="00CD1202"/>
    <w:rsid w:val="00CD1D36"/>
    <w:rsid w:val="00CD2730"/>
    <w:rsid w:val="00CD3000"/>
    <w:rsid w:val="00CD3E54"/>
    <w:rsid w:val="00CD4961"/>
    <w:rsid w:val="00CE1525"/>
    <w:rsid w:val="00CE3231"/>
    <w:rsid w:val="00CE3E34"/>
    <w:rsid w:val="00CE5925"/>
    <w:rsid w:val="00CE6E9D"/>
    <w:rsid w:val="00CF0276"/>
    <w:rsid w:val="00CF03E9"/>
    <w:rsid w:val="00CF097D"/>
    <w:rsid w:val="00CF0D1D"/>
    <w:rsid w:val="00CF2DF7"/>
    <w:rsid w:val="00CF3241"/>
    <w:rsid w:val="00CF6C7D"/>
    <w:rsid w:val="00CF7AB8"/>
    <w:rsid w:val="00D00858"/>
    <w:rsid w:val="00D00DBB"/>
    <w:rsid w:val="00D0717D"/>
    <w:rsid w:val="00D07E67"/>
    <w:rsid w:val="00D13CBF"/>
    <w:rsid w:val="00D21123"/>
    <w:rsid w:val="00D26C1E"/>
    <w:rsid w:val="00D27CAB"/>
    <w:rsid w:val="00D30727"/>
    <w:rsid w:val="00D30B33"/>
    <w:rsid w:val="00D315C3"/>
    <w:rsid w:val="00D3224D"/>
    <w:rsid w:val="00D32F2F"/>
    <w:rsid w:val="00D35EBF"/>
    <w:rsid w:val="00D3627B"/>
    <w:rsid w:val="00D37476"/>
    <w:rsid w:val="00D4355A"/>
    <w:rsid w:val="00D46BE7"/>
    <w:rsid w:val="00D47AFE"/>
    <w:rsid w:val="00D5114B"/>
    <w:rsid w:val="00D51C70"/>
    <w:rsid w:val="00D53026"/>
    <w:rsid w:val="00D57781"/>
    <w:rsid w:val="00D57C6F"/>
    <w:rsid w:val="00D6128E"/>
    <w:rsid w:val="00D669B4"/>
    <w:rsid w:val="00D7405B"/>
    <w:rsid w:val="00D75441"/>
    <w:rsid w:val="00D77DD0"/>
    <w:rsid w:val="00D77F5C"/>
    <w:rsid w:val="00D83450"/>
    <w:rsid w:val="00D91D66"/>
    <w:rsid w:val="00D9393B"/>
    <w:rsid w:val="00D95D33"/>
    <w:rsid w:val="00D96421"/>
    <w:rsid w:val="00D96E27"/>
    <w:rsid w:val="00D97912"/>
    <w:rsid w:val="00D97EDD"/>
    <w:rsid w:val="00DA4154"/>
    <w:rsid w:val="00DA48C4"/>
    <w:rsid w:val="00DB06D3"/>
    <w:rsid w:val="00DB11F8"/>
    <w:rsid w:val="00DB21C3"/>
    <w:rsid w:val="00DB25DF"/>
    <w:rsid w:val="00DB3E3D"/>
    <w:rsid w:val="00DB7CA7"/>
    <w:rsid w:val="00DC24F6"/>
    <w:rsid w:val="00DC53DC"/>
    <w:rsid w:val="00DC7D53"/>
    <w:rsid w:val="00DD02EE"/>
    <w:rsid w:val="00DD1A90"/>
    <w:rsid w:val="00DD339C"/>
    <w:rsid w:val="00DD5B79"/>
    <w:rsid w:val="00DD6C30"/>
    <w:rsid w:val="00DD6F83"/>
    <w:rsid w:val="00DD7513"/>
    <w:rsid w:val="00DD7657"/>
    <w:rsid w:val="00DD7962"/>
    <w:rsid w:val="00DE0BE9"/>
    <w:rsid w:val="00DE1636"/>
    <w:rsid w:val="00DE3B50"/>
    <w:rsid w:val="00DE3ED9"/>
    <w:rsid w:val="00DE4E35"/>
    <w:rsid w:val="00DE6821"/>
    <w:rsid w:val="00DE78A5"/>
    <w:rsid w:val="00DF0901"/>
    <w:rsid w:val="00DF44B6"/>
    <w:rsid w:val="00DF6768"/>
    <w:rsid w:val="00DF677F"/>
    <w:rsid w:val="00E038CB"/>
    <w:rsid w:val="00E16E83"/>
    <w:rsid w:val="00E20457"/>
    <w:rsid w:val="00E2376B"/>
    <w:rsid w:val="00E24579"/>
    <w:rsid w:val="00E27FE7"/>
    <w:rsid w:val="00E32914"/>
    <w:rsid w:val="00E425BE"/>
    <w:rsid w:val="00E441E8"/>
    <w:rsid w:val="00E444A3"/>
    <w:rsid w:val="00E4450C"/>
    <w:rsid w:val="00E44B9B"/>
    <w:rsid w:val="00E4528C"/>
    <w:rsid w:val="00E46512"/>
    <w:rsid w:val="00E4682A"/>
    <w:rsid w:val="00E53E94"/>
    <w:rsid w:val="00E54B2B"/>
    <w:rsid w:val="00E66EA1"/>
    <w:rsid w:val="00E67C1A"/>
    <w:rsid w:val="00E724AA"/>
    <w:rsid w:val="00E729D3"/>
    <w:rsid w:val="00E744A0"/>
    <w:rsid w:val="00E81D38"/>
    <w:rsid w:val="00E84102"/>
    <w:rsid w:val="00E847FF"/>
    <w:rsid w:val="00E95657"/>
    <w:rsid w:val="00E95BDD"/>
    <w:rsid w:val="00E96EE3"/>
    <w:rsid w:val="00E97509"/>
    <w:rsid w:val="00E97A66"/>
    <w:rsid w:val="00EA19CE"/>
    <w:rsid w:val="00EA4CB3"/>
    <w:rsid w:val="00EB7500"/>
    <w:rsid w:val="00EB7696"/>
    <w:rsid w:val="00EC3962"/>
    <w:rsid w:val="00EC4060"/>
    <w:rsid w:val="00EC444E"/>
    <w:rsid w:val="00EC44C5"/>
    <w:rsid w:val="00EC68E6"/>
    <w:rsid w:val="00ED0751"/>
    <w:rsid w:val="00ED2A51"/>
    <w:rsid w:val="00ED4489"/>
    <w:rsid w:val="00ED78AF"/>
    <w:rsid w:val="00EE1721"/>
    <w:rsid w:val="00EE1999"/>
    <w:rsid w:val="00EE5D57"/>
    <w:rsid w:val="00EE72B5"/>
    <w:rsid w:val="00EE7C90"/>
    <w:rsid w:val="00EE7CAC"/>
    <w:rsid w:val="00EF2295"/>
    <w:rsid w:val="00EF3D67"/>
    <w:rsid w:val="00EF7800"/>
    <w:rsid w:val="00F00AAF"/>
    <w:rsid w:val="00F02170"/>
    <w:rsid w:val="00F02A9F"/>
    <w:rsid w:val="00F051EE"/>
    <w:rsid w:val="00F06A62"/>
    <w:rsid w:val="00F073F1"/>
    <w:rsid w:val="00F13417"/>
    <w:rsid w:val="00F152E0"/>
    <w:rsid w:val="00F1543A"/>
    <w:rsid w:val="00F22232"/>
    <w:rsid w:val="00F23506"/>
    <w:rsid w:val="00F27187"/>
    <w:rsid w:val="00F274CE"/>
    <w:rsid w:val="00F30562"/>
    <w:rsid w:val="00F32BB7"/>
    <w:rsid w:val="00F36B47"/>
    <w:rsid w:val="00F37D21"/>
    <w:rsid w:val="00F40DA8"/>
    <w:rsid w:val="00F4570D"/>
    <w:rsid w:val="00F52233"/>
    <w:rsid w:val="00F52E07"/>
    <w:rsid w:val="00F52EB7"/>
    <w:rsid w:val="00F53ACE"/>
    <w:rsid w:val="00F55A14"/>
    <w:rsid w:val="00F55CF0"/>
    <w:rsid w:val="00F608CB"/>
    <w:rsid w:val="00F61786"/>
    <w:rsid w:val="00F6380C"/>
    <w:rsid w:val="00F66685"/>
    <w:rsid w:val="00F73CC8"/>
    <w:rsid w:val="00F771E4"/>
    <w:rsid w:val="00F82B09"/>
    <w:rsid w:val="00F85547"/>
    <w:rsid w:val="00F9038F"/>
    <w:rsid w:val="00F96C56"/>
    <w:rsid w:val="00F97269"/>
    <w:rsid w:val="00FA0CFF"/>
    <w:rsid w:val="00FA10DC"/>
    <w:rsid w:val="00FA7204"/>
    <w:rsid w:val="00FB01CB"/>
    <w:rsid w:val="00FB5E26"/>
    <w:rsid w:val="00FB6550"/>
    <w:rsid w:val="00FB6A29"/>
    <w:rsid w:val="00FC03C2"/>
    <w:rsid w:val="00FC257F"/>
    <w:rsid w:val="00FC3E2D"/>
    <w:rsid w:val="00FC4462"/>
    <w:rsid w:val="00FC50A9"/>
    <w:rsid w:val="00FC7085"/>
    <w:rsid w:val="00FD1E76"/>
    <w:rsid w:val="00FD596C"/>
    <w:rsid w:val="00FD6799"/>
    <w:rsid w:val="00FE2B2D"/>
    <w:rsid w:val="00FE4FB0"/>
    <w:rsid w:val="00FE69AA"/>
    <w:rsid w:val="00FF20F5"/>
    <w:rsid w:val="00FF5FD5"/>
    <w:rsid w:val="00FF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A5A16CC-AD07-4AE5-95FC-88B12996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Normal Indent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542315"/>
    <w:pPr>
      <w:adjustRightInd w:val="0"/>
      <w:snapToGrid w:val="0"/>
      <w:jc w:val="both"/>
      <w:textAlignment w:val="baseline"/>
    </w:pPr>
    <w:rPr>
      <w:sz w:val="24"/>
    </w:rPr>
  </w:style>
  <w:style w:type="paragraph" w:styleId="10">
    <w:name w:val="heading 1"/>
    <w:aliases w:val="章节,H1,PIM 1,h1,Heading 0,1.标题,1.,123321,编号标题 1,论文题目,第一层,Head1,Heading apps,BMS Heading 1,heading 1,1st level,Section Head,l1,Heading 11,level 1,Level 1 Head,Head 1 (Chapter heading),Head 1,Head 11,Head 12,Head 111,Head 13,Head 112,Head 14,Head 113"/>
    <w:basedOn w:val="a3"/>
    <w:next w:val="2"/>
    <w:link w:val="13"/>
    <w:qFormat/>
    <w:pPr>
      <w:numPr>
        <w:numId w:val="3"/>
      </w:numPr>
      <w:spacing w:before="200" w:after="160" w:line="360" w:lineRule="atLeast"/>
      <w:outlineLvl w:val="0"/>
    </w:pPr>
    <w:rPr>
      <w:rFonts w:ascii="黑体" w:eastAsia="黑体"/>
      <w:color w:val="000080"/>
    </w:rPr>
  </w:style>
  <w:style w:type="paragraph" w:styleId="2">
    <w:name w:val="heading 2"/>
    <w:aliases w:val="第一层条,l2,H2,h2,第一章 标题 2,Heading 2 Hidden,Heading 2 CCBS,heading 2,PIM2,Titre3,HD2,sect 1.2,H21,sect 1.21,H22,sect 1.22,H211,sect 1.211,H23,sect 1.23,H212,sect 1.212,DO,ISO1,Underrubrik1,prop2,UNDERRUBRIK 1-2,2,Level 2 Head,L2,2nd level,Header 2,第二层"/>
    <w:basedOn w:val="a3"/>
    <w:next w:val="a4"/>
    <w:link w:val="21"/>
    <w:qFormat/>
    <w:pPr>
      <w:numPr>
        <w:ilvl w:val="1"/>
        <w:numId w:val="3"/>
      </w:numPr>
      <w:spacing w:before="40"/>
      <w:outlineLvl w:val="1"/>
    </w:pPr>
    <w:rPr>
      <w:rFonts w:ascii="黑体" w:eastAsia="黑体"/>
      <w:color w:val="000080"/>
    </w:rPr>
  </w:style>
  <w:style w:type="paragraph" w:styleId="3">
    <w:name w:val="heading 3"/>
    <w:aliases w:val="第二层条,H3,h3,level_3,PIM 3,Level 3 Head,Heading 3 - old,sect1.2.3,sect1.2.31,sect1.2.32,sect1.2.311,sect1.2.33,sect1.2.312,Bold Head,bh,BOD 0,1.1.1标题,heading 3,Level 3 He,1.1.1 标题 3,第三层,论文标题 2,第二层条1,第二层条2,第二层条3,第二层条4,第二层条5,第二层条6,第二层条7,第二层条8,第二层条9,三级"/>
    <w:basedOn w:val="a3"/>
    <w:next w:val="a4"/>
    <w:qFormat/>
    <w:pPr>
      <w:numPr>
        <w:ilvl w:val="2"/>
        <w:numId w:val="3"/>
      </w:numPr>
      <w:spacing w:line="360" w:lineRule="atLeast"/>
      <w:outlineLvl w:val="2"/>
    </w:pPr>
  </w:style>
  <w:style w:type="paragraph" w:styleId="4">
    <w:name w:val="heading 4"/>
    <w:aliases w:val="第三层条,第四层,第三层条1,第三层条2,第三层条3,第三层条4,第三层条5,第三层条6,第三层条7,第三层条8,第三层条9,第三层条10,第三层条11,第三层条12,第三层条13,第三层条14,第三层条15,第三层条16,第三层条17,第三层条18,第三层条19,第三层条20,第三层条21,第三层条22,第三层条23,第三层条24,第三层条25,第三层条26,第三层条27,第三层条110,第三层条28,第三层条29,第三层条30,第三层条31,第三层条32,第三层条33,第三层条210,b"/>
    <w:basedOn w:val="a3"/>
    <w:next w:val="a4"/>
    <w:link w:val="40"/>
    <w:qFormat/>
    <w:pPr>
      <w:numPr>
        <w:ilvl w:val="3"/>
        <w:numId w:val="3"/>
      </w:numPr>
      <w:spacing w:line="360" w:lineRule="atLeast"/>
      <w:outlineLvl w:val="3"/>
    </w:pPr>
  </w:style>
  <w:style w:type="paragraph" w:styleId="5">
    <w:name w:val="heading 5"/>
    <w:aliases w:val="第四层条,第五层,编号标题 5,第四层条1,第四层条2,第四层条3,第四层条4,第四层条5,第四层条6,第四层条7,第四层条8,第四层条9,第四层条10,第四层条11,第四层条12,第四层条13,第四层条14,第四层条15,第四层条16,第四层条17,第四层条18,第四层条19,第四层条20,第四层条21,第四层条110,第四层条22,第四层条23,第四层条24,第四层条25,第四层条26,第四层条27,第四层条28,第四层条29,第四层条30,第四层条31,第四层条32,第四层条33,da"/>
    <w:basedOn w:val="a3"/>
    <w:next w:val="a4"/>
    <w:link w:val="50"/>
    <w:qFormat/>
    <w:pPr>
      <w:numPr>
        <w:ilvl w:val="4"/>
        <w:numId w:val="4"/>
      </w:numPr>
      <w:spacing w:line="360" w:lineRule="atLeast"/>
      <w:outlineLvl w:val="4"/>
    </w:pPr>
    <w:rPr>
      <w:lang w:val="x-none" w:eastAsia="x-none"/>
    </w:rPr>
  </w:style>
  <w:style w:type="paragraph" w:styleId="6">
    <w:name w:val="heading 6"/>
    <w:aliases w:val="第五层条,标题7,第六层条,第五层条1,第五层条2,第五层条3,第五层条4,第五层条5,第五层条6,第五层条7,第五层条8,第五层条9,第五层条10,第五层条11,第五层条12,第五层条13,第五层条14,第五层条15,第五层条16,第五层条17,第五层条18,第五层条19,第五层条20,第五层条21,第五层条110,第五层条22,第五层条23,第五层条24,第五层条25,第五层条26,第五层条27,第五层条28,第五层条29,第五层条30,第五层条31,第五层条32,第五层条33,六级标题"/>
    <w:basedOn w:val="a3"/>
    <w:next w:val="a4"/>
    <w:qFormat/>
    <w:pPr>
      <w:numPr>
        <w:ilvl w:val="5"/>
        <w:numId w:val="5"/>
      </w:numPr>
      <w:spacing w:line="360" w:lineRule="atLeast"/>
      <w:outlineLvl w:val="5"/>
    </w:pPr>
  </w:style>
  <w:style w:type="paragraph" w:styleId="7">
    <w:name w:val="heading 7"/>
    <w:aliases w:val="不用"/>
    <w:basedOn w:val="a3"/>
    <w:next w:val="a5"/>
    <w:qFormat/>
    <w:rsid w:val="00BD3A2A"/>
    <w:pPr>
      <w:tabs>
        <w:tab w:val="num" w:pos="1296"/>
      </w:tabs>
      <w:overflowPunct w:val="0"/>
      <w:autoSpaceDE w:val="0"/>
      <w:autoSpaceDN w:val="0"/>
      <w:snapToGrid/>
      <w:ind w:left="1296" w:hanging="1296"/>
      <w:outlineLvl w:val="6"/>
    </w:pPr>
    <w:rPr>
      <w:rFonts w:eastAsia="楷体"/>
      <w:i/>
      <w:sz w:val="20"/>
    </w:rPr>
  </w:style>
  <w:style w:type="paragraph" w:styleId="8">
    <w:name w:val="heading 8"/>
    <w:aliases w:val="不用8,8"/>
    <w:basedOn w:val="a3"/>
    <w:next w:val="a5"/>
    <w:qFormat/>
    <w:rsid w:val="00BD3A2A"/>
    <w:pPr>
      <w:tabs>
        <w:tab w:val="num" w:pos="1440"/>
      </w:tabs>
      <w:overflowPunct w:val="0"/>
      <w:autoSpaceDE w:val="0"/>
      <w:autoSpaceDN w:val="0"/>
      <w:snapToGrid/>
      <w:ind w:left="1440" w:hanging="1440"/>
      <w:outlineLvl w:val="7"/>
    </w:pPr>
    <w:rPr>
      <w:rFonts w:eastAsia="楷体"/>
      <w:i/>
      <w:sz w:val="20"/>
    </w:rPr>
  </w:style>
  <w:style w:type="paragraph" w:styleId="9">
    <w:name w:val="heading 9"/>
    <w:aliases w:val="三级标题,不用9,9"/>
    <w:basedOn w:val="a3"/>
    <w:next w:val="a5"/>
    <w:qFormat/>
    <w:rsid w:val="00BD3A2A"/>
    <w:pPr>
      <w:tabs>
        <w:tab w:val="num" w:pos="1584"/>
      </w:tabs>
      <w:overflowPunct w:val="0"/>
      <w:autoSpaceDE w:val="0"/>
      <w:autoSpaceDN w:val="0"/>
      <w:snapToGrid/>
      <w:ind w:left="1584" w:hanging="1584"/>
      <w:outlineLvl w:val="8"/>
    </w:pPr>
    <w:rPr>
      <w:rFonts w:eastAsia="楷体"/>
      <w:i/>
      <w:sz w:val="20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4">
    <w:name w:val="正文格式"/>
    <w:basedOn w:val="a3"/>
    <w:link w:val="Char"/>
    <w:pPr>
      <w:spacing w:line="360" w:lineRule="atLeast"/>
      <w:ind w:firstLine="482"/>
    </w:pPr>
  </w:style>
  <w:style w:type="paragraph" w:styleId="a5">
    <w:name w:val="Normal Indent"/>
    <w:aliases w:val="特点,表正文,正文非缩进,正文1,小四,正文不缩进,段1,四号,正文双线,水上软件,缩进,ALT+Z,我的正文,表格,四号 Char Char Char Char Char Char,四号 Char Char Char Char Char Char Char Char Char Char,正文（首行缩进两字）1,标题4,正文顶格悬挂,正文（首行缩进两字）,正文（首行缩进两字） Char,正文缩进 Char1,标题4 Char,正文缩进 Char Char,。, Char,正文文本缩进 Cha"/>
    <w:basedOn w:val="a3"/>
    <w:link w:val="a9"/>
    <w:qFormat/>
    <w:rsid w:val="003B6228"/>
    <w:pPr>
      <w:widowControl w:val="0"/>
      <w:adjustRightInd/>
      <w:snapToGrid/>
      <w:ind w:firstLineChars="200" w:firstLine="420"/>
      <w:textAlignment w:val="auto"/>
    </w:pPr>
    <w:rPr>
      <w:kern w:val="2"/>
      <w:szCs w:val="24"/>
    </w:rPr>
  </w:style>
  <w:style w:type="paragraph" w:customStyle="1" w:styleId="CharChar1">
    <w:name w:val="Char Char1"/>
    <w:basedOn w:val="aa"/>
    <w:next w:val="a3"/>
    <w:autoRedefine/>
    <w:rsid w:val="003B6228"/>
    <w:pPr>
      <w:spacing w:line="360" w:lineRule="atLeast"/>
      <w:ind w:leftChars="0" w:left="0" w:firstLineChars="0" w:firstLine="0"/>
      <w:jc w:val="center"/>
    </w:pPr>
    <w:rPr>
      <w:rFonts w:eastAsia="黑体"/>
      <w:kern w:val="2"/>
      <w:szCs w:val="24"/>
    </w:rPr>
  </w:style>
  <w:style w:type="paragraph" w:styleId="aa">
    <w:name w:val="table of figures"/>
    <w:basedOn w:val="a3"/>
    <w:next w:val="a3"/>
    <w:semiHidden/>
    <w:rsid w:val="003B6228"/>
    <w:pPr>
      <w:ind w:leftChars="200" w:left="200" w:hangingChars="200" w:hanging="200"/>
    </w:pPr>
  </w:style>
  <w:style w:type="character" w:styleId="ac">
    <w:name w:val="page number"/>
    <w:rPr>
      <w:rFonts w:ascii="宋体" w:eastAsia="宋体" w:hAnsi="宋体"/>
      <w:b/>
      <w:kern w:val="2"/>
      <w:sz w:val="21"/>
      <w:szCs w:val="24"/>
      <w:lang w:val="en-US" w:eastAsia="zh-CN" w:bidi="ar-SA"/>
    </w:rPr>
  </w:style>
  <w:style w:type="paragraph" w:styleId="14">
    <w:name w:val="toc 1"/>
    <w:basedOn w:val="a4"/>
    <w:next w:val="22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22">
    <w:name w:val="toc 2"/>
    <w:basedOn w:val="a4"/>
    <w:next w:val="14"/>
    <w:uiPriority w:val="39"/>
    <w:pPr>
      <w:widowControl w:val="0"/>
      <w:tabs>
        <w:tab w:val="left" w:leader="dot" w:pos="8618"/>
      </w:tabs>
      <w:ind w:left="227" w:firstLine="0"/>
    </w:pPr>
  </w:style>
  <w:style w:type="paragraph" w:styleId="30">
    <w:name w:val="toc 3"/>
    <w:basedOn w:val="a4"/>
    <w:semiHidden/>
    <w:pPr>
      <w:widowControl w:val="0"/>
      <w:tabs>
        <w:tab w:val="left" w:leader="dot" w:pos="8618"/>
      </w:tabs>
      <w:ind w:left="227" w:firstLine="0"/>
    </w:pPr>
  </w:style>
  <w:style w:type="paragraph" w:styleId="ad">
    <w:name w:val="footer"/>
    <w:basedOn w:val="a3"/>
    <w:link w:val="ae"/>
    <w:uiPriority w:val="99"/>
    <w:pPr>
      <w:tabs>
        <w:tab w:val="center" w:pos="4153"/>
        <w:tab w:val="right" w:pos="8306"/>
      </w:tabs>
      <w:jc w:val="left"/>
    </w:pPr>
  </w:style>
  <w:style w:type="paragraph" w:styleId="af">
    <w:name w:val="header"/>
    <w:basedOn w:val="a3"/>
    <w:pPr>
      <w:pBdr>
        <w:bottom w:val="single" w:sz="6" w:space="1" w:color="auto"/>
      </w:pBdr>
      <w:jc w:val="center"/>
    </w:pPr>
    <w:rPr>
      <w:rFonts w:eastAsia="黑体"/>
    </w:rPr>
  </w:style>
  <w:style w:type="paragraph" w:customStyle="1" w:styleId="af0">
    <w:name w:val="编号密级"/>
    <w:basedOn w:val="a3"/>
    <w:pPr>
      <w:spacing w:before="200" w:after="240" w:line="480" w:lineRule="auto"/>
      <w:jc w:val="center"/>
    </w:pPr>
    <w:rPr>
      <w:rFonts w:ascii="黑体" w:eastAsia="黑体"/>
      <w:spacing w:val="6"/>
      <w:sz w:val="28"/>
    </w:rPr>
  </w:style>
  <w:style w:type="paragraph" w:customStyle="1" w:styleId="af1">
    <w:name w:val="文头字"/>
    <w:basedOn w:val="a3"/>
    <w:pPr>
      <w:spacing w:before="200" w:line="360" w:lineRule="auto"/>
      <w:jc w:val="center"/>
    </w:pPr>
    <w:rPr>
      <w:rFonts w:ascii="宋体"/>
      <w:b/>
      <w:snapToGrid w:val="0"/>
      <w:color w:val="FF0000"/>
      <w:spacing w:val="100"/>
      <w:sz w:val="48"/>
    </w:rPr>
  </w:style>
  <w:style w:type="paragraph" w:customStyle="1" w:styleId="af2">
    <w:name w:val="文件标识号"/>
    <w:basedOn w:val="a3"/>
    <w:pPr>
      <w:spacing w:before="120" w:after="120" w:line="1440" w:lineRule="auto"/>
      <w:jc w:val="center"/>
    </w:pPr>
    <w:rPr>
      <w:rFonts w:eastAsia="黑体"/>
      <w:spacing w:val="10"/>
      <w:sz w:val="32"/>
    </w:rPr>
  </w:style>
  <w:style w:type="paragraph" w:customStyle="1" w:styleId="af3">
    <w:name w:val="文件分类"/>
    <w:basedOn w:val="a4"/>
    <w:pPr>
      <w:spacing w:before="600" w:after="480" w:line="2400" w:lineRule="auto"/>
      <w:ind w:firstLine="0"/>
      <w:jc w:val="center"/>
    </w:pPr>
    <w:rPr>
      <w:rFonts w:ascii="宋体"/>
      <w:spacing w:val="10"/>
      <w:sz w:val="32"/>
    </w:rPr>
  </w:style>
  <w:style w:type="paragraph" w:customStyle="1" w:styleId="af4">
    <w:name w:val="单位名称"/>
    <w:basedOn w:val="a3"/>
    <w:pPr>
      <w:spacing w:before="240" w:after="40"/>
      <w:jc w:val="center"/>
    </w:pPr>
    <w:rPr>
      <w:rFonts w:ascii="宋体"/>
      <w:snapToGrid w:val="0"/>
      <w:spacing w:val="10"/>
      <w:sz w:val="32"/>
    </w:rPr>
  </w:style>
  <w:style w:type="paragraph" w:customStyle="1" w:styleId="af5">
    <w:name w:val="文件名称"/>
    <w:basedOn w:val="a3"/>
    <w:pPr>
      <w:spacing w:line="360" w:lineRule="auto"/>
      <w:jc w:val="center"/>
    </w:pPr>
    <w:rPr>
      <w:rFonts w:eastAsia="黑体"/>
      <w:spacing w:val="20"/>
      <w:sz w:val="44"/>
    </w:rPr>
  </w:style>
  <w:style w:type="paragraph" w:customStyle="1" w:styleId="af6">
    <w:name w:val="签署页"/>
    <w:basedOn w:val="a3"/>
    <w:pPr>
      <w:spacing w:line="480" w:lineRule="auto"/>
      <w:ind w:left="2438" w:hanging="1701"/>
    </w:pPr>
    <w:rPr>
      <w:rFonts w:ascii="宋体"/>
      <w:spacing w:val="6"/>
      <w:sz w:val="32"/>
    </w:rPr>
  </w:style>
  <w:style w:type="paragraph" w:customStyle="1" w:styleId="af7">
    <w:name w:val="辑要页"/>
    <w:basedOn w:val="a3"/>
    <w:pPr>
      <w:spacing w:before="1200" w:after="1400"/>
      <w:jc w:val="center"/>
    </w:pPr>
    <w:rPr>
      <w:rFonts w:ascii="黑体" w:eastAsia="黑体"/>
      <w:spacing w:val="100"/>
      <w:sz w:val="32"/>
    </w:rPr>
  </w:style>
  <w:style w:type="paragraph" w:customStyle="1" w:styleId="af8">
    <w:name w:val="辑要页内容"/>
    <w:basedOn w:val="a3"/>
    <w:pPr>
      <w:spacing w:after="120" w:line="480" w:lineRule="auto"/>
    </w:pPr>
    <w:rPr>
      <w:rFonts w:ascii="黑体" w:eastAsia="黑体"/>
      <w:sz w:val="28"/>
    </w:rPr>
  </w:style>
  <w:style w:type="paragraph" w:customStyle="1" w:styleId="af9">
    <w:name w:val="目次"/>
    <w:basedOn w:val="a3"/>
    <w:pPr>
      <w:spacing w:before="600" w:after="800"/>
      <w:jc w:val="center"/>
    </w:pPr>
    <w:rPr>
      <w:rFonts w:ascii="黑体" w:eastAsia="黑体"/>
      <w:spacing w:val="100"/>
      <w:sz w:val="30"/>
    </w:rPr>
  </w:style>
  <w:style w:type="paragraph" w:customStyle="1" w:styleId="-">
    <w:name w:val="并列项-点"/>
    <w:basedOn w:val="a3"/>
    <w:pPr>
      <w:numPr>
        <w:numId w:val="2"/>
      </w:numPr>
      <w:tabs>
        <w:tab w:val="clear" w:pos="927"/>
        <w:tab w:val="left" w:pos="851"/>
      </w:tabs>
      <w:spacing w:line="360" w:lineRule="atLeast"/>
    </w:pPr>
  </w:style>
  <w:style w:type="paragraph" w:customStyle="1" w:styleId="afa">
    <w:name w:val="附录标题"/>
    <w:basedOn w:val="a4"/>
    <w:pPr>
      <w:spacing w:before="120" w:after="60" w:line="240" w:lineRule="auto"/>
      <w:jc w:val="center"/>
    </w:pPr>
    <w:rPr>
      <w:rFonts w:ascii="黑体" w:eastAsia="黑体"/>
      <w:sz w:val="28"/>
    </w:rPr>
  </w:style>
  <w:style w:type="paragraph" w:customStyle="1" w:styleId="15">
    <w:name w:val="附录1层"/>
    <w:basedOn w:val="a3"/>
    <w:next w:val="23"/>
    <w:pPr>
      <w:spacing w:before="160" w:after="160" w:line="360" w:lineRule="atLeast"/>
    </w:pPr>
    <w:rPr>
      <w:rFonts w:ascii="黑体" w:eastAsia="黑体"/>
    </w:rPr>
  </w:style>
  <w:style w:type="paragraph" w:customStyle="1" w:styleId="23">
    <w:name w:val="附录2层"/>
    <w:basedOn w:val="a3"/>
    <w:next w:val="a4"/>
    <w:pPr>
      <w:spacing w:line="360" w:lineRule="atLeast"/>
    </w:pPr>
    <w:rPr>
      <w:rFonts w:ascii="黑体" w:eastAsia="黑体"/>
    </w:rPr>
  </w:style>
  <w:style w:type="paragraph" w:customStyle="1" w:styleId="3-5">
    <w:name w:val="附录3-5层"/>
    <w:basedOn w:val="a3"/>
    <w:next w:val="a4"/>
    <w:pPr>
      <w:spacing w:line="360" w:lineRule="atLeast"/>
    </w:pPr>
    <w:rPr>
      <w:rFonts w:ascii="宋体"/>
    </w:rPr>
  </w:style>
  <w:style w:type="paragraph" w:customStyle="1" w:styleId="afb">
    <w:name w:val="参考文献"/>
    <w:basedOn w:val="a3"/>
    <w:pPr>
      <w:spacing w:before="120" w:after="240" w:line="360" w:lineRule="atLeast"/>
      <w:jc w:val="center"/>
    </w:pPr>
    <w:rPr>
      <w:rFonts w:eastAsia="黑体"/>
      <w:spacing w:val="120"/>
    </w:rPr>
  </w:style>
  <w:style w:type="paragraph" w:customStyle="1" w:styleId="afc">
    <w:name w:val="参考文献内容"/>
    <w:basedOn w:val="a3"/>
    <w:pPr>
      <w:spacing w:line="320" w:lineRule="atLeast"/>
      <w:ind w:firstLine="425"/>
    </w:pPr>
  </w:style>
  <w:style w:type="paragraph" w:customStyle="1" w:styleId="afd">
    <w:name w:val="图表文字"/>
    <w:basedOn w:val="a3"/>
    <w:autoRedefine/>
    <w:rPr>
      <w:sz w:val="21"/>
    </w:rPr>
  </w:style>
  <w:style w:type="paragraph" w:styleId="afe">
    <w:name w:val="caption"/>
    <w:aliases w:val="图1,图2,图4,图5,图6,图7,图8,图9,图10,图11,图12,图13,图14,图15,图16,图17,图18,图21,图31,图41,图51,图61,图71,图81,图91,图101,图111,图121,图131,图141,图151,图161,图171,图19,图20,图22,图110,图32,图42,图52,图62,图72,图82,图92,图102,图112,图122,图132,图142,图152,图162,图172,图181,图211,图311,图411,图511,图23,信息主题"/>
    <w:basedOn w:val="a3"/>
    <w:next w:val="a3"/>
    <w:link w:val="aff"/>
    <w:autoRedefine/>
    <w:qFormat/>
    <w:rsid w:val="002E0C8C"/>
    <w:pPr>
      <w:spacing w:beforeLines="50" w:before="120" w:afterLines="50" w:after="120" w:line="300" w:lineRule="auto"/>
      <w:jc w:val="center"/>
    </w:pPr>
    <w:rPr>
      <w:rFonts w:ascii="黑体" w:eastAsia="黑体" w:hAnsi="宋体" w:cs="Arial"/>
      <w:sz w:val="21"/>
      <w:szCs w:val="21"/>
    </w:rPr>
  </w:style>
  <w:style w:type="paragraph" w:styleId="41">
    <w:name w:val="toc 4"/>
    <w:basedOn w:val="a3"/>
    <w:next w:val="a3"/>
    <w:autoRedefine/>
    <w:semiHidden/>
    <w:pPr>
      <w:ind w:left="1260"/>
    </w:pPr>
  </w:style>
  <w:style w:type="paragraph" w:customStyle="1" w:styleId="aff0">
    <w:name w:val="图表文字（居中）"/>
    <w:basedOn w:val="a3"/>
    <w:autoRedefine/>
    <w:pPr>
      <w:jc w:val="center"/>
    </w:pPr>
    <w:rPr>
      <w:sz w:val="21"/>
    </w:rPr>
  </w:style>
  <w:style w:type="paragraph" w:styleId="51">
    <w:name w:val="toc 5"/>
    <w:basedOn w:val="a3"/>
    <w:next w:val="a3"/>
    <w:autoRedefine/>
    <w:semiHidden/>
    <w:pPr>
      <w:ind w:left="1680"/>
    </w:pPr>
  </w:style>
  <w:style w:type="paragraph" w:styleId="60">
    <w:name w:val="toc 6"/>
    <w:basedOn w:val="a3"/>
    <w:next w:val="a3"/>
    <w:autoRedefine/>
    <w:semiHidden/>
    <w:pPr>
      <w:ind w:left="2100"/>
    </w:pPr>
  </w:style>
  <w:style w:type="paragraph" w:styleId="70">
    <w:name w:val="toc 7"/>
    <w:basedOn w:val="a3"/>
    <w:next w:val="a3"/>
    <w:autoRedefine/>
    <w:semiHidden/>
    <w:pPr>
      <w:ind w:left="2520"/>
    </w:pPr>
  </w:style>
  <w:style w:type="paragraph" w:styleId="80">
    <w:name w:val="toc 8"/>
    <w:basedOn w:val="a3"/>
    <w:next w:val="a3"/>
    <w:autoRedefine/>
    <w:semiHidden/>
    <w:pPr>
      <w:ind w:left="2940"/>
    </w:pPr>
  </w:style>
  <w:style w:type="paragraph" w:styleId="90">
    <w:name w:val="toc 9"/>
    <w:basedOn w:val="a3"/>
    <w:next w:val="a3"/>
    <w:autoRedefine/>
    <w:semiHidden/>
    <w:pPr>
      <w:ind w:left="3360"/>
    </w:pPr>
  </w:style>
  <w:style w:type="character" w:styleId="aff1">
    <w:name w:val="Hyperlink"/>
    <w:uiPriority w:val="99"/>
    <w:rPr>
      <w:rFonts w:ascii="宋体" w:eastAsia="宋体" w:hAnsi="宋体"/>
      <w:b/>
      <w:color w:val="0000FF"/>
      <w:kern w:val="2"/>
      <w:sz w:val="24"/>
      <w:szCs w:val="24"/>
      <w:u w:val="single"/>
      <w:lang w:val="en-US" w:eastAsia="zh-CN" w:bidi="ar-SA"/>
    </w:rPr>
  </w:style>
  <w:style w:type="paragraph" w:styleId="aff2">
    <w:name w:val="Document Map"/>
    <w:basedOn w:val="a3"/>
    <w:semiHidden/>
    <w:rsid w:val="003B6228"/>
    <w:pPr>
      <w:shd w:val="clear" w:color="auto" w:fill="000080"/>
    </w:pPr>
  </w:style>
  <w:style w:type="paragraph" w:customStyle="1" w:styleId="CharChar10">
    <w:name w:val="Char Char1"/>
    <w:basedOn w:val="aa"/>
    <w:next w:val="a3"/>
    <w:autoRedefine/>
    <w:rsid w:val="003B6228"/>
    <w:pPr>
      <w:ind w:leftChars="0" w:left="0" w:firstLineChars="0" w:firstLine="0"/>
      <w:jc w:val="center"/>
    </w:pPr>
    <w:rPr>
      <w:sz w:val="21"/>
      <w:szCs w:val="21"/>
    </w:rPr>
  </w:style>
  <w:style w:type="paragraph" w:customStyle="1" w:styleId="aff3">
    <w:name w:val="图表内容"/>
    <w:basedOn w:val="a3"/>
    <w:link w:val="Char0"/>
    <w:rsid w:val="003B6228"/>
    <w:pPr>
      <w:widowControl w:val="0"/>
      <w:adjustRightInd/>
      <w:snapToGrid/>
      <w:spacing w:before="20" w:after="20"/>
      <w:textAlignment w:val="auto"/>
    </w:pPr>
    <w:rPr>
      <w:kern w:val="2"/>
      <w:sz w:val="21"/>
    </w:rPr>
  </w:style>
  <w:style w:type="paragraph" w:customStyle="1" w:styleId="CharChar4CharCharCharCharCharCharCharCharCharCharCharCharCharCharCharCharCharCharCharCharCharChar">
    <w:name w:val="Char Char4 Char Char Char Char Char Char Char Char Char Char Char Char Char Char Char Char Char Char Char Char Char Char"/>
    <w:basedOn w:val="a3"/>
    <w:autoRedefine/>
    <w:rsid w:val="00BD3A2A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paragraph" w:styleId="aff4">
    <w:name w:val="Body Text Indent"/>
    <w:basedOn w:val="a3"/>
    <w:rsid w:val="00BD3A2A"/>
    <w:pPr>
      <w:widowControl w:val="0"/>
      <w:adjustRightInd/>
      <w:snapToGrid/>
      <w:ind w:left="420" w:firstLineChars="200" w:firstLine="480"/>
      <w:textAlignment w:val="auto"/>
    </w:pPr>
    <w:rPr>
      <w:kern w:val="2"/>
      <w:szCs w:val="24"/>
    </w:rPr>
  </w:style>
  <w:style w:type="paragraph" w:customStyle="1" w:styleId="abc0">
    <w:name w:val="序列abc"/>
    <w:basedOn w:val="a4"/>
    <w:rsid w:val="00BD3A2A"/>
    <w:pPr>
      <w:numPr>
        <w:numId w:val="1"/>
      </w:numPr>
    </w:pPr>
  </w:style>
  <w:style w:type="paragraph" w:customStyle="1" w:styleId="1">
    <w:name w:val="样式 目录 1 + 居中"/>
    <w:basedOn w:val="14"/>
    <w:rsid w:val="00BD3A2A"/>
    <w:pPr>
      <w:numPr>
        <w:numId w:val="6"/>
      </w:numPr>
      <w:tabs>
        <w:tab w:val="clear" w:pos="0"/>
        <w:tab w:val="clear" w:pos="8618"/>
        <w:tab w:val="left" w:pos="420"/>
        <w:tab w:val="right" w:leader="dot" w:pos="9209"/>
        <w:tab w:val="right" w:leader="dot" w:pos="9628"/>
      </w:tabs>
      <w:adjustRightInd/>
      <w:snapToGrid/>
      <w:spacing w:line="240" w:lineRule="auto"/>
      <w:jc w:val="left"/>
      <w:textAlignment w:val="auto"/>
    </w:pPr>
    <w:rPr>
      <w:rFonts w:cs="宋体"/>
      <w:sz w:val="21"/>
    </w:rPr>
  </w:style>
  <w:style w:type="paragraph" w:styleId="aff5">
    <w:name w:val="Plain Text"/>
    <w:basedOn w:val="a3"/>
    <w:link w:val="aff6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</w:rPr>
  </w:style>
  <w:style w:type="paragraph" w:customStyle="1" w:styleId="bjw">
    <w:name w:val="bjw 段落正文"/>
    <w:basedOn w:val="a3"/>
    <w:autoRedefine/>
    <w:rsid w:val="00D35EBF"/>
    <w:pPr>
      <w:spacing w:line="360" w:lineRule="atLeast"/>
      <w:jc w:val="center"/>
    </w:pPr>
    <w:rPr>
      <w:rFonts w:ascii="宋体" w:hAnsi="宋体"/>
    </w:rPr>
  </w:style>
  <w:style w:type="paragraph" w:styleId="aff7">
    <w:name w:val="Body Text"/>
    <w:basedOn w:val="a3"/>
    <w:rsid w:val="00BD3A2A"/>
    <w:pPr>
      <w:adjustRightInd/>
      <w:snapToGrid/>
      <w:textAlignment w:val="auto"/>
    </w:pPr>
    <w:rPr>
      <w:rFonts w:eastAsia="楷体_GB2312"/>
      <w:b/>
      <w:sz w:val="28"/>
    </w:rPr>
  </w:style>
  <w:style w:type="paragraph" w:styleId="aff8">
    <w:name w:val="Balloon Text"/>
    <w:basedOn w:val="a3"/>
    <w:semiHidden/>
    <w:rsid w:val="00BD3A2A"/>
    <w:pPr>
      <w:widowControl w:val="0"/>
      <w:adjustRightInd/>
      <w:snapToGrid/>
      <w:textAlignment w:val="auto"/>
    </w:pPr>
    <w:rPr>
      <w:kern w:val="2"/>
      <w:sz w:val="18"/>
      <w:szCs w:val="18"/>
    </w:rPr>
  </w:style>
  <w:style w:type="paragraph" w:customStyle="1" w:styleId="12">
    <w:name w:val="序列1)2)"/>
    <w:basedOn w:val="a3"/>
    <w:rsid w:val="00BD3A2A"/>
    <w:pPr>
      <w:numPr>
        <w:numId w:val="7"/>
      </w:numPr>
      <w:spacing w:line="400" w:lineRule="exact"/>
    </w:pPr>
  </w:style>
  <w:style w:type="paragraph" w:customStyle="1" w:styleId="ab">
    <w:name w:val="序列a)b)"/>
    <w:basedOn w:val="a3"/>
    <w:rsid w:val="00BD3A2A"/>
    <w:pPr>
      <w:numPr>
        <w:ilvl w:val="1"/>
        <w:numId w:val="7"/>
      </w:numPr>
      <w:spacing w:line="400" w:lineRule="exact"/>
      <w:ind w:left="1332" w:hanging="425"/>
    </w:pPr>
  </w:style>
  <w:style w:type="paragraph" w:customStyle="1" w:styleId="aff9">
    <w:name w:val="表格文字"/>
    <w:basedOn w:val="a3"/>
    <w:rsid w:val="00BD3A2A"/>
    <w:pPr>
      <w:widowControl w:val="0"/>
      <w:adjustRightInd/>
      <w:snapToGrid/>
      <w:textAlignment w:val="auto"/>
    </w:pPr>
    <w:rPr>
      <w:rFonts w:ascii="宋体" w:hAnsi="Courier New"/>
      <w:kern w:val="2"/>
      <w:sz w:val="21"/>
      <w:szCs w:val="21"/>
    </w:rPr>
  </w:style>
  <w:style w:type="paragraph" w:customStyle="1" w:styleId="Char1CharCharChar">
    <w:name w:val="Char1 Char Char Char"/>
    <w:basedOn w:val="a3"/>
    <w:autoRedefine/>
    <w:rsid w:val="00BD3A2A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paragraph" w:customStyle="1" w:styleId="a">
    <w:name w:val="并列项"/>
    <w:basedOn w:val="a5"/>
    <w:rsid w:val="00BD3A2A"/>
    <w:pPr>
      <w:numPr>
        <w:ilvl w:val="1"/>
        <w:numId w:val="9"/>
      </w:numPr>
      <w:spacing w:line="300" w:lineRule="auto"/>
      <w:ind w:firstLineChars="0" w:firstLine="0"/>
    </w:pPr>
    <w:rPr>
      <w:rFonts w:ascii="宋体"/>
      <w:snapToGrid w:val="0"/>
      <w:kern w:val="0"/>
      <w:szCs w:val="20"/>
    </w:rPr>
  </w:style>
  <w:style w:type="character" w:customStyle="1" w:styleId="a9">
    <w:name w:val="正文缩进 字符"/>
    <w:aliases w:val="特点 字符,表正文 字符,正文非缩进 字符,正文1 字符,小四 字符,正文不缩进 字符,段1 字符,四号 字符,正文双线 字符,水上软件 字符,缩进 字符,ALT+Z 字符,我的正文 字符,表格 字符,四号 Char Char Char Char Char Char 字符,四号 Char Char Char Char Char Char Char Char Char Char 字符,正文（首行缩进两字）1 字符,标题4 字符,正文顶格悬挂 字符,正文（首行缩进两字） 字符,。 字符"/>
    <w:link w:val="a5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Char">
    <w:name w:val="正文格式 Char"/>
    <w:link w:val="a4"/>
    <w:rsid w:val="00395A54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paragraph" w:customStyle="1" w:styleId="16">
    <w:name w:val="标题1"/>
    <w:basedOn w:val="aa"/>
    <w:next w:val="a3"/>
    <w:autoRedefine/>
    <w:rsid w:val="0001156A"/>
    <w:pPr>
      <w:spacing w:before="40" w:line="360" w:lineRule="atLeast"/>
      <w:ind w:leftChars="0" w:left="0" w:firstLineChars="0" w:firstLine="0"/>
      <w:jc w:val="left"/>
    </w:pPr>
    <w:rPr>
      <w:rFonts w:eastAsia="黑体"/>
      <w:color w:val="000080"/>
      <w:szCs w:val="24"/>
    </w:rPr>
  </w:style>
  <w:style w:type="paragraph" w:customStyle="1" w:styleId="affa">
    <w:name w:val="图文字"/>
    <w:basedOn w:val="a3"/>
    <w:autoRedefine/>
    <w:rsid w:val="00BE6D2F"/>
    <w:rPr>
      <w:rFonts w:ascii="宋体"/>
      <w:sz w:val="21"/>
    </w:rPr>
  </w:style>
  <w:style w:type="paragraph" w:customStyle="1" w:styleId="abc">
    <w:name w:val="序列a)b)c)"/>
    <w:basedOn w:val="a4"/>
    <w:rsid w:val="00BE6D2F"/>
    <w:pPr>
      <w:widowControl w:val="0"/>
      <w:numPr>
        <w:numId w:val="8"/>
      </w:numPr>
      <w:adjustRightInd/>
      <w:spacing w:line="400" w:lineRule="atLeast"/>
      <w:textAlignment w:val="auto"/>
    </w:pPr>
    <w:rPr>
      <w:kern w:val="2"/>
      <w:szCs w:val="24"/>
    </w:rPr>
  </w:style>
  <w:style w:type="character" w:customStyle="1" w:styleId="aff">
    <w:name w:val="题注 字符"/>
    <w:aliases w:val="图1 字符,图2 字符,图4 字符,图5 字符,图6 字符,图7 字符,图8 字符,图9 字符,图10 字符,图11 字符,图12 字符,图13 字符,图14 字符,图15 字符,图16 字符,图17 字符,图18 字符,图21 字符,图31 字符,图41 字符,图51 字符,图61 字符,图71 字符,图81 字符,图91 字符,图101 字符,图111 字符,图121 字符,图131 字符,图141 字符,图151 字符,图161 字符,图171 字符,图19 字符,图20 字符"/>
    <w:link w:val="afe"/>
    <w:rsid w:val="002E0C8C"/>
    <w:rPr>
      <w:rFonts w:ascii="黑体" w:eastAsia="黑体" w:hAnsi="宋体" w:cs="Arial"/>
      <w:sz w:val="21"/>
      <w:szCs w:val="21"/>
      <w:lang w:val="en-US" w:eastAsia="zh-CN" w:bidi="ar-SA"/>
    </w:rPr>
  </w:style>
  <w:style w:type="paragraph" w:customStyle="1" w:styleId="20">
    <w:name w:val="并列项 2"/>
    <w:basedOn w:val="a5"/>
    <w:rsid w:val="005F33C8"/>
    <w:pPr>
      <w:widowControl/>
      <w:numPr>
        <w:numId w:val="10"/>
      </w:numPr>
      <w:adjustRightInd w:val="0"/>
      <w:snapToGrid w:val="0"/>
      <w:spacing w:line="300" w:lineRule="auto"/>
      <w:ind w:left="1208" w:firstLineChars="0" w:hanging="357"/>
      <w:textAlignment w:val="baseline"/>
    </w:pPr>
    <w:rPr>
      <w:kern w:val="0"/>
      <w:szCs w:val="20"/>
    </w:rPr>
  </w:style>
  <w:style w:type="paragraph" w:customStyle="1" w:styleId="affb">
    <w:name w:val="表格内容"/>
    <w:basedOn w:val="a3"/>
    <w:rsid w:val="005F33C8"/>
  </w:style>
  <w:style w:type="paragraph" w:customStyle="1" w:styleId="Char1CharCharCharCharCharCharCharCharCharCharCharChar">
    <w:name w:val="Char1 Char Char Char Char Char Char Char Char Char Char Char Char"/>
    <w:basedOn w:val="a3"/>
    <w:autoRedefine/>
    <w:rsid w:val="00522B91"/>
    <w:pPr>
      <w:widowControl w:val="0"/>
      <w:tabs>
        <w:tab w:val="num" w:pos="360"/>
      </w:tabs>
      <w:adjustRightInd/>
      <w:snapToGrid/>
      <w:textAlignment w:val="auto"/>
    </w:pPr>
    <w:rPr>
      <w:kern w:val="2"/>
      <w:szCs w:val="24"/>
    </w:rPr>
  </w:style>
  <w:style w:type="character" w:customStyle="1" w:styleId="CharChar4">
    <w:name w:val="正文格式 Char Char4"/>
    <w:rsid w:val="00375445"/>
    <w:rPr>
      <w:rFonts w:ascii="宋体" w:eastAsia="宋体" w:hAnsi="宋体"/>
      <w:b/>
      <w:kern w:val="2"/>
      <w:sz w:val="24"/>
      <w:szCs w:val="24"/>
      <w:lang w:val="en-US" w:eastAsia="zh-CN" w:bidi="ar-SA"/>
    </w:rPr>
  </w:style>
  <w:style w:type="character" w:customStyle="1" w:styleId="40">
    <w:name w:val="标题 4 字符"/>
    <w:aliases w:val="第三层条 字符,第四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第三层条14 字符,第三层条15 字符,第三层条16 字符,第三层条17 字符,第三层条18 字符,第三层条19 字符,第三层条20 字符,第三层条21 字符,第三层条22 字符,第三层条23 字符,第三层条24 字符"/>
    <w:link w:val="4"/>
    <w:rsid w:val="00375445"/>
    <w:rPr>
      <w:sz w:val="24"/>
    </w:rPr>
  </w:style>
  <w:style w:type="paragraph" w:customStyle="1" w:styleId="affc">
    <w:name w:val="密级"/>
    <w:basedOn w:val="a3"/>
    <w:rsid w:val="00CF097D"/>
    <w:pPr>
      <w:spacing w:after="120" w:line="300" w:lineRule="auto"/>
      <w:ind w:leftChars="-1" w:left="-2" w:right="31" w:firstLineChars="1912" w:firstLine="6118"/>
      <w:jc w:val="right"/>
      <w:textAlignment w:val="auto"/>
    </w:pPr>
    <w:rPr>
      <w:rFonts w:eastAsia="黑体" w:cs="宋体"/>
      <w:sz w:val="32"/>
    </w:rPr>
  </w:style>
  <w:style w:type="paragraph" w:customStyle="1" w:styleId="a2">
    <w:name w:val="表名"/>
    <w:basedOn w:val="a3"/>
    <w:next w:val="a3"/>
    <w:link w:val="Char1"/>
    <w:qFormat/>
    <w:rsid w:val="00535881"/>
    <w:pPr>
      <w:widowControl w:val="0"/>
      <w:numPr>
        <w:numId w:val="11"/>
      </w:numPr>
      <w:adjustRightInd/>
      <w:snapToGrid/>
      <w:spacing w:line="300" w:lineRule="auto"/>
      <w:jc w:val="center"/>
      <w:textAlignment w:val="auto"/>
    </w:pPr>
    <w:rPr>
      <w:rFonts w:ascii="宋体"/>
      <w:kern w:val="21"/>
      <w:szCs w:val="24"/>
    </w:rPr>
  </w:style>
  <w:style w:type="paragraph" w:customStyle="1" w:styleId="affd">
    <w:name w:val="报告正文"/>
    <w:basedOn w:val="a3"/>
    <w:rsid w:val="00535881"/>
    <w:pPr>
      <w:widowControl w:val="0"/>
      <w:adjustRightInd/>
      <w:snapToGrid/>
      <w:spacing w:line="300" w:lineRule="auto"/>
      <w:ind w:left="340" w:right="-108" w:firstLineChars="200" w:firstLine="200"/>
      <w:textAlignment w:val="auto"/>
    </w:pPr>
    <w:rPr>
      <w:rFonts w:ascii="宋体" w:eastAsia="仿宋_GB2312" w:hAnsi="宋体" w:cs="宋体"/>
      <w:kern w:val="2"/>
      <w:sz w:val="28"/>
    </w:rPr>
  </w:style>
  <w:style w:type="paragraph" w:customStyle="1" w:styleId="TimesNewRoman">
    <w:name w:val="样式 我的题注 + Times New Roman"/>
    <w:basedOn w:val="a3"/>
    <w:rsid w:val="00535881"/>
    <w:pPr>
      <w:widowControl w:val="0"/>
      <w:adjustRightInd/>
      <w:snapToGrid/>
      <w:ind w:firstLineChars="200" w:firstLine="200"/>
      <w:jc w:val="center"/>
      <w:textAlignment w:val="auto"/>
    </w:pPr>
    <w:rPr>
      <w:rFonts w:eastAsia="黑体" w:cs="宋体"/>
      <w:kern w:val="2"/>
      <w:sz w:val="28"/>
      <w:szCs w:val="28"/>
    </w:rPr>
  </w:style>
  <w:style w:type="paragraph" w:customStyle="1" w:styleId="Char1CharCharChar0">
    <w:name w:val="Char1 Char Char Char"/>
    <w:basedOn w:val="a3"/>
    <w:next w:val="a3"/>
    <w:autoRedefine/>
    <w:rsid w:val="00850D12"/>
    <w:pPr>
      <w:widowControl w:val="0"/>
      <w:tabs>
        <w:tab w:val="num" w:pos="360"/>
      </w:tabs>
      <w:adjustRightInd/>
      <w:snapToGrid/>
      <w:textAlignment w:val="auto"/>
    </w:pPr>
    <w:rPr>
      <w:rFonts w:eastAsia="仿宋_GB2312"/>
      <w:kern w:val="2"/>
    </w:rPr>
  </w:style>
  <w:style w:type="paragraph" w:customStyle="1" w:styleId="11">
    <w:name w:val="并列项 1"/>
    <w:basedOn w:val="a5"/>
    <w:rsid w:val="00723146"/>
    <w:pPr>
      <w:numPr>
        <w:numId w:val="12"/>
      </w:numPr>
      <w:spacing w:line="300" w:lineRule="auto"/>
      <w:ind w:firstLineChars="0" w:firstLine="0"/>
    </w:pPr>
    <w:rPr>
      <w:rFonts w:ascii="宋体"/>
      <w:snapToGrid w:val="0"/>
      <w:kern w:val="0"/>
      <w:szCs w:val="20"/>
    </w:rPr>
  </w:style>
  <w:style w:type="character" w:styleId="affe">
    <w:name w:val="annotation reference"/>
    <w:semiHidden/>
    <w:rsid w:val="00F52EB7"/>
    <w:rPr>
      <w:rFonts w:ascii="宋体" w:eastAsia="宋体" w:hAnsi="宋体"/>
      <w:b/>
      <w:kern w:val="2"/>
      <w:sz w:val="21"/>
      <w:szCs w:val="21"/>
      <w:lang w:val="en-US" w:eastAsia="zh-CN" w:bidi="ar-SA"/>
    </w:rPr>
  </w:style>
  <w:style w:type="paragraph" w:styleId="afff">
    <w:name w:val="annotation text"/>
    <w:basedOn w:val="a3"/>
    <w:semiHidden/>
    <w:rsid w:val="00F52EB7"/>
    <w:pPr>
      <w:jc w:val="left"/>
    </w:pPr>
  </w:style>
  <w:style w:type="paragraph" w:styleId="afff0">
    <w:name w:val="annotation subject"/>
    <w:basedOn w:val="afff"/>
    <w:next w:val="afff"/>
    <w:semiHidden/>
    <w:rsid w:val="00F52EB7"/>
    <w:rPr>
      <w:b/>
      <w:bCs/>
    </w:rPr>
  </w:style>
  <w:style w:type="character" w:customStyle="1" w:styleId="13">
    <w:name w:val="标题 1 字符"/>
    <w:aliases w:val="章节 字符,H1 字符,PIM 1 字符,h1 字符,Heading 0 字符,1.标题 字符,1. 字符,123321 字符,编号标题 1 字符,论文题目 字符,第一层 字符,Head1 字符,Heading apps 字符,BMS Heading 1 字符,heading 1 字符,1st level 字符,Section Head 字符,l1 字符,Heading 11 字符,level 1 字符,Level 1 Head 字符,Head 1 字符,Head 11 字符"/>
    <w:link w:val="10"/>
    <w:rsid w:val="009F3BAF"/>
    <w:rPr>
      <w:rFonts w:ascii="黑体" w:eastAsia="黑体"/>
      <w:color w:val="000080"/>
      <w:sz w:val="24"/>
    </w:rPr>
  </w:style>
  <w:style w:type="paragraph" w:customStyle="1" w:styleId="067">
    <w:name w:val="067：正文格式"/>
    <w:basedOn w:val="a3"/>
    <w:link w:val="067Char"/>
    <w:rsid w:val="009F3BAF"/>
    <w:pPr>
      <w:spacing w:line="300" w:lineRule="auto"/>
      <w:ind w:firstLine="482"/>
    </w:pPr>
    <w:rPr>
      <w:kern w:val="2"/>
    </w:rPr>
  </w:style>
  <w:style w:type="paragraph" w:customStyle="1" w:styleId="0670">
    <w:name w:val="067：图"/>
    <w:basedOn w:val="067"/>
    <w:link w:val="067Char0"/>
    <w:autoRedefine/>
    <w:qFormat/>
    <w:rsid w:val="009F3BAF"/>
    <w:pPr>
      <w:spacing w:line="240" w:lineRule="auto"/>
      <w:ind w:firstLine="0"/>
      <w:jc w:val="center"/>
    </w:pPr>
    <w:rPr>
      <w:noProof/>
    </w:rPr>
  </w:style>
  <w:style w:type="character" w:customStyle="1" w:styleId="067Char">
    <w:name w:val="067：正文格式 Char"/>
    <w:link w:val="067"/>
    <w:rsid w:val="009F3BAF"/>
    <w:rPr>
      <w:rFonts w:eastAsia="宋体"/>
      <w:kern w:val="2"/>
      <w:sz w:val="24"/>
      <w:lang w:val="en-US" w:eastAsia="zh-CN" w:bidi="ar-SA"/>
    </w:rPr>
  </w:style>
  <w:style w:type="character" w:customStyle="1" w:styleId="067Char0">
    <w:name w:val="067：图 Char"/>
    <w:link w:val="0670"/>
    <w:rsid w:val="009F3BAF"/>
    <w:rPr>
      <w:rFonts w:eastAsia="宋体"/>
      <w:noProof/>
      <w:kern w:val="2"/>
      <w:sz w:val="24"/>
      <w:lang w:val="en-US" w:eastAsia="zh-CN" w:bidi="ar-SA"/>
    </w:rPr>
  </w:style>
  <w:style w:type="paragraph" w:customStyle="1" w:styleId="0671">
    <w:name w:val="067：图表题注"/>
    <w:basedOn w:val="a3"/>
    <w:link w:val="067Char1"/>
    <w:autoRedefine/>
    <w:rsid w:val="009F3BAF"/>
    <w:pPr>
      <w:spacing w:beforeLines="50" w:before="156" w:afterLines="50" w:after="156" w:line="300" w:lineRule="auto"/>
      <w:jc w:val="center"/>
    </w:pPr>
    <w:rPr>
      <w:rFonts w:ascii="黑体" w:eastAsia="黑体" w:hAnsi="黑体"/>
      <w:szCs w:val="24"/>
    </w:rPr>
  </w:style>
  <w:style w:type="character" w:customStyle="1" w:styleId="067Char1">
    <w:name w:val="067：图表题注 Char"/>
    <w:link w:val="0671"/>
    <w:rsid w:val="009F3BAF"/>
    <w:rPr>
      <w:rFonts w:ascii="黑体" w:eastAsia="黑体" w:hAnsi="黑体"/>
      <w:sz w:val="24"/>
      <w:szCs w:val="24"/>
      <w:lang w:val="en-US" w:eastAsia="zh-CN" w:bidi="ar-SA"/>
    </w:rPr>
  </w:style>
  <w:style w:type="paragraph" w:customStyle="1" w:styleId="0672">
    <w:name w:val="067：表头"/>
    <w:basedOn w:val="a3"/>
    <w:link w:val="067Char2"/>
    <w:autoRedefine/>
    <w:rsid w:val="003E7EEC"/>
    <w:pPr>
      <w:jc w:val="center"/>
    </w:pPr>
    <w:rPr>
      <w:rFonts w:ascii="黑体" w:eastAsia="黑体" w:cs="宋体"/>
      <w:sz w:val="21"/>
      <w:szCs w:val="21"/>
    </w:rPr>
  </w:style>
  <w:style w:type="paragraph" w:customStyle="1" w:styleId="0673">
    <w:name w:val="067：图表文字"/>
    <w:basedOn w:val="a3"/>
    <w:autoRedefine/>
    <w:rsid w:val="003E7EEC"/>
    <w:rPr>
      <w:rFonts w:ascii="宋体" w:cs="宋体"/>
      <w:sz w:val="21"/>
      <w:szCs w:val="21"/>
    </w:rPr>
  </w:style>
  <w:style w:type="character" w:customStyle="1" w:styleId="067Char2">
    <w:name w:val="067：表头 Char"/>
    <w:link w:val="0672"/>
    <w:rsid w:val="003E7EEC"/>
    <w:rPr>
      <w:rFonts w:ascii="黑体" w:eastAsia="黑体" w:cs="宋体"/>
      <w:sz w:val="21"/>
      <w:szCs w:val="21"/>
      <w:lang w:val="en-US" w:eastAsia="zh-CN" w:bidi="ar-SA"/>
    </w:rPr>
  </w:style>
  <w:style w:type="paragraph" w:customStyle="1" w:styleId="CharCharCharCharCharCharChar4">
    <w:name w:val="Char Char Char Char Char Char Char4"/>
    <w:basedOn w:val="a3"/>
    <w:autoRedefine/>
    <w:semiHidden/>
    <w:rsid w:val="003E7EEC"/>
    <w:pPr>
      <w:adjustRightInd/>
      <w:spacing w:after="160" w:line="300" w:lineRule="auto"/>
      <w:jc w:val="left"/>
      <w:textAlignment w:val="auto"/>
    </w:pPr>
    <w:rPr>
      <w:rFonts w:ascii="仿宋_GB2312" w:eastAsia="仿宋_GB2312" w:hAnsi="Verdana"/>
      <w:b/>
      <w:sz w:val="28"/>
      <w:szCs w:val="28"/>
      <w:lang w:eastAsia="en-US"/>
    </w:rPr>
  </w:style>
  <w:style w:type="character" w:customStyle="1" w:styleId="21">
    <w:name w:val="标题 2 字符"/>
    <w:aliases w:val="第一层条 字符,l2 字符,H2 字符,h2 字符,第一章 标题 2 字符,Heading 2 Hidden 字符,Heading 2 CCBS 字符,heading 2 字符,PIM2 字符,Titre3 字符,HD2 字符,sect 1.2 字符,H21 字符,sect 1.21 字符,H22 字符,sect 1.22 字符,H211 字符,sect 1.211 字符,H23 字符,sect 1.23 字符,H212 字符,sect 1.212 字符,DO 字符,ISO1 字符"/>
    <w:link w:val="2"/>
    <w:rsid w:val="003E7EEC"/>
    <w:rPr>
      <w:rFonts w:ascii="黑体" w:eastAsia="黑体"/>
      <w:color w:val="000080"/>
      <w:sz w:val="24"/>
    </w:rPr>
  </w:style>
  <w:style w:type="paragraph" w:customStyle="1" w:styleId="a0">
    <w:name w:val="表编号"/>
    <w:basedOn w:val="a4"/>
    <w:next w:val="a4"/>
    <w:semiHidden/>
    <w:rsid w:val="003E7EEC"/>
    <w:pPr>
      <w:numPr>
        <w:numId w:val="13"/>
      </w:numPr>
      <w:spacing w:line="240" w:lineRule="auto"/>
      <w:jc w:val="center"/>
    </w:pPr>
    <w:rPr>
      <w:rFonts w:eastAsia="黑体"/>
      <w:szCs w:val="24"/>
    </w:rPr>
  </w:style>
  <w:style w:type="paragraph" w:customStyle="1" w:styleId="CharCharChar1">
    <w:name w:val="Char Char Char1"/>
    <w:basedOn w:val="a3"/>
    <w:autoRedefine/>
    <w:rsid w:val="006A5634"/>
    <w:pPr>
      <w:widowControl w:val="0"/>
      <w:adjustRightInd/>
      <w:snapToGrid/>
      <w:textAlignment w:val="auto"/>
    </w:pPr>
    <w:rPr>
      <w:kern w:val="2"/>
      <w:sz w:val="21"/>
      <w:szCs w:val="24"/>
    </w:rPr>
  </w:style>
  <w:style w:type="character" w:customStyle="1" w:styleId="50">
    <w:name w:val="标题 5 字符"/>
    <w:aliases w:val="第四层条 字符,第五层 字符,编号标题 5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16 字符,第四层条17 字符,第四层条18 字符,第四层条19 字符,第四层条20 字符,第四层条21 字符,第四层条110 字符,da 字符"/>
    <w:link w:val="5"/>
    <w:rsid w:val="006A5634"/>
    <w:rPr>
      <w:sz w:val="24"/>
      <w:lang w:val="x-none" w:eastAsia="x-none"/>
    </w:rPr>
  </w:style>
  <w:style w:type="paragraph" w:customStyle="1" w:styleId="0674">
    <w:name w:val="067：编号密级"/>
    <w:basedOn w:val="a3"/>
    <w:autoRedefine/>
    <w:rsid w:val="006A5634"/>
    <w:pPr>
      <w:wordWrap w:val="0"/>
      <w:spacing w:before="120" w:after="240"/>
      <w:ind w:right="292"/>
      <w:jc w:val="right"/>
    </w:pPr>
    <w:rPr>
      <w:rFonts w:ascii="黑体" w:eastAsia="黑体" w:cs="宋体"/>
      <w:spacing w:val="6"/>
      <w:sz w:val="32"/>
    </w:rPr>
  </w:style>
  <w:style w:type="paragraph" w:customStyle="1" w:styleId="067-">
    <w:name w:val="067：封面-文件名称"/>
    <w:basedOn w:val="a3"/>
    <w:autoRedefine/>
    <w:rsid w:val="006A5634"/>
    <w:pPr>
      <w:spacing w:line="300" w:lineRule="auto"/>
      <w:jc w:val="center"/>
    </w:pPr>
    <w:rPr>
      <w:rFonts w:eastAsia="黑体" w:cs="宋体"/>
      <w:b/>
      <w:bCs/>
      <w:spacing w:val="12"/>
      <w:sz w:val="52"/>
    </w:rPr>
  </w:style>
  <w:style w:type="paragraph" w:customStyle="1" w:styleId="0675">
    <w:name w:val="067：时间日期"/>
    <w:basedOn w:val="a3"/>
    <w:autoRedefine/>
    <w:rsid w:val="006A5634"/>
    <w:pPr>
      <w:spacing w:before="120" w:after="40"/>
      <w:jc w:val="center"/>
    </w:pPr>
    <w:rPr>
      <w:rFonts w:ascii="宋体" w:cs="宋体"/>
      <w:b/>
      <w:bCs/>
      <w:snapToGrid w:val="0"/>
      <w:spacing w:val="10"/>
      <w:kern w:val="2"/>
      <w:sz w:val="36"/>
      <w:szCs w:val="36"/>
    </w:rPr>
  </w:style>
  <w:style w:type="paragraph" w:customStyle="1" w:styleId="0676">
    <w:name w:val="067：文档编号"/>
    <w:basedOn w:val="a3"/>
    <w:autoRedefine/>
    <w:rsid w:val="006A5634"/>
    <w:pPr>
      <w:widowControl w:val="0"/>
      <w:spacing w:beforeLines="50" w:before="156" w:line="300" w:lineRule="auto"/>
      <w:jc w:val="center"/>
      <w:textAlignment w:val="auto"/>
    </w:pPr>
    <w:rPr>
      <w:kern w:val="2"/>
      <w:sz w:val="32"/>
      <w:szCs w:val="32"/>
      <w:lang w:val="es-ES"/>
    </w:rPr>
  </w:style>
  <w:style w:type="paragraph" w:customStyle="1" w:styleId="0677">
    <w:name w:val="067：文头字"/>
    <w:basedOn w:val="a3"/>
    <w:autoRedefine/>
    <w:rsid w:val="006A5634"/>
    <w:pPr>
      <w:spacing w:before="200" w:line="360" w:lineRule="auto"/>
      <w:jc w:val="center"/>
    </w:pPr>
    <w:rPr>
      <w:rFonts w:ascii="宋体"/>
      <w:b/>
      <w:bCs/>
      <w:snapToGrid w:val="0"/>
      <w:color w:val="FF0000"/>
      <w:spacing w:val="40"/>
      <w:sz w:val="48"/>
    </w:rPr>
  </w:style>
  <w:style w:type="paragraph" w:customStyle="1" w:styleId="067-0">
    <w:name w:val="067：签署页-文件名称"/>
    <w:basedOn w:val="a3"/>
    <w:autoRedefine/>
    <w:rsid w:val="0081443E"/>
    <w:pPr>
      <w:spacing w:line="300" w:lineRule="auto"/>
      <w:jc w:val="center"/>
    </w:pPr>
    <w:rPr>
      <w:rFonts w:eastAsia="黑体" w:cs="宋体"/>
      <w:b/>
      <w:bCs/>
      <w:sz w:val="44"/>
    </w:rPr>
  </w:style>
  <w:style w:type="paragraph" w:customStyle="1" w:styleId="067BN">
    <w:name w:val="067：文档BN号"/>
    <w:basedOn w:val="a3"/>
    <w:autoRedefine/>
    <w:rsid w:val="00FC3E2D"/>
    <w:pPr>
      <w:widowControl w:val="0"/>
      <w:spacing w:line="300" w:lineRule="auto"/>
      <w:jc w:val="center"/>
      <w:textAlignment w:val="auto"/>
    </w:pPr>
    <w:rPr>
      <w:rFonts w:ascii="宋体"/>
      <w:kern w:val="2"/>
      <w:sz w:val="30"/>
      <w:szCs w:val="30"/>
    </w:rPr>
  </w:style>
  <w:style w:type="paragraph" w:customStyle="1" w:styleId="a1">
    <w:name w:val="二级编号"/>
    <w:basedOn w:val="a3"/>
    <w:locked/>
    <w:rsid w:val="005D1487"/>
    <w:pPr>
      <w:widowControl w:val="0"/>
      <w:numPr>
        <w:numId w:val="14"/>
      </w:numPr>
      <w:adjustRightInd/>
      <w:snapToGrid/>
      <w:spacing w:line="360" w:lineRule="auto"/>
      <w:textAlignment w:val="auto"/>
    </w:pPr>
    <w:rPr>
      <w:kern w:val="2"/>
      <w:szCs w:val="24"/>
    </w:rPr>
  </w:style>
  <w:style w:type="paragraph" w:customStyle="1" w:styleId="afff1">
    <w:name w:val="图表标题"/>
    <w:basedOn w:val="a3"/>
    <w:next w:val="a3"/>
    <w:link w:val="Char2"/>
    <w:locked/>
    <w:rsid w:val="005D1487"/>
    <w:pPr>
      <w:widowControl w:val="0"/>
      <w:adjustRightInd/>
      <w:snapToGrid/>
      <w:spacing w:line="360" w:lineRule="auto"/>
      <w:jc w:val="center"/>
      <w:textAlignment w:val="auto"/>
    </w:pPr>
    <w:rPr>
      <w:rFonts w:ascii="黑体" w:eastAsia="黑体"/>
      <w:kern w:val="2"/>
      <w:szCs w:val="24"/>
    </w:rPr>
  </w:style>
  <w:style w:type="character" w:customStyle="1" w:styleId="Char2">
    <w:name w:val="图表标题 Char"/>
    <w:link w:val="afff1"/>
    <w:rsid w:val="005D1487"/>
    <w:rPr>
      <w:rFonts w:ascii="黑体" w:eastAsia="黑体"/>
      <w:kern w:val="2"/>
      <w:sz w:val="24"/>
      <w:szCs w:val="24"/>
      <w:lang w:val="en-US" w:eastAsia="zh-CN" w:bidi="ar-SA"/>
    </w:rPr>
  </w:style>
  <w:style w:type="table" w:styleId="afff2">
    <w:name w:val="Table Grid"/>
    <w:basedOn w:val="a7"/>
    <w:rsid w:val="005D1487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3">
    <w:name w:val="表格项"/>
    <w:basedOn w:val="a3"/>
    <w:locked/>
    <w:rsid w:val="00217641"/>
    <w:pPr>
      <w:widowControl w:val="0"/>
      <w:adjustRightInd/>
      <w:snapToGrid/>
      <w:spacing w:line="300" w:lineRule="auto"/>
      <w:textAlignment w:val="auto"/>
    </w:pPr>
    <w:rPr>
      <w:kern w:val="2"/>
      <w:sz w:val="21"/>
      <w:szCs w:val="21"/>
    </w:rPr>
  </w:style>
  <w:style w:type="paragraph" w:customStyle="1" w:styleId="CharChar">
    <w:name w:val="Char Char"/>
    <w:basedOn w:val="a3"/>
    <w:autoRedefine/>
    <w:rsid w:val="00C32E03"/>
    <w:pPr>
      <w:widowControl w:val="0"/>
      <w:numPr>
        <w:numId w:val="15"/>
      </w:numPr>
      <w:adjustRightInd/>
      <w:snapToGrid/>
      <w:spacing w:line="240" w:lineRule="exact"/>
      <w:jc w:val="center"/>
      <w:textAlignment w:val="auto"/>
    </w:pPr>
    <w:rPr>
      <w:rFonts w:ascii="宋体" w:hAnsi="宋体"/>
      <w:b/>
      <w:kern w:val="2"/>
      <w:szCs w:val="24"/>
    </w:rPr>
  </w:style>
  <w:style w:type="paragraph" w:styleId="HTML">
    <w:name w:val="HTML Preformatted"/>
    <w:basedOn w:val="a3"/>
    <w:rsid w:val="002C40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jc w:val="left"/>
      <w:textAlignment w:val="auto"/>
    </w:pPr>
    <w:rPr>
      <w:rFonts w:ascii="宋体" w:hAnsi="宋体" w:cs="宋体"/>
      <w:szCs w:val="24"/>
    </w:rPr>
  </w:style>
  <w:style w:type="character" w:customStyle="1" w:styleId="Char3">
    <w:name w:val="！表格内容 Char"/>
    <w:link w:val="afff4"/>
    <w:locked/>
    <w:rsid w:val="00331FC7"/>
    <w:rPr>
      <w:rFonts w:ascii="Calibri" w:hAnsi="Calibri" w:cs="Calibri"/>
      <w:sz w:val="21"/>
      <w:szCs w:val="24"/>
      <w:lang w:val="x-none" w:eastAsia="x-none"/>
    </w:rPr>
  </w:style>
  <w:style w:type="paragraph" w:customStyle="1" w:styleId="afff4">
    <w:name w:val="！表格内容"/>
    <w:basedOn w:val="a3"/>
    <w:link w:val="Char3"/>
    <w:qFormat/>
    <w:rsid w:val="00331FC7"/>
    <w:pPr>
      <w:widowControl w:val="0"/>
      <w:spacing w:beforeLines="20"/>
      <w:jc w:val="left"/>
      <w:textAlignment w:val="auto"/>
    </w:pPr>
    <w:rPr>
      <w:rFonts w:ascii="Calibri" w:hAnsi="Calibri" w:cs="Calibri"/>
      <w:sz w:val="21"/>
      <w:szCs w:val="24"/>
      <w:lang w:val="x-none" w:eastAsia="x-none"/>
    </w:rPr>
  </w:style>
  <w:style w:type="paragraph" w:customStyle="1" w:styleId="afff5">
    <w:name w:val="封面文件名称"/>
    <w:basedOn w:val="a3"/>
    <w:link w:val="CharChar0"/>
    <w:autoRedefine/>
    <w:rsid w:val="00C474BE"/>
    <w:pPr>
      <w:widowControl w:val="0"/>
      <w:spacing w:line="300" w:lineRule="auto"/>
      <w:jc w:val="center"/>
      <w:textAlignment w:val="auto"/>
    </w:pPr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character" w:customStyle="1" w:styleId="CharChar0">
    <w:name w:val="封面文件名称 Char Char"/>
    <w:link w:val="afff5"/>
    <w:rsid w:val="00C474BE"/>
    <w:rPr>
      <w:rFonts w:ascii="黑体" w:eastAsia="黑体" w:hAnsi="宋体"/>
      <w:spacing w:val="20"/>
      <w:kern w:val="2"/>
      <w:sz w:val="44"/>
      <w:szCs w:val="44"/>
      <w:lang w:val="x-none" w:eastAsia="x-none"/>
    </w:rPr>
  </w:style>
  <w:style w:type="paragraph" w:customStyle="1" w:styleId="afff6">
    <w:name w:val="定型文件"/>
    <w:basedOn w:val="af0"/>
    <w:autoRedefine/>
    <w:rsid w:val="00C474BE"/>
    <w:pPr>
      <w:wordWrap w:val="0"/>
      <w:spacing w:before="0" w:after="0" w:line="300" w:lineRule="auto"/>
      <w:jc w:val="both"/>
    </w:pPr>
    <w:rPr>
      <w:rFonts w:ascii="宋体" w:eastAsia="宋体" w:cs="宋体"/>
      <w:sz w:val="32"/>
      <w:szCs w:val="32"/>
    </w:rPr>
  </w:style>
  <w:style w:type="paragraph" w:customStyle="1" w:styleId="afff7">
    <w:name w:val="封面单位时间"/>
    <w:basedOn w:val="a3"/>
    <w:autoRedefine/>
    <w:rsid w:val="00C474BE"/>
    <w:pPr>
      <w:widowControl w:val="0"/>
      <w:spacing w:line="300" w:lineRule="auto"/>
      <w:jc w:val="center"/>
      <w:textAlignment w:val="auto"/>
    </w:pPr>
    <w:rPr>
      <w:rFonts w:ascii="宋体"/>
      <w:snapToGrid w:val="0"/>
      <w:spacing w:val="10"/>
      <w:kern w:val="2"/>
      <w:sz w:val="32"/>
      <w:szCs w:val="24"/>
    </w:rPr>
  </w:style>
  <w:style w:type="paragraph" w:customStyle="1" w:styleId="afff8">
    <w:name w:val="表格标题行"/>
    <w:locked/>
    <w:rsid w:val="00C63C27"/>
    <w:pPr>
      <w:widowControl w:val="0"/>
      <w:jc w:val="center"/>
    </w:pPr>
    <w:rPr>
      <w:rFonts w:eastAsia="黑体"/>
      <w:kern w:val="2"/>
      <w:sz w:val="21"/>
      <w:szCs w:val="21"/>
    </w:rPr>
  </w:style>
  <w:style w:type="paragraph" w:customStyle="1" w:styleId="afff9">
    <w:name w:val="图"/>
    <w:basedOn w:val="a3"/>
    <w:qFormat/>
    <w:rsid w:val="00C63C27"/>
    <w:pPr>
      <w:widowControl w:val="0"/>
      <w:adjustRightInd/>
      <w:snapToGrid/>
      <w:spacing w:line="300" w:lineRule="auto"/>
      <w:jc w:val="center"/>
      <w:textAlignment w:val="auto"/>
    </w:pPr>
    <w:rPr>
      <w:rFonts w:ascii="宋体" w:hAnsi="宋体"/>
      <w:kern w:val="2"/>
      <w:szCs w:val="24"/>
    </w:rPr>
  </w:style>
  <w:style w:type="character" w:customStyle="1" w:styleId="aff6">
    <w:name w:val="纯文本 字符"/>
    <w:link w:val="aff5"/>
    <w:rsid w:val="00D07E67"/>
    <w:rPr>
      <w:rFonts w:ascii="宋体" w:eastAsia="宋体" w:hAnsi="Courier New"/>
      <w:b w:val="0"/>
      <w:kern w:val="2"/>
      <w:sz w:val="21"/>
      <w:szCs w:val="24"/>
      <w:lang w:val="en-US" w:eastAsia="zh-CN" w:bidi="ar-SA"/>
    </w:rPr>
  </w:style>
  <w:style w:type="character" w:customStyle="1" w:styleId="Char1">
    <w:name w:val="表名 Char"/>
    <w:link w:val="a2"/>
    <w:rsid w:val="00E444A3"/>
    <w:rPr>
      <w:rFonts w:ascii="宋体"/>
      <w:kern w:val="21"/>
      <w:sz w:val="24"/>
      <w:szCs w:val="24"/>
    </w:rPr>
  </w:style>
  <w:style w:type="paragraph" w:customStyle="1" w:styleId="abc1">
    <w:name w:val="并列项abc"/>
    <w:basedOn w:val="a3"/>
    <w:qFormat/>
    <w:rsid w:val="00E444A3"/>
    <w:pPr>
      <w:widowControl w:val="0"/>
      <w:numPr>
        <w:numId w:val="16"/>
      </w:numPr>
      <w:tabs>
        <w:tab w:val="left" w:pos="1077"/>
      </w:tabs>
      <w:adjustRightInd/>
      <w:snapToGrid/>
      <w:spacing w:line="300" w:lineRule="auto"/>
      <w:textAlignment w:val="auto"/>
    </w:pPr>
    <w:rPr>
      <w:rFonts w:ascii="宋体" w:hAnsi="宋体"/>
    </w:rPr>
  </w:style>
  <w:style w:type="paragraph" w:customStyle="1" w:styleId="Char10">
    <w:name w:val="Char1"/>
    <w:basedOn w:val="a3"/>
    <w:next w:val="a3"/>
    <w:rsid w:val="00F36B47"/>
    <w:pPr>
      <w:widowControl w:val="0"/>
      <w:tabs>
        <w:tab w:val="left" w:pos="360"/>
      </w:tabs>
      <w:adjustRightInd/>
      <w:snapToGrid/>
      <w:textAlignment w:val="auto"/>
    </w:pPr>
    <w:rPr>
      <w:kern w:val="2"/>
      <w:sz w:val="21"/>
    </w:rPr>
  </w:style>
  <w:style w:type="character" w:customStyle="1" w:styleId="ae">
    <w:name w:val="页脚 字符"/>
    <w:link w:val="ad"/>
    <w:uiPriority w:val="99"/>
    <w:rsid w:val="00693801"/>
    <w:rPr>
      <w:sz w:val="24"/>
    </w:rPr>
  </w:style>
  <w:style w:type="character" w:customStyle="1" w:styleId="Char0">
    <w:name w:val="图表内容 Char"/>
    <w:link w:val="aff3"/>
    <w:rsid w:val="005771A9"/>
    <w:rPr>
      <w:kern w:val="2"/>
      <w:sz w:val="21"/>
    </w:rPr>
  </w:style>
  <w:style w:type="paragraph" w:customStyle="1" w:styleId="afffa">
    <w:name w:val="表格序号"/>
    <w:basedOn w:val="a3"/>
    <w:rsid w:val="002F7F8D"/>
    <w:pPr>
      <w:tabs>
        <w:tab w:val="num" w:pos="360"/>
      </w:tabs>
      <w:ind w:left="360" w:hanging="190"/>
      <w:textAlignment w:val="auto"/>
    </w:pPr>
    <w:rPr>
      <w:rFonts w:ascii="宋体" w:hAnsi="宋体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84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ADMINI~1\LOCALS~1\Temp\Rar$DI00.343\(01)&#36719;&#20214;&#24320;&#21457;&#35745;&#21010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32F4E-48C0-4DFB-BDF7-106ED9226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(01)软件开发计划.dot</Template>
  <TotalTime>0</TotalTime>
  <Pages>47</Pages>
  <Words>1696</Words>
  <Characters>9668</Characters>
  <Application>Microsoft Office Word</Application>
  <DocSecurity>0</DocSecurity>
  <Lines>80</Lines>
  <Paragraphs>22</Paragraphs>
  <ScaleCrop>false</ScaleCrop>
  <Company>CAEIT</Company>
  <LinksUpToDate>false</LinksUpToDate>
  <CharactersWithSpaces>11342</CharactersWithSpaces>
  <SharedDoc>false</SharedDoc>
  <HLinks>
    <vt:vector size="156" baseType="variant">
      <vt:variant>
        <vt:i4>1900605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_Toc389140333</vt:lpwstr>
      </vt:variant>
      <vt:variant>
        <vt:i4>1900605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_Toc389140332</vt:lpwstr>
      </vt:variant>
      <vt:variant>
        <vt:i4>1900605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_Toc389140331</vt:lpwstr>
      </vt:variant>
      <vt:variant>
        <vt:i4>1900605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_Toc389140330</vt:lpwstr>
      </vt:variant>
      <vt:variant>
        <vt:i4>1835069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_Toc389140329</vt:lpwstr>
      </vt:variant>
      <vt:variant>
        <vt:i4>1835069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_Toc389140328</vt:lpwstr>
      </vt:variant>
      <vt:variant>
        <vt:i4>1835069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_Toc389140327</vt:lpwstr>
      </vt:variant>
      <vt:variant>
        <vt:i4>1835069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_Toc389140326</vt:lpwstr>
      </vt:variant>
      <vt:variant>
        <vt:i4>1835069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_Toc389140325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_Toc389140324</vt:lpwstr>
      </vt:variant>
      <vt:variant>
        <vt:i4>1835069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_Toc389140323</vt:lpwstr>
      </vt:variant>
      <vt:variant>
        <vt:i4>1835069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_Toc389140322</vt:lpwstr>
      </vt:variant>
      <vt:variant>
        <vt:i4>1835069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_Toc389140321</vt:lpwstr>
      </vt:variant>
      <vt:variant>
        <vt:i4>1835069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_Toc389140320</vt:lpwstr>
      </vt:variant>
      <vt:variant>
        <vt:i4>2031677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_Toc389140319</vt:lpwstr>
      </vt:variant>
      <vt:variant>
        <vt:i4>2031677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_Toc389140318</vt:lpwstr>
      </vt:variant>
      <vt:variant>
        <vt:i4>2031677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_Toc389140317</vt:lpwstr>
      </vt:variant>
      <vt:variant>
        <vt:i4>2031677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_Toc389140316</vt:lpwstr>
      </vt:variant>
      <vt:variant>
        <vt:i4>2031677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_Toc389140315</vt:lpwstr>
      </vt:variant>
      <vt:variant>
        <vt:i4>2031677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_Toc389140314</vt:lpwstr>
      </vt:variant>
      <vt:variant>
        <vt:i4>2031677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_Toc389140313</vt:lpwstr>
      </vt:variant>
      <vt:variant>
        <vt:i4>2031677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_Toc389140312</vt:lpwstr>
      </vt:variant>
      <vt:variant>
        <vt:i4>2031677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_Toc389140311</vt:lpwstr>
      </vt:variant>
      <vt:variant>
        <vt:i4>2031677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_Toc389140310</vt:lpwstr>
      </vt:variant>
      <vt:variant>
        <vt:i4>1966141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_Toc389140309</vt:lpwstr>
      </vt:variant>
      <vt:variant>
        <vt:i4>1966141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_Toc389140308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章</dc:title>
  <dc:subject/>
  <dc:creator>未知()</dc:creator>
  <cp:keywords/>
  <cp:lastModifiedBy>汤丽群</cp:lastModifiedBy>
  <cp:revision>3</cp:revision>
  <cp:lastPrinted>1998-11-09T06:47:00Z</cp:lastPrinted>
  <dcterms:created xsi:type="dcterms:W3CDTF">2026-06-03T16:03:00Z</dcterms:created>
  <dcterms:modified xsi:type="dcterms:W3CDTF">2026-06-16T06:35:00Z</dcterms:modified>
</cp:coreProperties>
</file>