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Arial Unicode MS"/>
        </w:rPr>
        <w:t>220 个符号，零修改：AI 智能体读出了这页冷战档案密码</w:t>
      </w:r>
    </w:p>
    <w:p>
      <w:r>
        <w:rPr>
          <w:rFonts w:eastAsia="Arial Unicode MS"/>
          <w:b/>
        </w:rPr>
        <w:t>一张固定替换表，一整段捷克语，一套任何人都能运行的验证程序。原网站仍将它登记为“未解”，结果尚待外部专家确认。</w:t>
      </w:r>
    </w:p>
    <w:p>
      <w:r>
        <w:rPr>
          <w:rFonts w:eastAsia="Arial Unicode MS"/>
        </w:rPr>
        <w:t>八行密文，数字、点、横线和陌生符号混在一起。红色竖线把它切成一小段、一小段。乍看之下，很难知道从哪里下手。</w:t>
      </w:r>
    </w:p>
    <w:p>
      <w:r>
        <w:rPr>
          <w:rFonts w:eastAsia="Arial Unicode MS"/>
        </w:rPr>
        <w:t>这页档案现在有了一份完整读法。</w:t>
      </w:r>
    </w:p>
    <w:p>
      <w:r>
        <w:rPr>
          <w:rFonts w:eastAsia="Arial Unicode MS"/>
        </w:rPr>
        <w:t>AI 协助研究、经典密码求解器和独立程序检查，共同找出了一张 22 项替换表。把读出的捷克语重新加密，220 个观测符号全部匹配：没有改字，没有删字，没有空码，也没有为某个位置单开规则。</w:t>
      </w:r>
    </w:p>
    <w:p>
      <w:r>
        <w:rPr>
          <w:rFonts w:eastAsia="Arial Unicode MS"/>
        </w:rPr>
        <w:t>更关键的是，这个结果可以拿到自己的电脑上查验。明文、钥表、逐符号来源记录、搜索配置、种子和原始输出，都在同一个可复现包里。</w:t>
      </w:r>
    </w:p>
    <w:p>
      <w:pPr>
        <w:keepNext/>
        <w:spacing w:before="140" w:after="60"/>
        <w:jc w:val="center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263999" cy="2740500"/>
            <wp:docPr id="1" name="Picture 1" descr="图1 HC615实际数据原创图解，详见下方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74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Arial Unicode MS"/>
          <w:b/>
        </w:rPr>
        <w:t>图 1｜结果速览。</w:t>
      </w:r>
      <w:r>
        <w:rPr>
          <w:rFonts w:eastAsia="Arial Unicode MS"/>
        </w:rPr>
        <w:t xml:space="preserve"> 用原创示意图呈现“220 个符号 → 22 类字形 → 固定替换表 → 完整捷克语 → 220/220 回加密匹配”；附 32 个原始分段、8 行、零修改。图示不替代原始扫描图。</w:t>
      </w:r>
    </w:p>
    <w:p>
      <w:pPr>
        <w:pStyle w:val="Heading1"/>
      </w:pPr>
      <w:r>
        <w:rPr>
          <w:rFonts w:eastAsia="Arial Unicode MS"/>
        </w:rPr>
        <w:t>1. 先看清：这究竟是什么材料？</w:t>
      </w:r>
    </w:p>
    <w:p>
      <w:r>
        <w:rPr>
          <w:rFonts w:eastAsia="Arial Unicode MS"/>
        </w:rPr>
        <w:t xml:space="preserve">它的公开编号是 HC615，原题名为“Unsolved cryptogram in 11 210”。HC Portal 目录将它归入捷克安全部门档案馆，馆藏标记为 </w:t>
      </w:r>
      <w:r>
        <w:rPr>
          <w:rFonts w:ascii="Courier New" w:hAnsi="Courier New" w:eastAsia="Arial Unicode MS"/>
          <w:sz w:val="20"/>
        </w:rPr>
        <w:t>ZSGS / box BF388a, 27-19/6-099</w:t>
      </w:r>
      <w:r>
        <w:rPr>
          <w:rFonts w:eastAsia="Arial Unicode MS"/>
        </w:rPr>
        <w:t>，约定年代为 1952 年，标签是密码分析课程。</w:t>
      </w:r>
    </w:p>
    <w:p>
      <w:r>
        <w:rPr>
          <w:rFonts w:eastAsia="Arial Unicode MS"/>
        </w:rPr>
        <w:t>这个背景非常重要。我们正在读的是一页冷战时期的档案课程练习。目录没有提供原始明文或钥表，发件人、收件人和语言等字段也没有给出确定答案。</w:t>
      </w:r>
    </w:p>
    <w:p>
      <w:r>
        <w:rPr>
          <w:rFonts w:eastAsia="Arial Unicode MS"/>
        </w:rPr>
        <w:t>2026 年 10 月 5 日核查时，官方记录仍显示“Not solved”。这是公共目录的登记状态。它并不能证明课程作者没有答案，也不能证明过去七十多年里没人私下解过。</w:t>
      </w:r>
    </w:p>
    <w:p>
      <w:r>
        <w:rPr>
          <w:rFonts w:eastAsia="Arial Unicode MS"/>
        </w:rPr>
        <w:t>因此，这次成果可以明确称为“完整观测消息的解读”。是否已有课程答案、是否存在先前释读、能否获得网站确认，还需要与资料维护方核对。</w:t>
      </w:r>
    </w:p>
    <w:p>
      <w:pPr>
        <w:pStyle w:val="Heading1"/>
      </w:pPr>
      <w:r>
        <w:rPr>
          <w:rFonts w:eastAsia="Arial Unicode MS"/>
        </w:rPr>
        <w:t>2. 最难的一步，发生在搜索之前</w:t>
      </w:r>
    </w:p>
    <w:p>
      <w:r>
        <w:rPr>
          <w:rFonts w:eastAsia="Arial Unicode MS"/>
        </w:rPr>
        <w:t>真正开始推理前，研究流程先锁定了原图转录。</w:t>
      </w:r>
    </w:p>
    <w:p>
      <w:r>
        <w:rPr>
          <w:rFonts w:eastAsia="Arial Unicode MS"/>
        </w:rPr>
        <w:t>原图中一些符号看起来相近：单横与双横，低点与高点，衬线数字 1 与窄竖笔。它们被保留为不同字形，不能为了让句子更顺而偷偷合并。问号形的印刷符号也属于密文，不能直接当作缺字。</w:t>
      </w:r>
    </w:p>
    <w:p>
      <w:r>
        <w:rPr>
          <w:rFonts w:eastAsia="Arial Unicode MS"/>
        </w:rPr>
        <w:t>最终转录得到 220 个符号、22 类字形、32 个红线分段、8 行。每个符号都有来源位置记录。原图八行的符号数依次是 27、30、32、26、29、32、30、14。</w:t>
      </w:r>
    </w:p>
    <w:p>
      <w:r>
        <w:rPr>
          <w:rFonts w:eastAsia="Arial Unicode MS"/>
        </w:rPr>
        <w:t>红线是否表示词界，也被写成一个明确假设。程序据此尝试单表替换，但这一假设没有被伪装成已知原始加密规则。</w:t>
      </w:r>
    </w:p>
    <w:p>
      <w:r>
        <w:rPr>
          <w:rFonts w:eastAsia="Arial Unicode MS"/>
        </w:rPr>
        <w:t>先冻结输入，意义就在这里：后面的算法只能解释这一份证据，不能边看答案边改变题目。</w:t>
      </w:r>
    </w:p>
    <w:p>
      <w:r>
        <w:rPr>
          <w:rFonts w:eastAsia="Arial Unicode MS"/>
        </w:rPr>
        <w:t>逐符号账本把这种约束落实到文件里：字形身份、行号、分段号、所在位置、图像坐标及来源哈希，一起保留下来。复核者可以沿着任何一个读出的字母追溯到原图，也能指出某类符号是否真的被正确区分。来源里的不确定性与候选读法各自保存，不能被漂亮的最终句子抹去。</w:t>
      </w:r>
    </w:p>
    <w:p>
      <w:pPr>
        <w:keepNext/>
        <w:spacing w:before="140" w:after="60"/>
        <w:jc w:val="center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263999" cy="2505600"/>
            <wp:docPr id="2" name="Picture 2" descr="图2 HC615实际数据原创图解，详见下方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50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Arial Unicode MS"/>
          <w:b/>
        </w:rPr>
        <w:t>图 2｜完整研究流程。</w:t>
      </w:r>
      <w:r>
        <w:rPr>
          <w:rFonts w:eastAsia="Arial Unicode MS"/>
        </w:rPr>
        <w:t xml:space="preserve"> 来源转录与逐符号记录 → 六份控制实验校准 → 按锁定配置搜索 → 全文回加密核验 → 外部确认待完成。原创流程图将来源、软件校准、目标解读和外部认可分别标明，避免把其中一个阶段当成全部证据。</w:t>
      </w:r>
    </w:p>
    <w:p>
      <w:pPr>
        <w:pStyle w:val="Heading1"/>
      </w:pPr>
      <w:r>
        <w:rPr>
          <w:rFonts w:eastAsia="Arial Unicode MS"/>
        </w:rPr>
        <w:t>3. 六份控制实验之后，才轮到真题</w:t>
      </w:r>
    </w:p>
    <w:p>
      <w:r>
        <w:rPr>
          <w:rFonts w:eastAsia="Arial Unicode MS"/>
        </w:rPr>
        <w:t>求解器使用经典模拟退火，搜索一个统一的字母替换表，以捷克语字符四元统计给候选排序。AI 智能体协助组织研究、编写和检查程序、整理来源与结果；明文来自实际求解器输出。</w:t>
      </w:r>
    </w:p>
    <w:p>
      <w:r>
        <w:rPr>
          <w:rFonts w:eastAsia="Arial Unicode MS"/>
        </w:rPr>
        <w:t>先用六份不同开发文档生成长度结构相近的人工替换暗号。每份都匹配 32 词的结构，求解阶段不读答案，结束后才对照真值计分。</w:t>
      </w:r>
    </w:p>
    <w:p>
      <w:r>
        <w:rPr>
          <w:rFonts w:eastAsia="Arial Unicode MS"/>
        </w:rPr>
        <w:t>六份控制的平均字母恢复率为 99.6708%；合计恢复正确 1215 个字母，总计 1219 个字母。这说明软件能够处理相似条件的捷克语替换题。它不是 HC615 有 99.6708% 概率正确的声明。</w:t>
      </w:r>
    </w:p>
    <w:p>
      <w:r>
        <w:rPr>
          <w:rFonts w:eastAsia="Arial Unicode MS"/>
        </w:rPr>
        <w:t>接着，真实目标按推理前本地保存的配置执行一次实验：种子 615499，16 次重启，每次 32768 次移动尝试。16 份保存结果都落在同一段全文、同一张观测 22 字形映射上。这里的配置锁定是本地研究记录，没有外部预注册平台的时间戳认证。</w:t>
      </w:r>
    </w:p>
    <w:p>
      <w:r>
        <w:rPr>
          <w:rFonts w:eastAsia="Arial Unicode MS"/>
        </w:rPr>
        <w:t>这一收敛现象值得关注，但不能当作数学唯一性证明。四个未使用字母的钥表槽位仍有多种排列，算法也没有穷尽所有想象得到的密码模型。</w:t>
      </w:r>
    </w:p>
    <w:p>
      <w:r>
        <w:rPr>
          <w:rFonts w:eastAsia="Arial Unicode MS"/>
        </w:rPr>
        <w:t>字符统计在这里承担的是搜索导航：哪些字母相邻更常见，哪些排列值得继续尝试。它输出的是启发式分数。一个高分候选仍要经受全文语法、历史语境、字形对应和回加密检查。研究流程把这些证据分别保留，避免把“计算分数很高”直接写成“历史答案已经得到外部证明”。</w:t>
      </w:r>
    </w:p>
    <w:p>
      <w:pPr>
        <w:keepNext/>
        <w:spacing w:before="140" w:after="60"/>
        <w:jc w:val="center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263999" cy="3092850"/>
            <wp:docPr id="3" name="Picture 3" descr="图3 HC615实际数据原创图解，详见下方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09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Arial Unicode MS"/>
          <w:b/>
        </w:rPr>
        <w:t>图 3｜控制实验测了什么。</w:t>
      </w:r>
      <w:r>
        <w:rPr>
          <w:rFonts w:eastAsia="Arial Unicode MS"/>
        </w:rPr>
        <w:t xml:space="preserve"> 从六份保存的控制记录绘制逐题字母恢复率，另标宏平均 99.6708%、总计 1215/1219；醒目标注“控制样本软件表现，不是目标正确概率”。</w:t>
      </w:r>
    </w:p>
    <w:p>
      <w:pPr>
        <w:pStyle w:val="Heading1"/>
      </w:pPr>
      <w:r>
        <w:rPr>
          <w:rFonts w:eastAsia="Arial Unicode MS"/>
        </w:rPr>
        <w:t>4. 解出来的内容，连成了一整段话</w:t>
      </w:r>
    </w:p>
    <w:p>
      <w:r>
        <w:rPr>
          <w:rFonts w:eastAsia="Arial Unicode MS"/>
        </w:rPr>
        <w:t>以下是算法原样输出，按原图八行排版：</w:t>
      </w:r>
    </w:p>
    <w:p>
      <w:pPr>
        <w:keepNext/>
        <w:spacing w:after="20" w:line="264" w:lineRule="auto"/>
      </w:pPr>
      <w:r>
        <w:rPr>
          <w:rFonts w:ascii="Courier New" w:hAnsi="Courier New" w:eastAsia="Arial Unicode MS"/>
          <w:sz w:val="19"/>
        </w:rPr>
        <w:t>vysilaji na ostravsko nejlepsi</w:t>
      </w:r>
    </w:p>
    <w:p>
      <w:pPr>
        <w:keepNext/>
        <w:spacing w:after="20" w:line="264" w:lineRule="auto"/>
      </w:pPr>
      <w:r>
        <w:rPr>
          <w:rFonts w:ascii="Courier New" w:hAnsi="Courier New" w:eastAsia="Arial Unicode MS"/>
          <w:sz w:val="19"/>
        </w:rPr>
        <w:t>pracovniky chrudimska transporta</w:t>
      </w:r>
    </w:p>
    <w:p>
      <w:pPr>
        <w:keepNext/>
        <w:spacing w:after="20" w:line="264" w:lineRule="auto"/>
      </w:pPr>
      <w:r>
        <w:rPr>
          <w:rFonts w:ascii="Courier New" w:hAnsi="Courier New" w:eastAsia="Arial Unicode MS"/>
          <w:sz w:val="19"/>
        </w:rPr>
        <w:t>vyslala devet soudruhu na jednorocni</w:t>
      </w:r>
    </w:p>
    <w:p>
      <w:pPr>
        <w:keepNext/>
        <w:spacing w:after="20" w:line="264" w:lineRule="auto"/>
      </w:pPr>
      <w:r>
        <w:rPr>
          <w:rFonts w:ascii="Courier New" w:hAnsi="Courier New" w:eastAsia="Arial Unicode MS"/>
          <w:sz w:val="19"/>
        </w:rPr>
        <w:t>brigadu jsou mezi nimi clenove</w:t>
      </w:r>
    </w:p>
    <w:p>
      <w:pPr>
        <w:keepNext/>
        <w:spacing w:after="20" w:line="264" w:lineRule="auto"/>
      </w:pPr>
      <w:r>
        <w:rPr>
          <w:rFonts w:ascii="Courier New" w:hAnsi="Courier New" w:eastAsia="Arial Unicode MS"/>
          <w:sz w:val="19"/>
        </w:rPr>
        <w:t>celozavodniho vyboru organisace</w:t>
      </w:r>
    </w:p>
    <w:p>
      <w:pPr>
        <w:keepNext/>
        <w:spacing w:after="20" w:line="264" w:lineRule="auto"/>
      </w:pPr>
      <w:r>
        <w:rPr>
          <w:rFonts w:ascii="Courier New" w:hAnsi="Courier New" w:eastAsia="Arial Unicode MS"/>
          <w:sz w:val="19"/>
        </w:rPr>
        <w:t>sami se prihlasili ostrava potrebuje</w:t>
      </w:r>
    </w:p>
    <w:p>
      <w:pPr>
        <w:keepNext/>
        <w:spacing w:after="20" w:line="264" w:lineRule="auto"/>
      </w:pPr>
      <w:r>
        <w:rPr>
          <w:rFonts w:ascii="Courier New" w:hAnsi="Courier New" w:eastAsia="Arial Unicode MS"/>
          <w:sz w:val="19"/>
        </w:rPr>
        <w:t>brigadniky kteri maji zkusenosti z</w:t>
      </w:r>
    </w:p>
    <w:p>
      <w:pPr>
        <w:keepNext w:val="0"/>
        <w:spacing w:after="20" w:line="264" w:lineRule="auto"/>
      </w:pPr>
      <w:r>
        <w:rPr>
          <w:rFonts w:ascii="Courier New" w:hAnsi="Courier New" w:eastAsia="Arial Unicode MS"/>
          <w:sz w:val="19"/>
        </w:rPr>
        <w:t>politicke prace</w:t>
      </w:r>
    </w:p>
    <w:p>
      <w:r>
        <w:rPr>
          <w:rFonts w:eastAsia="Arial Unicode MS"/>
        </w:rPr>
        <w:t>这段文字讲的是向俄斯特拉发地区派遣优秀工作人员。Transporta 派出九位同志，参加为期一年的劳动支援，其中有该组织全厂委员会的成员。他们主动报名。俄斯特拉发需要有政治工作经验的支援人员。</w:t>
      </w:r>
    </w:p>
    <w:p>
      <w:r>
        <w:rPr>
          <w:rFonts w:eastAsia="Arial Unicode MS"/>
        </w:rPr>
        <w:t>数字、时间、机构名称和上下文连在一起，全文无需补改字母。这里也没有把“同志”进一步指认为某个特定党派或工会成员；具体组织身份尚未确定。</w:t>
      </w:r>
    </w:p>
    <w:p>
      <w:r>
        <w:rPr>
          <w:rFonts w:eastAsia="Arial Unicode MS"/>
        </w:rPr>
        <w:t xml:space="preserve">可读的捷克语通常带重音和标点，但这些没有在本页可见字母流中独立恢复。ASCII </w:t>
      </w:r>
      <w:r>
        <w:rPr>
          <w:rFonts w:ascii="Courier New" w:hAnsi="Courier New" w:eastAsia="Arial Unicode MS"/>
          <w:sz w:val="20"/>
        </w:rPr>
        <w:t>chrudimska</w:t>
      </w:r>
      <w:r>
        <w:rPr>
          <w:rFonts w:eastAsia="Arial Unicode MS"/>
        </w:rPr>
        <w:t xml:space="preserve"> 可以读作公司前的形容词 </w:t>
      </w:r>
      <w:r>
        <w:rPr>
          <w:rFonts w:eastAsia="Arial Unicode MS"/>
          <w:b/>
        </w:rPr>
        <w:t>Chrudimská Transporta</w:t>
      </w:r>
      <w:r>
        <w:rPr>
          <w:rFonts w:eastAsia="Arial Unicode MS"/>
        </w:rPr>
        <w:t xml:space="preserve">，也可以接在前句成为 </w:t>
      </w:r>
      <w:r>
        <w:rPr>
          <w:rFonts w:eastAsia="Arial Unicode MS"/>
          <w:b/>
        </w:rPr>
        <w:t>pracovníky Chrudimska</w:t>
      </w:r>
      <w:r>
        <w:rPr>
          <w:rFonts w:eastAsia="Arial Unicode MS"/>
        </w:rPr>
        <w:t>，表示克鲁迪姆地区的工作人员，再在 Transporta 前断句。</w:t>
      </w:r>
    </w:p>
    <w:p>
      <w:r>
        <w:rPr>
          <w:rFonts w:eastAsia="Arial Unicode MS"/>
        </w:rPr>
        <w:t xml:space="preserve">两种编辑性恢复都保留相同字母。历史拼写 </w:t>
      </w:r>
      <w:r>
        <w:rPr>
          <w:rFonts w:ascii="Courier New" w:hAnsi="Courier New" w:eastAsia="Arial Unicode MS"/>
          <w:sz w:val="20"/>
        </w:rPr>
        <w:t>organisace</w:t>
      </w:r>
      <w:r>
        <w:rPr>
          <w:rFonts w:eastAsia="Arial Unicode MS"/>
        </w:rPr>
        <w:t xml:space="preserve"> 也原样保留。把这些区别写清，才能让“完整读出字母”与“恢复原始文章排版”各有准确的边界。</w:t>
      </w:r>
    </w:p>
    <w:p>
      <w:pPr>
        <w:keepNext/>
        <w:spacing w:before="140" w:after="60"/>
        <w:jc w:val="center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263999" cy="3053700"/>
            <wp:docPr id="4" name="Picture 4" descr="图4 HC615实际数据原创图解，详见下方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0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Arial Unicode MS"/>
          <w:b/>
        </w:rPr>
        <w:t>图 4｜算法读出的完整八行。</w:t>
      </w:r>
      <w:r>
        <w:rPr>
          <w:rFonts w:eastAsia="Arial Unicode MS"/>
        </w:rPr>
        <w:t xml:space="preserve"> 原样展示全部 ASCII 明文，保持 220 个字母、32 个词与原图八行顺序。没有替换历史拼写 </w:t>
      </w:r>
      <w:r>
        <w:rPr>
          <w:rFonts w:ascii="Courier New" w:hAnsi="Courier New" w:eastAsia="Arial Unicode MS"/>
          <w:sz w:val="20"/>
        </w:rPr>
        <w:t>organisace</w:t>
      </w:r>
      <w:r>
        <w:rPr>
          <w:rFonts w:eastAsia="Arial Unicode MS"/>
        </w:rPr>
        <w:t>，也没有把编辑性恢复的重音、大小写和标点混入原始求解器输出。</w:t>
      </w:r>
    </w:p>
    <w:p>
      <w:pPr>
        <w:pStyle w:val="Heading1"/>
      </w:pPr>
      <w:r>
        <w:rPr>
          <w:rFonts w:eastAsia="Arial Unicode MS"/>
        </w:rPr>
        <w:t>5. 真正有力的检查：把答案加密回去</w:t>
      </w:r>
    </w:p>
    <w:p>
      <w:r>
        <w:rPr>
          <w:rFonts w:eastAsia="Arial Unicode MS"/>
        </w:rPr>
        <w:t>一段流畅的文字，单独拿出来还不足以确立解读。这里最直接的检查，是从明文和固定钥表出发，反向重建密文。</w:t>
      </w:r>
    </w:p>
    <w:p>
      <w:r>
        <w:rPr>
          <w:rFonts w:eastAsia="Arial Unicode MS"/>
        </w:rPr>
        <w:t>独立前向编码检查覆盖 O0001 到 O0220，逐个核对原始字形身份、分段和行序。220 个符号、32 个分段、8 行全部一致，零位置例外。缺席的 f、q、w、x 仍然没有历史密符，不能凭优化器的空槽虚构出来。</w:t>
      </w:r>
    </w:p>
    <w:p>
      <w:r>
        <w:rPr>
          <w:rFonts w:eastAsia="Arial Unicode MS"/>
        </w:rPr>
        <w:t>这份证书验证的是被冻结的字形转录。图像转录本身还可以被读者拿原始扫描图再次检查；程序没有宣称从字体合成原始纸面像素。</w:t>
      </w:r>
    </w:p>
    <w:p>
      <w:r>
        <w:rPr>
          <w:rFonts w:eastAsia="Arial Unicode MS"/>
        </w:rPr>
        <w:t>一张固定表还限制了答案的自由度：同一种字形不论出现在第几行，都必须译成同一个字母。钥表一旦改变，所有对应位置都随之改变。要同时解释整段捷克语和全部原始位置，不能只挑几句最像答案的片段展示。完整账本让这种要求可以被别人重新计算。</w:t>
      </w:r>
    </w:p>
    <w:p>
      <w:r>
        <w:rPr>
          <w:rFonts w:eastAsia="Arial Unicode MS"/>
        </w:rPr>
        <w:t>公开包的快速核验使用 Python 3.9 或更新版本及标准库。它核对字形回加密与文件哈希，并使用随包统计缓存复算已保存的搜索分数，无需外部 AI 服务、新训练或重新搜索。</w:t>
      </w:r>
    </w:p>
    <w:p>
      <w:r>
        <w:rPr>
          <w:rFonts w:eastAsia="Arial Unicode MS"/>
        </w:rPr>
        <w:t>保存的训练、开发语料中没有这段完整 32 词答案；有限公开检索也没有找到同一释读。这有助于排查已提供答案的泄漏，却不足以宣布世界首次。</w:t>
      </w:r>
    </w:p>
    <w:p>
      <w:pPr>
        <w:keepNext/>
        <w:spacing w:before="140" w:after="60"/>
        <w:jc w:val="center"/>
      </w:pPr>
      <w:r>
        <w:rPr>
          <w:rFonts w:eastAsia="Arial Unicode MS"/>
        </w:rPr>
        <w:drawing>
          <wp:inline xmlns:a="http://schemas.openxmlformats.org/drawingml/2006/main" xmlns:pic="http://schemas.openxmlformats.org/drawingml/2006/picture">
            <wp:extent cx="6263999" cy="2662200"/>
            <wp:docPr id="5" name="Picture 5" descr="图5 HC615实际数据原创图解，详见下方图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6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Arial Unicode MS"/>
          <w:b/>
        </w:rPr>
        <w:t>图 5｜第一段的可逆映射，全文的逐符号结果。</w:t>
      </w:r>
      <w:r>
        <w:rPr>
          <w:rFonts w:eastAsia="Arial Unicode MS"/>
        </w:rPr>
        <w:t xml:space="preserve"> 将来源第一段的 8 个字形 ID 与 </w:t>
      </w:r>
      <w:r>
        <w:rPr>
          <w:rFonts w:ascii="Courier New" w:hAnsi="Courier New" w:eastAsia="Arial Unicode MS"/>
          <w:sz w:val="20"/>
        </w:rPr>
        <w:t>vysilaji</w:t>
      </w:r>
      <w:r>
        <w:rPr>
          <w:rFonts w:eastAsia="Arial Unicode MS"/>
        </w:rPr>
        <w:t xml:space="preserve"> 的 8 个字母逐项对应，再展示完整回加密的 220/220 个符号、32/32 个分段、8/8 行匹配。它说明固定钥表如何接受核验，不表示外部专家已经认可。</w:t>
      </w:r>
    </w:p>
    <w:p>
      <w:pPr>
        <w:pStyle w:val="Heading1"/>
      </w:pPr>
      <w:r>
        <w:rPr>
          <w:rFonts w:eastAsia="Arial Unicode MS"/>
        </w:rPr>
        <w:t>6. 这份结果，接下来交给谁？</w:t>
      </w:r>
    </w:p>
    <w:p>
      <w:r>
        <w:rPr>
          <w:rFonts w:eastAsia="Arial Unicode MS"/>
        </w:rPr>
        <w:t>目前完成的是本地全消息解读、来源检查和程序验证。独立内部复核由不同 AI 代理和代码完成，外部专家意见尚未取得，原网站状态也没有被修改。</w:t>
      </w:r>
    </w:p>
    <w:p>
      <w:r>
        <w:rPr>
          <w:rFonts w:eastAsia="Arial Unicode MS"/>
        </w:rPr>
        <w:t>最直接的下一步，是请 HC Portal 主协调人 Eugen Antal 核对资料来源、课程答案和既有释读记录。历史密码专家可审查钥表与方法，捷克语读者可核查全文语义，档案机构则能帮助定位邻近材料。</w:t>
      </w:r>
    </w:p>
    <w:p>
      <w:r>
        <w:rPr>
          <w:rFonts w:eastAsia="Arial Unicode MS"/>
        </w:rPr>
        <w:t>这页密文最值得传播的地方，是答案和证据同时开放：读者可以读全文，也可以检查那张表究竟如何解释每一个符号。一次解读成为可供别人挑战的结果，才真正进入公共研究的视野。</w:t>
      </w:r>
    </w:p>
    <w:p>
      <w:pPr>
        <w:pStyle w:val="Heading1"/>
      </w:pPr>
      <w:r>
        <w:rPr>
          <w:rFonts w:eastAsia="Arial Unicode MS"/>
        </w:rPr>
        <w:t>原始来源与验证材料</w:t>
      </w:r>
    </w:p>
    <w:p>
      <w:r>
        <w:rPr>
          <w:rFonts w:eastAsia="Arial Unicode MS"/>
        </w:rPr>
        <w:t xml:space="preserve">1. </w:t>
      </w:r>
      <w:hyperlink r:id="rId14">
        <w:r>
          <w:rPr>
            <w:color w:val="235C86"/>
          </w:rPr>
          <w:t>HC Portal 615 官方记录：Unsolved cryptogram in 11 210</w:t>
        </w:r>
      </w:hyperlink>
      <w:r>
        <w:rPr>
          <w:rFonts w:eastAsia="Arial Unicode MS"/>
        </w:rPr>
        <w:t>，目录状态核查于 2026-10-05。</w:t>
      </w:r>
    </w:p>
    <w:p>
      <w:r>
        <w:rPr>
          <w:rFonts w:eastAsia="Arial Unicode MS"/>
        </w:rPr>
        <w:t xml:space="preserve">2. </w:t>
      </w:r>
      <w:hyperlink r:id="rId15">
        <w:r>
          <w:rPr>
            <w:color w:val="235C86"/>
          </w:rPr>
          <w:t>HC Portal 提供的原始扫描图</w:t>
        </w:r>
      </w:hyperlink>
      <w:r>
        <w:rPr>
          <w:rFonts w:eastAsia="Arial Unicode MS"/>
        </w:rPr>
        <w:t>。</w:t>
      </w:r>
    </w:p>
    <w:p>
      <w:r>
        <w:rPr>
          <w:rFonts w:eastAsia="Arial Unicode MS"/>
        </w:rPr>
        <w:t xml:space="preserve">3. </w:t>
      </w:r>
      <w:hyperlink r:id="rId16">
        <w:r>
          <w:rPr>
            <w:color w:val="235C86"/>
          </w:rPr>
          <w:t>HC Portal 官方人员页：主协调人 Eugen Antal</w:t>
        </w:r>
      </w:hyperlink>
      <w:r>
        <w:rPr>
          <w:rFonts w:eastAsia="Arial Unicode MS"/>
        </w:rPr>
        <w:t>；</w:t>
      </w:r>
      <w:hyperlink r:id="rId17">
        <w:r>
          <w:rPr>
            <w:color w:val="235C86"/>
          </w:rPr>
          <w:t>STU 官方个人主页</w:t>
        </w:r>
      </w:hyperlink>
      <w:r>
        <w:rPr>
          <w:rFonts w:eastAsia="Arial Unicode MS"/>
        </w:rPr>
        <w:t>。</w:t>
      </w:r>
    </w:p>
    <w:p>
      <w:r>
        <w:rPr>
          <w:rFonts w:eastAsia="Arial Unicode MS"/>
        </w:rPr>
        <w:t xml:space="preserve">4. </w:t>
      </w:r>
      <w:hyperlink r:id="rId18">
        <w:r>
          <w:rPr>
            <w:color w:val="235C86"/>
          </w:rPr>
          <w:t>UD_Czech-PDTC 固定版本语言数据</w:t>
        </w:r>
      </w:hyperlink>
      <w:r>
        <w:rPr>
          <w:rFonts w:eastAsia="Arial Unicode MS"/>
        </w:rPr>
        <w:t>，遵循其 CC BY-NC-SA 4.0 许可及署名条件。</w:t>
      </w:r>
    </w:p>
    <w:p>
      <w:r>
        <w:rPr>
          <w:rFonts w:eastAsia="Arial Unicode MS"/>
        </w:rPr>
        <w:t xml:space="preserve">5. </w:t>
      </w:r>
      <w:hyperlink r:id="rId19">
        <w:r>
          <w:rPr>
            <w:color w:val="235C86"/>
          </w:rPr>
          <w:t>捷克语言研究所 SSJČ：organizace / organisace</w:t>
        </w:r>
      </w:hyperlink>
      <w:r>
        <w:rPr>
          <w:rFonts w:eastAsia="Arial Unicode MS"/>
        </w:rPr>
        <w:t>。</w:t>
      </w:r>
    </w:p>
    <w:p>
      <w:r>
        <w:rPr>
          <w:rFonts w:eastAsia="Arial Unicode MS"/>
        </w:rPr>
        <w:t>6. 本项目</w:t>
      </w:r>
      <w:r>
        <w:rPr>
          <w:rFonts w:eastAsia="Arial Unicode MS"/>
        </w:rPr>
        <w:t>完整明文与钥表</w:t>
      </w:r>
      <w:r>
        <w:rPr>
          <w:rFonts w:eastAsia="Arial Unicode MS"/>
        </w:rPr>
        <w:t>、</w:t>
      </w:r>
      <w:r>
        <w:rPr>
          <w:rFonts w:eastAsia="Arial Unicode MS"/>
        </w:rPr>
        <w:t>复现方法</w:t>
      </w:r>
      <w:r>
        <w:rPr>
          <w:rFonts w:eastAsia="Arial Unicode MS"/>
        </w:rPr>
        <w:t>、</w:t>
      </w:r>
      <w:r>
        <w:rPr>
          <w:rFonts w:eastAsia="Arial Unicode MS"/>
        </w:rPr>
        <w:t>结论边界</w:t>
      </w:r>
      <w:r>
        <w:rPr>
          <w:rFonts w:eastAsia="Arial Unicode MS"/>
        </w:rPr>
        <w:t>、</w:t>
      </w:r>
      <w:r>
        <w:rPr>
          <w:rFonts w:eastAsia="Arial Unicode MS"/>
        </w:rPr>
        <w:t>公开联系渠道</w:t>
      </w:r>
      <w:r>
        <w:rPr>
          <w:rFonts w:eastAsia="Arial Unicode MS"/>
        </w:rPr>
        <w:t>。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 w:line="300" w:lineRule="auto"/>
      <w:outlineLvl w:val="0"/>
    </w:pPr>
    <w:rPr>
      <w:rFonts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60" w:line="300" w:lineRule="auto"/>
      <w:outlineLvl w:val="1"/>
    </w:pPr>
    <w:rPr>
      <w:rFonts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300" w:lineRule="auto"/>
      <w:contextualSpacing/>
    </w:pPr>
    <w:rPr>
      <w:rFonts w:ascii="Arial Unicode MS" w:hAnsi="Arial Unicode MS" w:eastAsia="Arial Unicode M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4" w:lineRule="auto" w:after="220"/>
    </w:pPr>
    <w:rPr>
      <w:rFonts w:ascii="Arial Unicode MS" w:hAnsi="Arial Unicode MS" w:eastAsia="Arial Unicode MS"/>
      <w:b/>
      <w:bCs/>
      <w:color w:val="59677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api.hcportal.eu/api/cryptograms/615" TargetMode="External"/><Relationship Id="rId15" Type="http://schemas.openxmlformats.org/officeDocument/2006/relationships/hyperlink" Target="https://api.hcportal.eu/media/1762/14161684790141.jpg" TargetMode="External"/><Relationship Id="rId16" Type="http://schemas.openxmlformats.org/officeDocument/2006/relationships/hyperlink" Target="https://hcportal.eu/contributors.html" TargetMode="External"/><Relationship Id="rId17" Type="http://schemas.openxmlformats.org/officeDocument/2006/relationships/hyperlink" Target="https://uim.fei.stuba.sk/en/pracovnici/eugen-antal/" TargetMode="External"/><Relationship Id="rId18" Type="http://schemas.openxmlformats.org/officeDocument/2006/relationships/hyperlink" Target="https://github.com/UniversalDependencies/UD_Czech-PDTC/tree/6d206ec7d337a7f76f34ddfc82893389cabbd76d" TargetMode="External"/><Relationship Id="rId19" Type="http://schemas.openxmlformats.org/officeDocument/2006/relationships/hyperlink" Target="https://ssjc.ujc.cas.cz/search.php?heslo=organizace&amp;hsubstr=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冷战档案密码完整还原 220个符号零修改</dc:title>
  <dc:subject>HC Portal 615 的完整观察消息重建与可复验密码分析</dc:subject>
  <dc:creator>HC615 project contributors</dc:creator>
  <cp:keywords>HC615,历史密码,捷克语,单表代换,可复验</cp:keywords>
  <dc:description>Project-labelled contributor metadata; no media masthead or external endorsement.</dc:description>
  <cp:lastModifiedBy/>
  <cp:revision>1</cp:revision>
  <dcterms:created xsi:type="dcterms:W3CDTF">2026-10-05T00:00:00Z</dcterms:created>
  <dcterms:modified xsi:type="dcterms:W3CDTF">2013-12-23T23:15:00Z</dcterms:modified>
  <cp:category/>
</cp:coreProperties>
</file>