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0A1F44"/>
          <w:sz w:val="56"/>
        </w:rPr>
        <w:t>TÍTULO DO DOCUMENTO</w:t>
      </w:r>
    </w:p>
    <w:p>
      <w:pPr>
        <w:pBdr>
          <w:bottom w:val="single" w:sz="12" w:space="1" w:color="008B8B"/>
        </w:pBdr>
      </w:pPr>
    </w:p>
    <w:p>
      <w:r>
        <w:rPr>
          <w:rFonts w:ascii="Segoe UI" w:hAnsi="Segoe UI"/>
          <w:i/>
          <w:color w:val="008B8B"/>
          <w:sz w:val="24"/>
        </w:rPr>
        <w:t>Subtítulo ou descrição do documento | Relatórios financeiros, balanços e análises</w:t>
      </w:r>
    </w:p>
    <w:p/>
    <w:p>
      <w:pPr>
        <w:pStyle w:val="Heading2"/>
      </w:pPr>
      <w:r>
        <w:rPr>
          <w:rFonts w:ascii="Segoe UI" w:hAnsi="Segoe UI"/>
          <w:color w:val="0A1F44"/>
          <w:sz w:val="28"/>
        </w:rPr>
        <w:t>1. Introdução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o texto introdutório do documento. Este template foi criado para uso profissional e pode ser personalizado conforme necessário. O conteúdo deve ser claro, objetivo e bem estruturado.</w:t>
      </w:r>
    </w:p>
    <w:p/>
    <w:p>
      <w:pPr>
        <w:pStyle w:val="Heading2"/>
      </w:pPr>
      <w:r>
        <w:rPr>
          <w:rFonts w:ascii="Segoe UI" w:hAnsi="Segoe UI"/>
          <w:color w:val="0A1F44"/>
          <w:sz w:val="28"/>
        </w:rPr>
        <w:t>2. Desenvolvimento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Desenvolva aqui o conteúdo principal do documento. Utilize subtítulos para organizar as informações e facilitar a leitura. Mantenha parágrafos curtos e objetivos.</w:t>
      </w:r>
    </w:p>
    <w:p/>
    <w:p>
      <w:pPr>
        <w:pStyle w:val="Heading3"/>
      </w:pPr>
      <w:r>
        <w:rPr>
          <w:rFonts w:ascii="Segoe UI" w:hAnsi="Segoe UI"/>
          <w:color w:val="008B8B"/>
          <w:sz w:val="24"/>
        </w:rPr>
        <w:t>2.1 Subtópico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Primeiro item da lista com informação relevante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Segundo item com dado importante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Terceiro ponto de destaque</w:t>
      </w:r>
    </w:p>
    <w:p>
      <w:pPr>
        <w:pStyle w:val="ListBullet"/>
      </w:pPr>
      <w:r>
        <w:rPr>
          <w:rFonts w:ascii="Calibri" w:hAnsi="Calibri"/>
          <w:color w:val="1E293B"/>
          <w:sz w:val="22"/>
        </w:rPr>
        <w:t>Quarto elemento da lista</w:t>
      </w:r>
    </w:p>
    <w:p/>
    <w:p>
      <w:pPr>
        <w:pStyle w:val="Heading2"/>
      </w:pPr>
      <w:r>
        <w:rPr>
          <w:rFonts w:ascii="Segoe UI" w:hAnsi="Segoe UI"/>
          <w:color w:val="0A1F44"/>
          <w:sz w:val="28"/>
        </w:rPr>
        <w:t>3. Dados e Análises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1F4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51"/>
            <w:shd w:val="clear" w:color="auto" w:fill="0A1F4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val="clear" w:color="auto" w:fill="0A1F4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351"/>
            <w:shd w:val="clear" w:color="auto" w:fill="0A1F44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01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primeiro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R$ 1.000,00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Ativo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segundo item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R$ 2.500,00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Pendente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Item 03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Descrição do terceiro item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R$ 800,00</w:t>
            </w:r>
          </w:p>
        </w:tc>
        <w:tc>
          <w:tcPr>
            <w:tcW w:type="dxa" w:w="2351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Concluído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A1F44"/>
          <w:sz w:val="28"/>
        </w:rPr>
        <w:t>4. Conclusão</w:t>
      </w:r>
    </w:p>
    <w:p>
      <w:pPr>
        <w:jc w:val="both"/>
      </w:pPr>
      <w:r>
        <w:rPr>
          <w:rFonts w:ascii="Calibri" w:hAnsi="Calibri"/>
          <w:color w:val="1E293B"/>
          <w:sz w:val="22"/>
        </w:rPr>
        <w:t>Insira aqui as considerações finais do documento. Resuma os principais pontos abordados e apresente as recomendações ou próximos passos quando aplicável.</w:t>
      </w:r>
    </w:p>
    <w:p>
      <w:pPr>
        <w:pBdr>
          <w:bottom w:val="single" w:sz="8" w:space="1" w:color="008B8B"/>
        </w:pBdr>
      </w:pPr>
    </w:p>
    <w:p>
      <w:pPr>
        <w:jc w:val="center"/>
      </w:pPr>
      <w:r>
        <w:rPr>
          <w:i/>
          <w:color w:val="94A3B8"/>
          <w:sz w:val="18"/>
        </w:rPr>
        <w:t>Documento gerado pelo Sistema IA | Template: Financeiro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Template Financeiro | Gerado por Sistema IA | Página </w:t>
    </w:r>
    <w:r>
      <w:rPr>
        <w:color w:val="94A3B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hd w:val="clear" w:color="auto" w:fill="0A1F44"/>
    </w:pPr>
    <w:r>
      <w:rPr>
        <w:rFonts w:ascii="Segoe UI" w:hAnsi="Segoe UI"/>
        <w:b/>
        <w:color w:val="FFFFFF"/>
        <w:sz w:val="20"/>
      </w:rPr>
      <w:t xml:space="preserve">  TEMPLATE FINANCEIRO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