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75D2" w14:textId="43475309" w:rsidR="0089309D" w:rsidRPr="006C3ABC" w:rsidRDefault="006C3ABC" w:rsidP="006C3ABC">
      <w:pPr>
        <w:pStyle w:val="Heading1"/>
        <w:rPr>
          <w:lang w:val="en-US"/>
        </w:rPr>
      </w:pPr>
      <w:r w:rsidRPr="006C3ABC">
        <w:rPr>
          <w:lang w:val="en-US"/>
        </w:rPr>
        <w:t>How to add new publications to publications.artinis.com</w:t>
      </w:r>
    </w:p>
    <w:p w14:paraId="224949DA" w14:textId="17D63A13" w:rsidR="006C3ABC" w:rsidRDefault="006C3ABC" w:rsidP="006C3ABC">
      <w:pPr>
        <w:rPr>
          <w:lang w:val="en-US"/>
        </w:rPr>
      </w:pPr>
    </w:p>
    <w:p w14:paraId="107EB143" w14:textId="6A700E13" w:rsidR="006A6CA0" w:rsidRDefault="006A6CA0" w:rsidP="006A6CA0">
      <w:pPr>
        <w:pStyle w:val="Heading3"/>
        <w:rPr>
          <w:lang w:val="en-US"/>
        </w:rPr>
      </w:pPr>
      <w:r>
        <w:rPr>
          <w:lang w:val="en-US"/>
        </w:rPr>
        <w:t>Prerequisites</w:t>
      </w:r>
    </w:p>
    <w:p w14:paraId="29C7D88F" w14:textId="77777777" w:rsidR="006A6CA0" w:rsidRPr="006A6CA0" w:rsidRDefault="006A6CA0" w:rsidP="006A6CA0">
      <w:pPr>
        <w:rPr>
          <w:lang w:val="en-US"/>
        </w:rPr>
      </w:pPr>
    </w:p>
    <w:p w14:paraId="509F9D22" w14:textId="3529F858" w:rsidR="006D55B3" w:rsidRDefault="006C3ABC" w:rsidP="00EE4621">
      <w:pPr>
        <w:pStyle w:val="ListParagraph"/>
        <w:numPr>
          <w:ilvl w:val="0"/>
          <w:numId w:val="1"/>
        </w:numPr>
        <w:rPr>
          <w:lang w:val="en-US"/>
        </w:rPr>
      </w:pPr>
      <w:r w:rsidRPr="006D55B3">
        <w:rPr>
          <w:lang w:val="en-US"/>
        </w:rPr>
        <w:t xml:space="preserve">Install </w:t>
      </w:r>
      <w:hyperlink r:id="rId5" w:history="1">
        <w:r w:rsidRPr="006D55B3">
          <w:rPr>
            <w:rStyle w:val="Hyperlink"/>
            <w:lang w:val="en-US"/>
          </w:rPr>
          <w:t>Mendeley</w:t>
        </w:r>
      </w:hyperlink>
      <w:r w:rsidRPr="006D55B3">
        <w:rPr>
          <w:lang w:val="en-US"/>
        </w:rPr>
        <w:t xml:space="preserve"> and get invited to the “</w:t>
      </w:r>
      <w:proofErr w:type="spellStart"/>
      <w:r w:rsidRPr="006D55B3">
        <w:rPr>
          <w:lang w:val="en-US"/>
        </w:rPr>
        <w:t>Artinis</w:t>
      </w:r>
      <w:proofErr w:type="spellEnd"/>
      <w:r w:rsidRPr="006D55B3">
        <w:rPr>
          <w:lang w:val="en-US"/>
        </w:rPr>
        <w:t xml:space="preserve"> publications” group where a shared database of all publications is continuously updated.</w:t>
      </w:r>
    </w:p>
    <w:p w14:paraId="262907BC" w14:textId="0EBBFE61" w:rsidR="006D55B3" w:rsidRPr="006D55B3" w:rsidRDefault="006D55B3" w:rsidP="00EE4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added to the publication site repo (</w:t>
      </w:r>
      <w:hyperlink r:id="rId6" w:history="1">
        <w:r w:rsidRPr="004E1180">
          <w:rPr>
            <w:rStyle w:val="Hyperlink"/>
            <w:lang w:val="en-US"/>
          </w:rPr>
          <w:t>https://github.com/Artinis-Medical-Systems-B-V/publication-site</w:t>
        </w:r>
      </w:hyperlink>
      <w:r>
        <w:rPr>
          <w:lang w:val="en-US"/>
        </w:rPr>
        <w:t>) with</w:t>
      </w:r>
      <w:r w:rsidR="003D75EB">
        <w:rPr>
          <w:lang w:val="en-US"/>
        </w:rPr>
        <w:t xml:space="preserve"> </w:t>
      </w:r>
      <w:r w:rsidR="003D75EB" w:rsidRPr="003D75EB">
        <w:rPr>
          <w:b/>
          <w:bCs/>
          <w:lang w:val="en-US"/>
        </w:rPr>
        <w:t>Role: Write</w:t>
      </w:r>
      <w:r w:rsidR="003D75EB" w:rsidRPr="003D75EB">
        <w:rPr>
          <w:lang w:val="en-US"/>
        </w:rPr>
        <w:t>.</w:t>
      </w:r>
    </w:p>
    <w:p w14:paraId="53C5C9D7" w14:textId="0855A4E4" w:rsidR="006C3ABC" w:rsidRDefault="006C3ABC" w:rsidP="006C3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 3.6+</w:t>
      </w:r>
      <w:r w:rsidR="006D55B3">
        <w:rPr>
          <w:lang w:val="en-US"/>
        </w:rPr>
        <w:t xml:space="preserve">, the rest of the document assumes </w:t>
      </w:r>
      <w:proofErr w:type="spellStart"/>
      <w:r w:rsidR="006D55B3">
        <w:rPr>
          <w:lang w:val="en-US"/>
        </w:rPr>
        <w:t>conda</w:t>
      </w:r>
      <w:proofErr w:type="spellEnd"/>
      <w:r w:rsidR="006D55B3">
        <w:rPr>
          <w:lang w:val="en-US"/>
        </w:rPr>
        <w:t xml:space="preserve"> or </w:t>
      </w:r>
      <w:hyperlink r:id="rId7" w:history="1">
        <w:proofErr w:type="spellStart"/>
        <w:r w:rsidR="006D55B3" w:rsidRPr="006D55B3">
          <w:rPr>
            <w:rStyle w:val="Hyperlink"/>
            <w:lang w:val="en-US"/>
          </w:rPr>
          <w:t>miniconda</w:t>
        </w:r>
        <w:proofErr w:type="spellEnd"/>
      </w:hyperlink>
      <w:r w:rsidR="006D55B3">
        <w:rPr>
          <w:lang w:val="en-US"/>
        </w:rPr>
        <w:t xml:space="preserve"> is used (</w:t>
      </w:r>
      <w:proofErr w:type="spellStart"/>
      <w:r w:rsidR="006D55B3">
        <w:rPr>
          <w:lang w:val="en-US"/>
        </w:rPr>
        <w:t>miniconda</w:t>
      </w:r>
      <w:proofErr w:type="spellEnd"/>
      <w:r w:rsidR="006D55B3">
        <w:rPr>
          <w:lang w:val="en-US"/>
        </w:rPr>
        <w:t xml:space="preserve"> is preferred </w:t>
      </w:r>
      <w:r w:rsidR="00084663">
        <w:rPr>
          <w:lang w:val="en-US"/>
        </w:rPr>
        <w:t>due to small size</w:t>
      </w:r>
      <w:r w:rsidR="006D55B3">
        <w:rPr>
          <w:lang w:val="en-US"/>
        </w:rPr>
        <w:t>)</w:t>
      </w:r>
    </w:p>
    <w:p w14:paraId="3E0A9E52" w14:textId="0F7BBDDB" w:rsidR="00960E3D" w:rsidRDefault="00981A10" w:rsidP="006C3ABC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960E3D" w:rsidRPr="00084663">
          <w:rPr>
            <w:rStyle w:val="Hyperlink"/>
            <w:lang w:val="en-US"/>
          </w:rPr>
          <w:t>Install</w:t>
        </w:r>
      </w:hyperlink>
      <w:r w:rsidR="00960E3D">
        <w:rPr>
          <w:lang w:val="en-US"/>
        </w:rPr>
        <w:t xml:space="preserve"> and </w:t>
      </w:r>
      <w:hyperlink r:id="rId9" w:history="1">
        <w:r w:rsidR="00960E3D" w:rsidRPr="00084663">
          <w:rPr>
            <w:rStyle w:val="Hyperlink"/>
            <w:lang w:val="en-US"/>
          </w:rPr>
          <w:t>configure</w:t>
        </w:r>
      </w:hyperlink>
      <w:r w:rsidR="00960E3D">
        <w:rPr>
          <w:lang w:val="en-US"/>
        </w:rPr>
        <w:t xml:space="preserve"> </w:t>
      </w:r>
      <w:r w:rsidR="00960E3D" w:rsidRPr="00084663">
        <w:rPr>
          <w:lang w:val="en-US"/>
        </w:rPr>
        <w:t>git</w:t>
      </w:r>
    </w:p>
    <w:p w14:paraId="34FDFCF6" w14:textId="660E1A84" w:rsidR="006D55B3" w:rsidRDefault="006D55B3" w:rsidP="006C3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PyYAML</w:t>
      </w:r>
      <w:proofErr w:type="spellEnd"/>
      <w:r>
        <w:rPr>
          <w:lang w:val="en-US"/>
        </w:rPr>
        <w:t xml:space="preserve"> and Academic</w:t>
      </w:r>
      <w:r w:rsidR="00AB0441">
        <w:rPr>
          <w:lang w:val="en-US"/>
        </w:rPr>
        <w:t xml:space="preserve"> by </w:t>
      </w:r>
      <w:r>
        <w:rPr>
          <w:lang w:val="en-US"/>
        </w:rPr>
        <w:t>open</w:t>
      </w:r>
      <w:r w:rsidR="00AB0441">
        <w:rPr>
          <w:lang w:val="en-US"/>
        </w:rPr>
        <w:t>ing</w:t>
      </w:r>
      <w:r>
        <w:rPr>
          <w:lang w:val="en-US"/>
        </w:rPr>
        <w:t xml:space="preserve"> </w:t>
      </w:r>
      <w:r w:rsidRPr="002E59E9">
        <w:rPr>
          <w:b/>
          <w:bCs/>
          <w:lang w:val="en-US"/>
        </w:rPr>
        <w:t>Anaconda prompt</w:t>
      </w:r>
      <w:r>
        <w:rPr>
          <w:lang w:val="en-US"/>
        </w:rPr>
        <w:t xml:space="preserve"> and run</w:t>
      </w:r>
      <w:r w:rsidR="00AB0441">
        <w:rPr>
          <w:lang w:val="en-US"/>
        </w:rPr>
        <w:t>ning</w:t>
      </w:r>
      <w:r>
        <w:rPr>
          <w:lang w:val="en-US"/>
        </w:rPr>
        <w:t xml:space="preserve">: </w:t>
      </w:r>
    </w:p>
    <w:p w14:paraId="4C26C817" w14:textId="13F1F36E" w:rsidR="006D55B3" w:rsidRPr="006A6CA0" w:rsidRDefault="006D55B3" w:rsidP="006D55B3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6CA0">
        <w:rPr>
          <w:rStyle w:val="HTMLCode"/>
          <w:rFonts w:eastAsiaTheme="majorEastAsia"/>
        </w:rPr>
        <w:t xml:space="preserve">conda install -c anaconda yaml </w:t>
      </w:r>
    </w:p>
    <w:p w14:paraId="46F28D1F" w14:textId="4BDD30D8" w:rsidR="006D55B3" w:rsidRPr="005A28BD" w:rsidRDefault="006D55B3" w:rsidP="00032C4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commentRangeStart w:id="0"/>
      <w:r w:rsidRPr="006D55B3">
        <w:rPr>
          <w:rFonts w:ascii="Courier New" w:eastAsia="Times New Roman" w:hAnsi="Courier New" w:cs="Courier New"/>
          <w:sz w:val="20"/>
          <w:szCs w:val="20"/>
          <w:lang w:eastAsia="sv-SE"/>
        </w:rPr>
        <w:t>pip install academic==0.5.1</w:t>
      </w:r>
      <w:commentRangeEnd w:id="0"/>
      <w:r w:rsidR="00FB4DC3">
        <w:rPr>
          <w:rStyle w:val="CommentReference"/>
        </w:rPr>
        <w:commentReference w:id="0"/>
      </w:r>
    </w:p>
    <w:p w14:paraId="2CBEAC5F" w14:textId="52F3B17C" w:rsidR="005A28BD" w:rsidRPr="005A28BD" w:rsidRDefault="00073E96" w:rsidP="005A28BD">
      <w:pPr>
        <w:pStyle w:val="ListParagraph"/>
        <w:numPr>
          <w:ilvl w:val="0"/>
          <w:numId w:val="1"/>
        </w:numPr>
        <w:rPr>
          <w:lang w:val="en-US"/>
        </w:rPr>
      </w:pPr>
      <w:r w:rsidRPr="00073E96">
        <w:rPr>
          <w:b/>
          <w:bCs/>
          <w:lang w:val="en-US" w:eastAsia="sv-SE"/>
        </w:rPr>
        <w:t>Optional</w:t>
      </w:r>
      <w:r>
        <w:rPr>
          <w:b/>
          <w:bCs/>
          <w:lang w:val="en-US" w:eastAsia="sv-SE"/>
        </w:rPr>
        <w:t xml:space="preserve"> - </w:t>
      </w:r>
      <w:r>
        <w:rPr>
          <w:lang w:val="en-US" w:eastAsia="sv-SE"/>
        </w:rPr>
        <w:t xml:space="preserve"> </w:t>
      </w:r>
      <w:r w:rsidR="005A28BD" w:rsidRPr="005A28BD">
        <w:rPr>
          <w:lang w:val="en-US" w:eastAsia="sv-SE"/>
        </w:rPr>
        <w:t>To see build erro</w:t>
      </w:r>
      <w:r w:rsidR="005A28BD">
        <w:rPr>
          <w:lang w:val="en-US" w:eastAsia="sv-SE"/>
        </w:rPr>
        <w:t>rs</w:t>
      </w:r>
      <w:r w:rsidR="005A28BD" w:rsidRPr="005A28BD">
        <w:rPr>
          <w:lang w:val="en-US" w:eastAsia="sv-SE"/>
        </w:rPr>
        <w:t xml:space="preserve"> and</w:t>
      </w:r>
      <w:r>
        <w:rPr>
          <w:lang w:val="en-US" w:eastAsia="sv-SE"/>
        </w:rPr>
        <w:t xml:space="preserve"> monitor build minutes ask KD for </w:t>
      </w:r>
      <w:proofErr w:type="spellStart"/>
      <w:r>
        <w:rPr>
          <w:lang w:val="en-US" w:eastAsia="sv-SE"/>
        </w:rPr>
        <w:t>netlify</w:t>
      </w:r>
      <w:proofErr w:type="spellEnd"/>
      <w:r>
        <w:rPr>
          <w:lang w:val="en-US" w:eastAsia="sv-SE"/>
        </w:rPr>
        <w:t xml:space="preserve"> </w:t>
      </w:r>
      <w:r w:rsidR="002E59E9">
        <w:rPr>
          <w:lang w:val="en-US" w:eastAsia="sv-SE"/>
        </w:rPr>
        <w:t>access.</w:t>
      </w:r>
    </w:p>
    <w:p w14:paraId="7FA7AAC7" w14:textId="77777777" w:rsidR="005A28BD" w:rsidRPr="006A6CA0" w:rsidRDefault="005A28BD" w:rsidP="00073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7028C0F" w14:textId="2DC23BD0" w:rsidR="006A6CA0" w:rsidRDefault="00334FF3" w:rsidP="00334FF3">
      <w:pPr>
        <w:pStyle w:val="Heading3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 xml:space="preserve">Cloning </w:t>
      </w:r>
      <w:r w:rsidR="00F21B63">
        <w:rPr>
          <w:rFonts w:eastAsia="Times New Roman"/>
          <w:lang w:val="en-US" w:eastAsia="sv-SE"/>
        </w:rPr>
        <w:t xml:space="preserve">the </w:t>
      </w:r>
      <w:proofErr w:type="spellStart"/>
      <w:r>
        <w:rPr>
          <w:rFonts w:eastAsia="Times New Roman"/>
          <w:lang w:val="en-US" w:eastAsia="sv-SE"/>
        </w:rPr>
        <w:t>github</w:t>
      </w:r>
      <w:proofErr w:type="spellEnd"/>
      <w:r>
        <w:rPr>
          <w:rFonts w:eastAsia="Times New Roman"/>
          <w:lang w:val="en-US" w:eastAsia="sv-SE"/>
        </w:rPr>
        <w:t xml:space="preserve"> repo</w:t>
      </w:r>
    </w:p>
    <w:p w14:paraId="1377A102" w14:textId="77777777" w:rsidR="00F21B63" w:rsidRDefault="00F21B63" w:rsidP="00270BBF">
      <w:pPr>
        <w:rPr>
          <w:lang w:val="en-US" w:eastAsia="sv-SE"/>
        </w:rPr>
      </w:pPr>
    </w:p>
    <w:p w14:paraId="3EE48D7E" w14:textId="2C5D544C" w:rsidR="00B840BB" w:rsidRPr="00B840BB" w:rsidRDefault="00334FF3" w:rsidP="00270BBF">
      <w:pPr>
        <w:rPr>
          <w:color w:val="FFFFFF" w:themeColor="background1"/>
          <w:lang w:val="en-US" w:eastAsia="sv-SE"/>
        </w:rPr>
      </w:pPr>
      <w:r w:rsidRPr="00270BBF">
        <w:rPr>
          <w:lang w:val="en-US" w:eastAsia="sv-SE"/>
        </w:rPr>
        <w:t xml:space="preserve">Open </w:t>
      </w:r>
      <w:r w:rsidRPr="00270BBF">
        <w:rPr>
          <w:b/>
          <w:bCs/>
          <w:lang w:val="en-US" w:eastAsia="sv-SE"/>
        </w:rPr>
        <w:t>Git bash</w:t>
      </w:r>
      <w:r w:rsidRPr="00270BBF">
        <w:rPr>
          <w:lang w:val="en-US" w:eastAsia="sv-SE"/>
        </w:rPr>
        <w:t xml:space="preserve"> or </w:t>
      </w:r>
      <w:r w:rsidRPr="00270BBF">
        <w:rPr>
          <w:b/>
          <w:bCs/>
          <w:lang w:val="en-US" w:eastAsia="sv-SE"/>
        </w:rPr>
        <w:t>Git CMD</w:t>
      </w:r>
      <w:r w:rsidRPr="00270BBF">
        <w:rPr>
          <w:lang w:val="en-US" w:eastAsia="sv-SE"/>
        </w:rPr>
        <w:t xml:space="preserve">, go to the directory where you want to put the publication site repo and </w:t>
      </w:r>
      <w:r w:rsidRPr="00B840BB">
        <w:rPr>
          <w:lang w:val="en-US" w:eastAsia="sv-SE"/>
        </w:rPr>
        <w:t xml:space="preserve">run: </w:t>
      </w:r>
    </w:p>
    <w:p w14:paraId="024648F1" w14:textId="74CEDC41" w:rsidR="00270BBF" w:rsidRDefault="00334FF3" w:rsidP="00270BBF">
      <w:pPr>
        <w:rPr>
          <w:lang w:val="en-US" w:eastAsia="sv-SE"/>
        </w:rPr>
      </w:pPr>
      <w:r w:rsidRPr="00B840BB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 w:eastAsia="sv-SE"/>
        </w:rPr>
        <w:t xml:space="preserve">git clone </w:t>
      </w:r>
      <w:r w:rsidR="00270BBF" w:rsidRPr="00B840BB">
        <w:rPr>
          <w:rFonts w:ascii="Courier New" w:hAnsi="Courier New" w:cs="Courier New"/>
          <w:color w:val="FFFFFF" w:themeColor="background1"/>
          <w:sz w:val="18"/>
          <w:szCs w:val="18"/>
          <w:highlight w:val="black"/>
          <w:lang w:val="en-US" w:eastAsia="sv-SE"/>
        </w:rPr>
        <w:t>https://github.com/Artinis-Medical-Systems-B-V/publication-site.git</w:t>
      </w:r>
      <w:r w:rsidR="00270BBF" w:rsidRPr="00270BBF">
        <w:rPr>
          <w:rFonts w:ascii="Courier New" w:hAnsi="Courier New" w:cs="Courier New"/>
          <w:sz w:val="20"/>
          <w:szCs w:val="20"/>
          <w:lang w:val="en-US" w:eastAsia="sv-SE"/>
        </w:rPr>
        <w:br/>
      </w:r>
    </w:p>
    <w:p w14:paraId="57116796" w14:textId="6AE9130E" w:rsidR="00270BBF" w:rsidRPr="00270BBF" w:rsidRDefault="00270BBF" w:rsidP="00270BBF">
      <w:pPr>
        <w:rPr>
          <w:lang w:val="en-US" w:eastAsia="sv-SE"/>
        </w:rPr>
      </w:pPr>
      <w:r w:rsidRPr="00270BBF">
        <w:rPr>
          <w:lang w:val="en-US" w:eastAsia="sv-SE"/>
        </w:rPr>
        <w:t xml:space="preserve">Keep in mind that the repo </w:t>
      </w:r>
      <w:r w:rsidR="003B2F01">
        <w:rPr>
          <w:lang w:val="en-US" w:eastAsia="sv-SE"/>
        </w:rPr>
        <w:t xml:space="preserve">will be put in </w:t>
      </w:r>
      <w:r w:rsidRPr="00270BBF">
        <w:rPr>
          <w:lang w:val="en-US" w:eastAsia="sv-SE"/>
        </w:rPr>
        <w:t xml:space="preserve">a </w:t>
      </w:r>
      <w:r w:rsidRPr="00270BBF">
        <w:rPr>
          <w:b/>
          <w:bCs/>
          <w:lang w:val="en-US" w:eastAsia="sv-SE"/>
        </w:rPr>
        <w:t>publication-site</w:t>
      </w:r>
      <w:r w:rsidRPr="00270BBF">
        <w:rPr>
          <w:lang w:val="en-US" w:eastAsia="sv-SE"/>
        </w:rPr>
        <w:t xml:space="preserve"> subdir</w:t>
      </w:r>
      <w:r w:rsidR="003B2F01">
        <w:rPr>
          <w:lang w:val="en-US" w:eastAsia="sv-SE"/>
        </w:rPr>
        <w:t>, so if you clone in e.g. c:\blabla\site, the repo end up in c:\blabla\site\publication-site.</w:t>
      </w:r>
      <w:r w:rsidR="00B840BB">
        <w:rPr>
          <w:lang w:val="en-US" w:eastAsia="sv-SE"/>
        </w:rPr>
        <w:t xml:space="preserve"> Some path/filenames could be too long if you put it in Documents, but try and see how it works out.</w:t>
      </w:r>
    </w:p>
    <w:p w14:paraId="2FAF3735" w14:textId="77777777" w:rsidR="006A6CA0" w:rsidRPr="006D55B3" w:rsidRDefault="006A6CA0" w:rsidP="006A6C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566A6FC7" w14:textId="05CB7C66" w:rsidR="006D55B3" w:rsidRDefault="00073E96" w:rsidP="00073E96">
      <w:pPr>
        <w:pStyle w:val="Heading3"/>
        <w:rPr>
          <w:lang w:val="en-US"/>
        </w:rPr>
      </w:pPr>
      <w:r>
        <w:rPr>
          <w:lang w:val="en-US"/>
        </w:rPr>
        <w:t>Adding publications</w:t>
      </w:r>
    </w:p>
    <w:p w14:paraId="052CCA6C" w14:textId="468F62BB" w:rsidR="00073E96" w:rsidRPr="00073E96" w:rsidRDefault="00073E96" w:rsidP="00073E96">
      <w:pPr>
        <w:rPr>
          <w:lang w:val="en-US"/>
        </w:rPr>
      </w:pPr>
    </w:p>
    <w:p w14:paraId="1F88E1BB" w14:textId="74A27D1D" w:rsidR="00073E96" w:rsidRDefault="00073E96" w:rsidP="00073E96">
      <w:pPr>
        <w:pStyle w:val="ListParagraph"/>
        <w:numPr>
          <w:ilvl w:val="0"/>
          <w:numId w:val="2"/>
        </w:numPr>
        <w:rPr>
          <w:lang w:val="en-US"/>
        </w:rPr>
      </w:pPr>
      <w:r w:rsidRPr="00073E96">
        <w:rPr>
          <w:lang w:val="en-US"/>
        </w:rPr>
        <w:t xml:space="preserve">Import new publications to Mendeley and add them to the </w:t>
      </w:r>
      <w:proofErr w:type="spellStart"/>
      <w:r w:rsidRPr="00073E96">
        <w:rPr>
          <w:lang w:val="en-US"/>
        </w:rPr>
        <w:t>Artinis</w:t>
      </w:r>
      <w:proofErr w:type="spellEnd"/>
      <w:r w:rsidRPr="00073E96">
        <w:rPr>
          <w:lang w:val="en-US"/>
        </w:rPr>
        <w:t xml:space="preserve"> publications group collection. </w:t>
      </w:r>
    </w:p>
    <w:p w14:paraId="18A6A7AA" w14:textId="2FDD5660" w:rsidR="00073E96" w:rsidRDefault="00073E96" w:rsidP="0007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there’s a DOI</w:t>
      </w:r>
      <w:r w:rsidR="00FB4DC3">
        <w:rPr>
          <w:lang w:val="en-US"/>
        </w:rPr>
        <w:t xml:space="preserve"> and update metadata using the magnifying glass next to it.</w:t>
      </w:r>
    </w:p>
    <w:p w14:paraId="5B78416A" w14:textId="22F63475" w:rsidR="00FB4DC3" w:rsidRDefault="00FB4DC3" w:rsidP="0007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metadata isn’t really weird (weird title author names, etc.)</w:t>
      </w:r>
    </w:p>
    <w:p w14:paraId="5A472AEB" w14:textId="7FC76A6A" w:rsidR="002D7DEB" w:rsidRDefault="002D7DEB" w:rsidP="0007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the publication type in the </w:t>
      </w:r>
      <w:r w:rsidRPr="002D7DEB">
        <w:rPr>
          <w:b/>
          <w:bCs/>
          <w:lang w:val="en-US"/>
        </w:rPr>
        <w:t>Type of work:</w:t>
      </w:r>
      <w:r>
        <w:rPr>
          <w:lang w:val="en-US"/>
        </w:rPr>
        <w:t xml:space="preserve"> field, see </w:t>
      </w:r>
      <w:r w:rsidRPr="002D7DEB">
        <w:rPr>
          <w:b/>
          <w:bCs/>
          <w:lang w:val="en-US"/>
        </w:rPr>
        <w:t>Publication types</w:t>
      </w:r>
      <w:r>
        <w:rPr>
          <w:lang w:val="en-US"/>
        </w:rPr>
        <w:t xml:space="preserve"> table below for more info.</w:t>
      </w:r>
    </w:p>
    <w:p w14:paraId="4AC4B8CB" w14:textId="5A0B2E9C" w:rsidR="00073E96" w:rsidRDefault="00073E96" w:rsidP="0007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FB4DC3">
        <w:rPr>
          <w:lang w:val="en-US"/>
        </w:rPr>
        <w:t xml:space="preserve">device and application tags to </w:t>
      </w:r>
      <w:r w:rsidR="00FB4DC3">
        <w:rPr>
          <w:lang w:val="en-US"/>
        </w:rPr>
        <w:tab/>
        <w:t xml:space="preserve">the </w:t>
      </w:r>
      <w:r w:rsidR="00FB4DC3" w:rsidRPr="00FB4DC3">
        <w:rPr>
          <w:b/>
          <w:bCs/>
          <w:lang w:val="en-US"/>
        </w:rPr>
        <w:t>Tags:</w:t>
      </w:r>
      <w:r w:rsidR="00FB4DC3">
        <w:rPr>
          <w:lang w:val="en-US"/>
        </w:rPr>
        <w:t xml:space="preserve"> or </w:t>
      </w:r>
      <w:r w:rsidR="00FB4DC3" w:rsidRPr="00FB4DC3">
        <w:rPr>
          <w:b/>
          <w:bCs/>
          <w:lang w:val="en-US"/>
        </w:rPr>
        <w:t>Author keywords:</w:t>
      </w:r>
      <w:r w:rsidR="00FB4DC3">
        <w:rPr>
          <w:b/>
          <w:bCs/>
          <w:lang w:val="en-US"/>
        </w:rPr>
        <w:t xml:space="preserve"> </w:t>
      </w:r>
      <w:r w:rsidR="00FB4DC3">
        <w:rPr>
          <w:lang w:val="en-US"/>
        </w:rPr>
        <w:t xml:space="preserve">field. Use the </w:t>
      </w:r>
      <w:proofErr w:type="spellStart"/>
      <w:r w:rsidR="00FB4DC3" w:rsidRPr="00FB4DC3">
        <w:rPr>
          <w:b/>
          <w:bCs/>
          <w:lang w:val="en-US"/>
        </w:rPr>
        <w:t>Shortcodes</w:t>
      </w:r>
      <w:proofErr w:type="spellEnd"/>
      <w:r w:rsidR="00FB4DC3">
        <w:rPr>
          <w:lang w:val="en-US"/>
        </w:rPr>
        <w:t xml:space="preserve"> found in the </w:t>
      </w:r>
      <w:r w:rsidR="002D7DEB" w:rsidRPr="002D7DEB">
        <w:rPr>
          <w:b/>
          <w:bCs/>
          <w:lang w:val="en-US"/>
        </w:rPr>
        <w:t>Application/Device tags</w:t>
      </w:r>
      <w:r w:rsidR="002D7DEB">
        <w:rPr>
          <w:lang w:val="en-US"/>
        </w:rPr>
        <w:t xml:space="preserve"> </w:t>
      </w:r>
      <w:r w:rsidR="00FB4DC3">
        <w:rPr>
          <w:lang w:val="en-US"/>
        </w:rPr>
        <w:t>tables below, scripts will take care of sorting and renaming.</w:t>
      </w:r>
    </w:p>
    <w:p w14:paraId="337D911F" w14:textId="2DFAC0B2" w:rsidR="00073E96" w:rsidRDefault="00073E96" w:rsidP="00073E96">
      <w:pPr>
        <w:rPr>
          <w:lang w:val="en-US"/>
        </w:rPr>
      </w:pPr>
    </w:p>
    <w:p w14:paraId="5D88FFA4" w14:textId="69BA09D1" w:rsidR="00FB4DC3" w:rsidRPr="00FB4DC3" w:rsidRDefault="00FB4DC3" w:rsidP="00FB4D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Publication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17"/>
        <w:gridCol w:w="2834"/>
      </w:tblGrid>
      <w:tr w:rsidR="00885453" w14:paraId="44A29B47" w14:textId="71E08A1D" w:rsidTr="00885453">
        <w:tc>
          <w:tcPr>
            <w:tcW w:w="3165" w:type="dxa"/>
          </w:tcPr>
          <w:p w14:paraId="336824D7" w14:textId="0FE70A0D" w:rsidR="00885453" w:rsidRPr="00885453" w:rsidRDefault="00885453" w:rsidP="00885453">
            <w:pPr>
              <w:rPr>
                <w:b/>
                <w:bCs/>
                <w:lang w:val="en-US"/>
              </w:rPr>
            </w:pPr>
            <w:r w:rsidRPr="00885453">
              <w:rPr>
                <w:b/>
                <w:bCs/>
                <w:lang w:val="en-US"/>
              </w:rPr>
              <w:t>Publication type (</w:t>
            </w:r>
            <w:r>
              <w:rPr>
                <w:b/>
                <w:bCs/>
                <w:lang w:val="en-US"/>
              </w:rPr>
              <w:t xml:space="preserve">on pub. </w:t>
            </w:r>
            <w:r w:rsidRPr="00885453">
              <w:rPr>
                <w:b/>
                <w:bCs/>
                <w:lang w:val="en-US"/>
              </w:rPr>
              <w:t>website)</w:t>
            </w:r>
          </w:p>
        </w:tc>
        <w:tc>
          <w:tcPr>
            <w:tcW w:w="3017" w:type="dxa"/>
          </w:tcPr>
          <w:p w14:paraId="3D5A19F5" w14:textId="4DD3701F" w:rsidR="00885453" w:rsidRPr="00885453" w:rsidRDefault="00885453" w:rsidP="00885453">
            <w:pPr>
              <w:rPr>
                <w:b/>
                <w:bCs/>
                <w:lang w:val="en-US"/>
              </w:rPr>
            </w:pPr>
            <w:r w:rsidRPr="00885453">
              <w:rPr>
                <w:b/>
                <w:bCs/>
                <w:lang w:val="en-US"/>
              </w:rPr>
              <w:t>Type (Type of work</w:t>
            </w:r>
            <w:r>
              <w:rPr>
                <w:b/>
                <w:bCs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lang w:val="en-US"/>
              </w:rPr>
              <w:t>mendeley</w:t>
            </w:r>
            <w:proofErr w:type="spellEnd"/>
            <w:r w:rsidRPr="00885453">
              <w:rPr>
                <w:b/>
                <w:bCs/>
                <w:lang w:val="en-US"/>
              </w:rPr>
              <w:t>)</w:t>
            </w:r>
          </w:p>
        </w:tc>
        <w:tc>
          <w:tcPr>
            <w:tcW w:w="2834" w:type="dxa"/>
          </w:tcPr>
          <w:p w14:paraId="4E1F7737" w14:textId="0DACF749" w:rsidR="00885453" w:rsidRPr="00885453" w:rsidRDefault="00885453" w:rsidP="008854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</w:t>
            </w:r>
          </w:p>
        </w:tc>
      </w:tr>
      <w:tr w:rsidR="00885453" w14:paraId="3EEB0C3B" w14:textId="282D5C69" w:rsidTr="00885453">
        <w:tc>
          <w:tcPr>
            <w:tcW w:w="3165" w:type="dxa"/>
          </w:tcPr>
          <w:p w14:paraId="2D2BD361" w14:textId="77777777" w:rsidR="00885453" w:rsidRDefault="00885453" w:rsidP="00885453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0558E8E3" w14:textId="77777777" w:rsidR="00885453" w:rsidRDefault="00885453" w:rsidP="00885453">
            <w:pPr>
              <w:rPr>
                <w:lang w:val="en-US"/>
              </w:rPr>
            </w:pPr>
          </w:p>
        </w:tc>
        <w:tc>
          <w:tcPr>
            <w:tcW w:w="2834" w:type="dxa"/>
          </w:tcPr>
          <w:p w14:paraId="6F3F0368" w14:textId="77777777" w:rsidR="00885453" w:rsidRDefault="00885453" w:rsidP="00885453">
            <w:pPr>
              <w:rPr>
                <w:lang w:val="en-US"/>
              </w:rPr>
            </w:pPr>
          </w:p>
        </w:tc>
      </w:tr>
      <w:tr w:rsidR="00885453" w14:paraId="053EE491" w14:textId="5F728FC3" w:rsidTr="00885453">
        <w:tc>
          <w:tcPr>
            <w:tcW w:w="3165" w:type="dxa"/>
          </w:tcPr>
          <w:p w14:paraId="5A40FD03" w14:textId="7C70EBAE" w:rsid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 xml:space="preserve">Journal </w:t>
            </w:r>
            <w:r w:rsidRPr="00885453">
              <w:rPr>
                <w:lang w:val="en-US"/>
              </w:rPr>
              <w:t>article</w:t>
            </w:r>
          </w:p>
        </w:tc>
        <w:tc>
          <w:tcPr>
            <w:tcW w:w="3017" w:type="dxa"/>
          </w:tcPr>
          <w:p w14:paraId="0A37442B" w14:textId="01EEE621" w:rsidR="00885453" w:rsidRDefault="00885453" w:rsidP="00885453">
            <w:pPr>
              <w:rPr>
                <w:lang w:val="en-US"/>
              </w:rPr>
            </w:pPr>
            <w:r w:rsidRPr="00885453">
              <w:rPr>
                <w:lang w:val="en-US"/>
              </w:rPr>
              <w:t>article</w:t>
            </w:r>
          </w:p>
        </w:tc>
        <w:tc>
          <w:tcPr>
            <w:tcW w:w="2834" w:type="dxa"/>
          </w:tcPr>
          <w:p w14:paraId="490203BB" w14:textId="77777777" w:rsidR="00885453" w:rsidRPr="00885453" w:rsidRDefault="00885453" w:rsidP="00885453">
            <w:pPr>
              <w:rPr>
                <w:lang w:val="en-US"/>
              </w:rPr>
            </w:pPr>
          </w:p>
        </w:tc>
      </w:tr>
      <w:tr w:rsidR="00885453" w14:paraId="1E39F01D" w14:textId="6D55F93E" w:rsidTr="00885453">
        <w:tc>
          <w:tcPr>
            <w:tcW w:w="3165" w:type="dxa"/>
          </w:tcPr>
          <w:p w14:paraId="58D331F7" w14:textId="308622E8" w:rsid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3017" w:type="dxa"/>
          </w:tcPr>
          <w:p w14:paraId="3930BFC6" w14:textId="16E123D5" w:rsidR="00885453" w:rsidRDefault="00885453" w:rsidP="00885453">
            <w:pPr>
              <w:rPr>
                <w:lang w:val="en-US"/>
              </w:rPr>
            </w:pPr>
            <w:r w:rsidRPr="00885453">
              <w:rPr>
                <w:lang w:val="en-US"/>
              </w:rPr>
              <w:t>book</w:t>
            </w:r>
          </w:p>
        </w:tc>
        <w:tc>
          <w:tcPr>
            <w:tcW w:w="2834" w:type="dxa"/>
          </w:tcPr>
          <w:p w14:paraId="1647B756" w14:textId="77777777" w:rsidR="00885453" w:rsidRPr="00885453" w:rsidRDefault="00885453" w:rsidP="00885453">
            <w:pPr>
              <w:rPr>
                <w:lang w:val="en-US"/>
              </w:rPr>
            </w:pPr>
          </w:p>
        </w:tc>
      </w:tr>
      <w:tr w:rsidR="00885453" w:rsidRPr="00981A10" w14:paraId="04BE6353" w14:textId="585122CD" w:rsidTr="00885453">
        <w:tc>
          <w:tcPr>
            <w:tcW w:w="3165" w:type="dxa"/>
          </w:tcPr>
          <w:p w14:paraId="2FBD5291" w14:textId="4E8CF02F" w:rsid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Conference paper</w:t>
            </w:r>
          </w:p>
        </w:tc>
        <w:tc>
          <w:tcPr>
            <w:tcW w:w="3017" w:type="dxa"/>
          </w:tcPr>
          <w:p w14:paraId="0D1549D7" w14:textId="491BDC2D" w:rsidR="00885453" w:rsidRDefault="00885453" w:rsidP="00885453">
            <w:pPr>
              <w:rPr>
                <w:lang w:val="en-US"/>
              </w:rPr>
            </w:pPr>
            <w:r w:rsidRPr="00885453">
              <w:rPr>
                <w:lang w:val="en-US"/>
              </w:rPr>
              <w:t>conference</w:t>
            </w:r>
          </w:p>
        </w:tc>
        <w:tc>
          <w:tcPr>
            <w:tcW w:w="2834" w:type="dxa"/>
          </w:tcPr>
          <w:p w14:paraId="3BB0F408" w14:textId="73435D7B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Use this for anything from a conference, including proceedings</w:t>
            </w:r>
          </w:p>
        </w:tc>
      </w:tr>
      <w:tr w:rsidR="00885453" w:rsidRPr="00981A10" w14:paraId="34E5629F" w14:textId="0E8E9D6B" w:rsidTr="00885453">
        <w:tc>
          <w:tcPr>
            <w:tcW w:w="3165" w:type="dxa"/>
          </w:tcPr>
          <w:p w14:paraId="16F50CB2" w14:textId="79CB4051" w:rsid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Book section</w:t>
            </w:r>
          </w:p>
        </w:tc>
        <w:tc>
          <w:tcPr>
            <w:tcW w:w="3017" w:type="dxa"/>
          </w:tcPr>
          <w:p w14:paraId="51F4BC37" w14:textId="071EC9F1" w:rsidR="00885453" w:rsidRDefault="00885453" w:rsidP="00885453">
            <w:pPr>
              <w:rPr>
                <w:lang w:val="en-US"/>
              </w:rPr>
            </w:pPr>
            <w:proofErr w:type="spellStart"/>
            <w:r w:rsidRPr="00885453">
              <w:rPr>
                <w:lang w:val="en-US"/>
              </w:rPr>
              <w:t>inbook</w:t>
            </w:r>
            <w:proofErr w:type="spellEnd"/>
          </w:p>
        </w:tc>
        <w:tc>
          <w:tcPr>
            <w:tcW w:w="2834" w:type="dxa"/>
          </w:tcPr>
          <w:p w14:paraId="1039C26E" w14:textId="280D47E7" w:rsidR="00885453" w:rsidRPr="00885453" w:rsidRDefault="00885453" w:rsidP="00885453">
            <w:pPr>
              <w:rPr>
                <w:lang w:val="en-US"/>
              </w:rPr>
            </w:pPr>
            <w:r w:rsidRPr="00885453">
              <w:rPr>
                <w:lang w:val="en-US"/>
              </w:rPr>
              <w:t>I.e. chapter in book</w:t>
            </w:r>
          </w:p>
        </w:tc>
      </w:tr>
      <w:tr w:rsidR="00885453" w:rsidRPr="00885453" w14:paraId="7DF53B74" w14:textId="12E49E0D" w:rsidTr="00885453">
        <w:tc>
          <w:tcPr>
            <w:tcW w:w="3165" w:type="dxa"/>
          </w:tcPr>
          <w:p w14:paraId="5F054307" w14:textId="5BFB8CB3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85453">
              <w:rPr>
                <w:lang w:val="en-US"/>
              </w:rPr>
              <w:t>atent</w:t>
            </w:r>
          </w:p>
        </w:tc>
        <w:tc>
          <w:tcPr>
            <w:tcW w:w="3017" w:type="dxa"/>
          </w:tcPr>
          <w:p w14:paraId="67E95881" w14:textId="46F98C74" w:rsidR="00885453" w:rsidRPr="00885453" w:rsidRDefault="00885453" w:rsidP="00885453">
            <w:pPr>
              <w:rPr>
                <w:lang w:val="en-US"/>
              </w:rPr>
            </w:pPr>
            <w:r w:rsidRPr="00885453">
              <w:rPr>
                <w:lang w:val="en-US"/>
              </w:rPr>
              <w:t>patent</w:t>
            </w:r>
          </w:p>
        </w:tc>
        <w:tc>
          <w:tcPr>
            <w:tcW w:w="2834" w:type="dxa"/>
          </w:tcPr>
          <w:p w14:paraId="67901304" w14:textId="1C1C82DB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Probably never used</w:t>
            </w:r>
          </w:p>
        </w:tc>
      </w:tr>
      <w:tr w:rsidR="00885453" w:rsidRPr="00981A10" w14:paraId="3A254527" w14:textId="1D36666F" w:rsidTr="00885453">
        <w:tc>
          <w:tcPr>
            <w:tcW w:w="3165" w:type="dxa"/>
          </w:tcPr>
          <w:p w14:paraId="43F6D53D" w14:textId="3A59E647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Uncategorized</w:t>
            </w:r>
          </w:p>
        </w:tc>
        <w:tc>
          <w:tcPr>
            <w:tcW w:w="3017" w:type="dxa"/>
          </w:tcPr>
          <w:p w14:paraId="6F5F67FD" w14:textId="23CAE555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thesis</w:t>
            </w:r>
          </w:p>
        </w:tc>
        <w:tc>
          <w:tcPr>
            <w:tcW w:w="2834" w:type="dxa"/>
          </w:tcPr>
          <w:p w14:paraId="4B046BF7" w14:textId="2C1F109A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 xml:space="preserve">With new version of academic, publication type will be thesis. Use for </w:t>
            </w:r>
            <w:proofErr w:type="spellStart"/>
            <w:r>
              <w:rPr>
                <w:lang w:val="en-US"/>
              </w:rPr>
              <w:t>phd</w:t>
            </w:r>
            <w:proofErr w:type="spellEnd"/>
            <w:r>
              <w:rPr>
                <w:lang w:val="en-US"/>
              </w:rPr>
              <w:t xml:space="preserve">. Dissertation, </w:t>
            </w:r>
            <w:proofErr w:type="spellStart"/>
            <w:r>
              <w:rPr>
                <w:lang w:val="en-US"/>
              </w:rPr>
              <w:t>msc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bsc</w:t>
            </w:r>
            <w:proofErr w:type="spellEnd"/>
            <w:r>
              <w:rPr>
                <w:lang w:val="en-US"/>
              </w:rPr>
              <w:t xml:space="preserve"> theses.</w:t>
            </w:r>
          </w:p>
        </w:tc>
      </w:tr>
      <w:tr w:rsidR="00885453" w:rsidRPr="00981A10" w14:paraId="12C1B654" w14:textId="77777777" w:rsidTr="00885453">
        <w:tc>
          <w:tcPr>
            <w:tcW w:w="3165" w:type="dxa"/>
          </w:tcPr>
          <w:p w14:paraId="7246938F" w14:textId="00C34FB7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3017" w:type="dxa"/>
          </w:tcPr>
          <w:p w14:paraId="1897C56B" w14:textId="03EDA57A" w:rsidR="00885453" w:rsidRPr="00885453" w:rsidRDefault="00885453" w:rsidP="008854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techreport</w:t>
            </w:r>
            <w:proofErr w:type="spellEnd"/>
          </w:p>
        </w:tc>
        <w:tc>
          <w:tcPr>
            <w:tcW w:w="2834" w:type="dxa"/>
          </w:tcPr>
          <w:p w14:paraId="117D6614" w14:textId="3619BEB4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Rarely used, could be used if we put out e.g. a whitepaper or so</w:t>
            </w:r>
          </w:p>
        </w:tc>
      </w:tr>
      <w:tr w:rsidR="00885453" w:rsidRPr="00981A10" w14:paraId="6A3371D5" w14:textId="77777777" w:rsidTr="00885453">
        <w:tc>
          <w:tcPr>
            <w:tcW w:w="3165" w:type="dxa"/>
          </w:tcPr>
          <w:p w14:paraId="0A60948E" w14:textId="1CE161E0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Preprint</w:t>
            </w:r>
          </w:p>
        </w:tc>
        <w:tc>
          <w:tcPr>
            <w:tcW w:w="3017" w:type="dxa"/>
          </w:tcPr>
          <w:p w14:paraId="362FCFEC" w14:textId="61D37B87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unpublished</w:t>
            </w:r>
          </w:p>
        </w:tc>
        <w:tc>
          <w:tcPr>
            <w:tcW w:w="2834" w:type="dxa"/>
          </w:tcPr>
          <w:p w14:paraId="63485D62" w14:textId="03C89644" w:rsidR="00885453" w:rsidRPr="00885453" w:rsidRDefault="00885453" w:rsidP="00885453">
            <w:pPr>
              <w:rPr>
                <w:lang w:val="en-US"/>
              </w:rPr>
            </w:pPr>
            <w:r>
              <w:rPr>
                <w:lang w:val="en-US"/>
              </w:rPr>
              <w:t>Use for any preprint. Once (if) paper is published, make sure to update/replace entry.</w:t>
            </w:r>
          </w:p>
        </w:tc>
      </w:tr>
    </w:tbl>
    <w:p w14:paraId="07BF2A1C" w14:textId="77777777" w:rsidR="00FB4DC3" w:rsidRPr="00885453" w:rsidRDefault="00FB4DC3" w:rsidP="00073E96">
      <w:pPr>
        <w:rPr>
          <w:lang w:val="en-US"/>
        </w:rPr>
      </w:pPr>
    </w:p>
    <w:p w14:paraId="37AB360A" w14:textId="1F53F587" w:rsidR="006D55B3" w:rsidRPr="00FB4DC3" w:rsidRDefault="00FB4DC3" w:rsidP="00D13721">
      <w:pPr>
        <w:rPr>
          <w:b/>
          <w:bCs/>
          <w:u w:val="single"/>
          <w:lang w:val="en-US"/>
        </w:rPr>
      </w:pPr>
      <w:r w:rsidRPr="00FB4DC3">
        <w:rPr>
          <w:b/>
          <w:bCs/>
          <w:u w:val="single"/>
          <w:lang w:val="en-US"/>
        </w:rPr>
        <w:t>Device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E96" w:rsidRPr="00073E96" w14:paraId="13703B79" w14:textId="77777777" w:rsidTr="00073E96">
        <w:tc>
          <w:tcPr>
            <w:tcW w:w="3005" w:type="dxa"/>
          </w:tcPr>
          <w:p w14:paraId="1114F614" w14:textId="1444CE94" w:rsidR="00073E96" w:rsidRPr="00073E96" w:rsidRDefault="00073E96" w:rsidP="00D13721">
            <w:pPr>
              <w:rPr>
                <w:b/>
                <w:bCs/>
                <w:lang w:val="en-US"/>
              </w:rPr>
            </w:pPr>
            <w:r w:rsidRPr="00073E96">
              <w:rPr>
                <w:b/>
                <w:bCs/>
                <w:lang w:val="en-US"/>
              </w:rPr>
              <w:t>Device</w:t>
            </w:r>
            <w:r w:rsidR="008A02ED">
              <w:rPr>
                <w:b/>
                <w:bCs/>
                <w:lang w:val="en-US"/>
              </w:rPr>
              <w:t xml:space="preserve"> (display name)</w:t>
            </w:r>
          </w:p>
        </w:tc>
        <w:tc>
          <w:tcPr>
            <w:tcW w:w="3005" w:type="dxa"/>
          </w:tcPr>
          <w:p w14:paraId="6C312711" w14:textId="2DF7CB23" w:rsidR="00073E96" w:rsidRPr="00073E96" w:rsidRDefault="00073E96" w:rsidP="00D13721">
            <w:pPr>
              <w:rPr>
                <w:b/>
                <w:bCs/>
                <w:lang w:val="en-US"/>
              </w:rPr>
            </w:pPr>
            <w:proofErr w:type="spellStart"/>
            <w:r w:rsidRPr="00073E96">
              <w:rPr>
                <w:b/>
                <w:bCs/>
                <w:lang w:val="en-US"/>
              </w:rPr>
              <w:t>Shortcode</w:t>
            </w:r>
            <w:proofErr w:type="spellEnd"/>
            <w:r w:rsidRPr="00073E96">
              <w:rPr>
                <w:b/>
                <w:bCs/>
                <w:lang w:val="en-US"/>
              </w:rPr>
              <w:t xml:space="preserve"> (Mendeley)</w:t>
            </w:r>
          </w:p>
        </w:tc>
        <w:tc>
          <w:tcPr>
            <w:tcW w:w="3006" w:type="dxa"/>
          </w:tcPr>
          <w:p w14:paraId="34B4B428" w14:textId="0340F14A" w:rsidR="00073E96" w:rsidRPr="00073E96" w:rsidRDefault="00073E96" w:rsidP="00D13721">
            <w:pPr>
              <w:rPr>
                <w:b/>
                <w:bCs/>
                <w:lang w:val="en-US"/>
              </w:rPr>
            </w:pPr>
            <w:r w:rsidRPr="00073E96">
              <w:rPr>
                <w:b/>
                <w:bCs/>
                <w:lang w:val="en-US"/>
              </w:rPr>
              <w:t>Slug (folder name)</w:t>
            </w:r>
          </w:p>
        </w:tc>
      </w:tr>
      <w:tr w:rsidR="00073E96" w14:paraId="4B277B1E" w14:textId="77777777" w:rsidTr="00073E96">
        <w:tc>
          <w:tcPr>
            <w:tcW w:w="3005" w:type="dxa"/>
          </w:tcPr>
          <w:p w14:paraId="07A488C1" w14:textId="77777777" w:rsidR="00073E96" w:rsidRDefault="00073E96" w:rsidP="00D1372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E1F03B1" w14:textId="77777777" w:rsidR="00073E96" w:rsidRDefault="00073E96" w:rsidP="00D1372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DD8441" w14:textId="77777777" w:rsidR="00073E96" w:rsidRDefault="00073E96" w:rsidP="00D13721">
            <w:pPr>
              <w:rPr>
                <w:lang w:val="en-US"/>
              </w:rPr>
            </w:pPr>
          </w:p>
        </w:tc>
      </w:tr>
      <w:tr w:rsidR="00073E96" w14:paraId="2C827741" w14:textId="77777777" w:rsidTr="00073E96">
        <w:tc>
          <w:tcPr>
            <w:tcW w:w="3005" w:type="dxa"/>
          </w:tcPr>
          <w:p w14:paraId="092FE281" w14:textId="4D349382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Brite</w:t>
            </w:r>
            <w:proofErr w:type="spellEnd"/>
          </w:p>
        </w:tc>
        <w:tc>
          <w:tcPr>
            <w:tcW w:w="3005" w:type="dxa"/>
          </w:tcPr>
          <w:p w14:paraId="0D111288" w14:textId="1F73250B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brite</w:t>
            </w:r>
            <w:proofErr w:type="spellEnd"/>
          </w:p>
        </w:tc>
        <w:tc>
          <w:tcPr>
            <w:tcW w:w="3006" w:type="dxa"/>
          </w:tcPr>
          <w:p w14:paraId="6300B090" w14:textId="2F7F9FCF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brite</w:t>
            </w:r>
            <w:proofErr w:type="spellEnd"/>
          </w:p>
        </w:tc>
      </w:tr>
      <w:tr w:rsidR="00073E96" w14:paraId="177EB227" w14:textId="77777777" w:rsidTr="00073E96">
        <w:tc>
          <w:tcPr>
            <w:tcW w:w="3005" w:type="dxa"/>
          </w:tcPr>
          <w:p w14:paraId="2425C485" w14:textId="785005B5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</w:p>
        </w:tc>
        <w:tc>
          <w:tcPr>
            <w:tcW w:w="3005" w:type="dxa"/>
          </w:tcPr>
          <w:p w14:paraId="57F0D5DE" w14:textId="0F2B3619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</w:p>
        </w:tc>
        <w:tc>
          <w:tcPr>
            <w:tcW w:w="3006" w:type="dxa"/>
          </w:tcPr>
          <w:p w14:paraId="4D497E4A" w14:textId="1195D590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</w:p>
        </w:tc>
      </w:tr>
      <w:tr w:rsidR="00073E96" w14:paraId="4198994D" w14:textId="77777777" w:rsidTr="00073E96">
        <w:tc>
          <w:tcPr>
            <w:tcW w:w="3005" w:type="dxa"/>
          </w:tcPr>
          <w:p w14:paraId="728550C4" w14:textId="11FA9A20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  <w:r>
              <w:rPr>
                <w:lang w:val="en-US"/>
              </w:rPr>
              <w:t xml:space="preserve"> M</w:t>
            </w:r>
          </w:p>
        </w:tc>
        <w:tc>
          <w:tcPr>
            <w:tcW w:w="3005" w:type="dxa"/>
          </w:tcPr>
          <w:p w14:paraId="7F785DCB" w14:textId="011E6F42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  <w:r>
              <w:rPr>
                <w:lang w:val="en-US"/>
              </w:rPr>
              <w:t>-m</w:t>
            </w:r>
          </w:p>
        </w:tc>
        <w:tc>
          <w:tcPr>
            <w:tcW w:w="3006" w:type="dxa"/>
          </w:tcPr>
          <w:p w14:paraId="47B338D8" w14:textId="77A64986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octamon</w:t>
            </w:r>
            <w:proofErr w:type="spellEnd"/>
            <w:r>
              <w:rPr>
                <w:lang w:val="en-US"/>
              </w:rPr>
              <w:t>-m</w:t>
            </w:r>
          </w:p>
        </w:tc>
      </w:tr>
      <w:tr w:rsidR="00073E96" w14:paraId="44B6DC79" w14:textId="77777777" w:rsidTr="00073E96">
        <w:tc>
          <w:tcPr>
            <w:tcW w:w="3005" w:type="dxa"/>
          </w:tcPr>
          <w:p w14:paraId="163DE8DB" w14:textId="4DE92041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Oxymon</w:t>
            </w:r>
            <w:proofErr w:type="spellEnd"/>
          </w:p>
        </w:tc>
        <w:tc>
          <w:tcPr>
            <w:tcW w:w="3005" w:type="dxa"/>
          </w:tcPr>
          <w:p w14:paraId="601AD0C7" w14:textId="45602ACE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oxymon</w:t>
            </w:r>
            <w:proofErr w:type="spellEnd"/>
          </w:p>
        </w:tc>
        <w:tc>
          <w:tcPr>
            <w:tcW w:w="3006" w:type="dxa"/>
          </w:tcPr>
          <w:p w14:paraId="7FC85D79" w14:textId="4FD443AD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Oxymon</w:t>
            </w:r>
            <w:proofErr w:type="spellEnd"/>
          </w:p>
        </w:tc>
      </w:tr>
      <w:tr w:rsidR="00073E96" w14:paraId="140F360E" w14:textId="77777777" w:rsidTr="00073E96">
        <w:tc>
          <w:tcPr>
            <w:tcW w:w="3005" w:type="dxa"/>
          </w:tcPr>
          <w:p w14:paraId="3634EEFD" w14:textId="72DCEE5F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PortaLite</w:t>
            </w:r>
            <w:proofErr w:type="spellEnd"/>
          </w:p>
        </w:tc>
        <w:tc>
          <w:tcPr>
            <w:tcW w:w="3005" w:type="dxa"/>
          </w:tcPr>
          <w:p w14:paraId="27C1425E" w14:textId="7855156C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portalite</w:t>
            </w:r>
            <w:proofErr w:type="spellEnd"/>
          </w:p>
        </w:tc>
        <w:tc>
          <w:tcPr>
            <w:tcW w:w="3006" w:type="dxa"/>
          </w:tcPr>
          <w:p w14:paraId="3C1BDD8D" w14:textId="119EF052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portalite</w:t>
            </w:r>
            <w:proofErr w:type="spellEnd"/>
          </w:p>
        </w:tc>
      </w:tr>
      <w:tr w:rsidR="00073E96" w14:paraId="57AFFDC2" w14:textId="77777777" w:rsidTr="00073E96">
        <w:tc>
          <w:tcPr>
            <w:tcW w:w="3005" w:type="dxa"/>
          </w:tcPr>
          <w:p w14:paraId="269963AC" w14:textId="1DB129E0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PortaMon</w:t>
            </w:r>
            <w:proofErr w:type="spellEnd"/>
          </w:p>
        </w:tc>
        <w:tc>
          <w:tcPr>
            <w:tcW w:w="3005" w:type="dxa"/>
          </w:tcPr>
          <w:p w14:paraId="659173E1" w14:textId="7F32B1AD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portamon</w:t>
            </w:r>
            <w:proofErr w:type="spellEnd"/>
          </w:p>
        </w:tc>
        <w:tc>
          <w:tcPr>
            <w:tcW w:w="3006" w:type="dxa"/>
          </w:tcPr>
          <w:p w14:paraId="18177A00" w14:textId="52EAF66C" w:rsidR="00073E96" w:rsidRDefault="00073E96" w:rsidP="00D13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portamon</w:t>
            </w:r>
            <w:proofErr w:type="spellEnd"/>
          </w:p>
        </w:tc>
      </w:tr>
    </w:tbl>
    <w:p w14:paraId="1BD9F6D6" w14:textId="72FEEED7" w:rsidR="00073E96" w:rsidRDefault="00073E96" w:rsidP="00D13721">
      <w:pPr>
        <w:rPr>
          <w:lang w:val="en-US"/>
        </w:rPr>
      </w:pPr>
    </w:p>
    <w:p w14:paraId="391DB427" w14:textId="1425A1E5" w:rsidR="00FB4DC3" w:rsidRPr="00FB4DC3" w:rsidRDefault="00FB4DC3" w:rsidP="00D13721">
      <w:pPr>
        <w:rPr>
          <w:b/>
          <w:bCs/>
          <w:u w:val="single"/>
          <w:lang w:val="en-US"/>
        </w:rPr>
      </w:pPr>
      <w:r w:rsidRPr="00FB4DC3">
        <w:rPr>
          <w:b/>
          <w:bCs/>
          <w:u w:val="single"/>
          <w:lang w:val="en-US"/>
        </w:rPr>
        <w:t>Application tags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3240"/>
        <w:gridCol w:w="3510"/>
      </w:tblGrid>
      <w:tr w:rsidR="00D13721" w:rsidRPr="00D13721" w14:paraId="3D74E217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F9C4065" w14:textId="1C57D1D0" w:rsidR="00D13721" w:rsidRPr="00D13721" w:rsidRDefault="008A02ED" w:rsidP="00D137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Application (display name)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85F32A5" w14:textId="0C3EF941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Shortcode </w:t>
            </w:r>
            <w:r w:rsidRPr="00073E96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(mendeley)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7269027" w14:textId="5063D5B6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Slug</w:t>
            </w:r>
            <w:r w:rsidRPr="00073E96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(folder name)</w:t>
            </w:r>
          </w:p>
        </w:tc>
      </w:tr>
      <w:tr w:rsidR="00073E96" w:rsidRPr="00D13721" w14:paraId="2176C918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</w:tcPr>
          <w:p w14:paraId="48416E1C" w14:textId="77777777" w:rsidR="00073E96" w:rsidRPr="00D13721" w:rsidRDefault="00073E96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12A0589" w14:textId="77777777" w:rsidR="00073E96" w:rsidRPr="00D13721" w:rsidRDefault="00073E96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</w:tcPr>
          <w:p w14:paraId="142318B0" w14:textId="77777777" w:rsidR="00073E96" w:rsidRPr="00D13721" w:rsidRDefault="00073E96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D13721" w:rsidRPr="00D13721" w14:paraId="4A435D24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8124F7E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fNIRS - Prefrontal cortex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1806507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BF-PF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5B05F43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brain-fnirs-prefrontal-cortex</w:t>
            </w:r>
          </w:p>
        </w:tc>
      </w:tr>
      <w:tr w:rsidR="00D13721" w:rsidRPr="00D13721" w14:paraId="2D0A40D5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558FE2E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fNIRS - Visual cortex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21BE4DC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BF-V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3277D9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brain-fnirs-visual-cortex</w:t>
            </w:r>
          </w:p>
        </w:tc>
      </w:tr>
      <w:tr w:rsidR="00D13721" w:rsidRPr="00D13721" w14:paraId="0E3988AF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D65F495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fNIRS - Motor cortex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4B64E3BA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BF-M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8812A1D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brain-fnirs-motor-cortex</w:t>
            </w:r>
          </w:p>
        </w:tc>
      </w:tr>
      <w:tr w:rsidR="00D13721" w:rsidRPr="00D13721" w14:paraId="21EB8E7A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03D55A6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fNIRS - Parietal cortex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C0BA45C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BF-P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5AD3C35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brain-fnirs-parietal-cortex</w:t>
            </w:r>
          </w:p>
        </w:tc>
      </w:tr>
      <w:tr w:rsidR="00D13721" w:rsidRPr="00D13721" w14:paraId="503491DB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4C5B443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fNIRS - Temporal cortex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FA1554B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BF-T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B51E7C0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brain-fnirs-temporal-cortex</w:t>
            </w:r>
          </w:p>
        </w:tc>
      </w:tr>
      <w:tr w:rsidR="00D13721" w:rsidRPr="00D13721" w14:paraId="084DCFC5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0BCC67FC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Sports science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BBDF7D4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SS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1D94C3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sports-science</w:t>
            </w:r>
          </w:p>
        </w:tc>
      </w:tr>
      <w:tr w:rsidR="00D13721" w:rsidRPr="00D13721" w14:paraId="175FF2F6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C2880BA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Hypoxia and Altitude studies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8DF26F8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HA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3E6C6A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hypoxia-and-altitude-studies</w:t>
            </w:r>
          </w:p>
        </w:tc>
      </w:tr>
      <w:tr w:rsidR="00D13721" w:rsidRPr="00D13721" w14:paraId="1B8A0DEA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6F893FB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Neonatal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951E6C1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60E3EBF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neonatal</w:t>
            </w:r>
          </w:p>
        </w:tc>
      </w:tr>
      <w:tr w:rsidR="00D13721" w:rsidRPr="00D13721" w14:paraId="2C5F3794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A448C7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 Computer Interfaces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2CDB5DA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BCI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8C6595E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brain-computer-interfaces</w:t>
            </w:r>
          </w:p>
        </w:tc>
      </w:tr>
      <w:tr w:rsidR="00D13721" w:rsidRPr="00D13721" w14:paraId="6286D532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BE3E6BB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Virtual Reality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1177617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VR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C1A2840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virtual-reality</w:t>
            </w:r>
          </w:p>
        </w:tc>
      </w:tr>
      <w:tr w:rsidR="00D13721" w:rsidRPr="00D13721" w14:paraId="4E2AF1BA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9ADD6F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Hyperscanning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4D1CF94E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HS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B94FFEC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hyperscanning</w:t>
            </w:r>
          </w:p>
        </w:tc>
      </w:tr>
      <w:tr w:rsidR="00D13721" w:rsidRPr="00D13721" w14:paraId="1345DABB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088431C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Clinical and Rehabilitation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6838181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CR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E0C2720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clinical-and-rehabilitation</w:t>
            </w:r>
          </w:p>
        </w:tc>
      </w:tr>
      <w:tr w:rsidR="00D13721" w:rsidRPr="00D13721" w14:paraId="71AC6224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9E5052E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NIRS-EEG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204C054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NIRS-EEG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B5331DA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nirs-eeg</w:t>
            </w:r>
          </w:p>
        </w:tc>
      </w:tr>
      <w:tr w:rsidR="00D13721" w:rsidRPr="00D13721" w14:paraId="669BB18B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D3DF948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lastRenderedPageBreak/>
              <w:t>Neurostimulation-fNIRS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4D914940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NS-FNIRS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9B3ED1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neurostimulation-fnirs</w:t>
            </w:r>
          </w:p>
        </w:tc>
      </w:tr>
      <w:tr w:rsidR="00D13721" w:rsidRPr="00D13721" w14:paraId="3C624F86" w14:textId="77777777" w:rsidTr="00D13721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DF71D0D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Urology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C2269B9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U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F3E8433" w14:textId="77777777" w:rsidR="00D13721" w:rsidRPr="00D13721" w:rsidRDefault="00D13721" w:rsidP="00D1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13721">
              <w:rPr>
                <w:rFonts w:ascii="Calibri" w:eastAsia="Times New Roman" w:hAnsi="Calibri" w:cs="Calibri"/>
                <w:color w:val="000000"/>
                <w:lang w:eastAsia="sv-SE"/>
              </w:rPr>
              <w:t>urology</w:t>
            </w:r>
          </w:p>
        </w:tc>
      </w:tr>
    </w:tbl>
    <w:p w14:paraId="5B59447D" w14:textId="7A080962" w:rsidR="00D13721" w:rsidRDefault="00D13721" w:rsidP="00D13721">
      <w:pPr>
        <w:rPr>
          <w:lang w:val="en-US"/>
        </w:rPr>
      </w:pPr>
    </w:p>
    <w:p w14:paraId="215CF854" w14:textId="283B1346" w:rsidR="002D7DEB" w:rsidRDefault="00960E3D" w:rsidP="00960E3D">
      <w:pPr>
        <w:pStyle w:val="Heading3"/>
        <w:rPr>
          <w:lang w:val="en-US"/>
        </w:rPr>
      </w:pPr>
      <w:r>
        <w:rPr>
          <w:lang w:val="en-US"/>
        </w:rPr>
        <w:t>Exporting and building content for the website</w:t>
      </w:r>
    </w:p>
    <w:p w14:paraId="7D5F1AE6" w14:textId="4497EBC8" w:rsidR="00960E3D" w:rsidRDefault="00960E3D" w:rsidP="00960E3D">
      <w:pPr>
        <w:rPr>
          <w:lang w:val="en-US"/>
        </w:rPr>
      </w:pPr>
    </w:p>
    <w:p w14:paraId="208697C2" w14:textId="17BB187A" w:rsidR="00874495" w:rsidRPr="00874495" w:rsidRDefault="00981A10" w:rsidP="00F21B63">
      <w:pPr>
        <w:pStyle w:val="ListParagraph"/>
        <w:numPr>
          <w:ilvl w:val="0"/>
          <w:numId w:val="3"/>
        </w:numPr>
        <w:rPr>
          <w:lang w:val="en-US"/>
        </w:rPr>
      </w:pPr>
      <w:r w:rsidRPr="00F21B63">
        <w:rPr>
          <w:b/>
          <w:bCs/>
          <w:lang w:val="en-US"/>
        </w:rPr>
        <w:t>\site\supp\</w:t>
      </w:r>
      <w:r>
        <w:rPr>
          <w:b/>
          <w:bCs/>
          <w:lang w:val="en-US"/>
        </w:rPr>
        <w:t>pubs\</w:t>
      </w:r>
      <w:r w:rsidRPr="00F21B63">
        <w:rPr>
          <w:b/>
          <w:bCs/>
          <w:lang w:val="en-US"/>
        </w:rPr>
        <w:t>fix_md.py</w:t>
      </w:r>
      <w:r w:rsidRPr="00F21B63">
        <w:rPr>
          <w:b/>
          <w:bCs/>
          <w:lang w:val="en-US"/>
        </w:rPr>
        <w:t xml:space="preserve"> </w:t>
      </w:r>
      <w:r w:rsidR="00874495">
        <w:rPr>
          <w:lang w:val="en-US"/>
        </w:rPr>
        <w:t xml:space="preserve">has a hardcoded path on line 17, please change this to the path </w:t>
      </w:r>
      <w:r>
        <w:rPr>
          <w:lang w:val="en-US"/>
        </w:rPr>
        <w:t xml:space="preserve">where </w:t>
      </w:r>
      <w:r w:rsidRPr="00981A10">
        <w:rPr>
          <w:b/>
          <w:bCs/>
          <w:lang w:val="en-US"/>
        </w:rPr>
        <w:t>fix_md.py</w:t>
      </w:r>
      <w:r>
        <w:rPr>
          <w:lang w:val="en-US"/>
        </w:rPr>
        <w:t xml:space="preserve"> is located</w:t>
      </w:r>
    </w:p>
    <w:p w14:paraId="133D25CF" w14:textId="16720D23" w:rsidR="00960E3D" w:rsidRDefault="00960E3D" w:rsidP="00960E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Export all </w:t>
      </w:r>
      <w:r w:rsidRPr="00960E3D">
        <w:rPr>
          <w:b/>
          <w:bCs/>
          <w:lang w:val="en-US"/>
        </w:rPr>
        <w:t>new and/or updated</w:t>
      </w:r>
      <w:r>
        <w:rPr>
          <w:lang w:val="en-US"/>
        </w:rPr>
        <w:t xml:space="preserve"> publications to .bib by:</w:t>
      </w:r>
    </w:p>
    <w:p w14:paraId="39F19D5D" w14:textId="43911F5F" w:rsidR="00960E3D" w:rsidRDefault="00960E3D" w:rsidP="00960E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Mark all publications</w:t>
      </w:r>
    </w:p>
    <w:p w14:paraId="316D481E" w14:textId="1E6D5EE4" w:rsidR="00960E3D" w:rsidRDefault="00960E3D" w:rsidP="00960E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Press CTRL+E</w:t>
      </w:r>
    </w:p>
    <w:p w14:paraId="64DE0B58" w14:textId="60EB5FA5" w:rsidR="00960E3D" w:rsidRDefault="00960E3D" w:rsidP="00960E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Save .bib </w:t>
      </w:r>
      <w:r w:rsidR="00F21B63">
        <w:rPr>
          <w:lang w:val="en-US"/>
        </w:rPr>
        <w:t xml:space="preserve">to </w:t>
      </w:r>
      <w:r w:rsidR="00981A10" w:rsidRPr="00F21B63">
        <w:rPr>
          <w:b/>
          <w:bCs/>
          <w:lang w:val="en-US"/>
        </w:rPr>
        <w:t>\site\supp\</w:t>
      </w:r>
      <w:r w:rsidR="00981A10">
        <w:rPr>
          <w:b/>
          <w:bCs/>
          <w:lang w:val="en-US"/>
        </w:rPr>
        <w:t>pubs\</w:t>
      </w:r>
    </w:p>
    <w:p w14:paraId="2269BEBE" w14:textId="77777777" w:rsidR="00960E3D" w:rsidRDefault="00960E3D" w:rsidP="00960E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r w:rsidRPr="00960E3D">
        <w:rPr>
          <w:b/>
          <w:bCs/>
          <w:lang w:val="en-US"/>
        </w:rPr>
        <w:t>Anaconda prompt</w:t>
      </w:r>
      <w:r>
        <w:rPr>
          <w:lang w:val="en-US"/>
        </w:rPr>
        <w:t>, then:</w:t>
      </w:r>
    </w:p>
    <w:p w14:paraId="5FCE58DA" w14:textId="7ED30E98" w:rsidR="00960E3D" w:rsidRDefault="00960E3D" w:rsidP="00960E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Navigate to </w:t>
      </w:r>
      <w:r w:rsidR="00981A10" w:rsidRPr="00F21B63">
        <w:rPr>
          <w:b/>
          <w:bCs/>
          <w:lang w:val="en-US"/>
        </w:rPr>
        <w:t>\site\supp\</w:t>
      </w:r>
      <w:r w:rsidR="00981A10">
        <w:rPr>
          <w:b/>
          <w:bCs/>
          <w:lang w:val="en-US"/>
        </w:rPr>
        <w:t>pubs\</w:t>
      </w:r>
    </w:p>
    <w:p w14:paraId="0FB85918" w14:textId="46E42C05" w:rsidR="00960E3D" w:rsidRPr="00F21B63" w:rsidRDefault="00960E3D" w:rsidP="005C34DF">
      <w:pPr>
        <w:pStyle w:val="ListParagraph"/>
        <w:numPr>
          <w:ilvl w:val="1"/>
          <w:numId w:val="3"/>
        </w:numPr>
        <w:rPr>
          <w:lang w:val="en-US"/>
        </w:rPr>
      </w:pPr>
      <w:r w:rsidRPr="00960E3D">
        <w:rPr>
          <w:lang w:val="en-US"/>
        </w:rPr>
        <w:t xml:space="preserve">Run: </w:t>
      </w:r>
      <w:r w:rsidR="00F21B63">
        <w:rPr>
          <w:lang w:val="en-US"/>
        </w:rPr>
        <w:t xml:space="preserve"> </w:t>
      </w:r>
      <w:r w:rsidR="00F21B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 xml:space="preserve"> a</w:t>
      </w:r>
      <w:r w:rsidRPr="00F21B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cademic import --</w:t>
      </w:r>
      <w:proofErr w:type="spellStart"/>
      <w:r w:rsidRPr="00F21B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bibtex</w:t>
      </w:r>
      <w:proofErr w:type="spellEnd"/>
      <w:r w:rsidRPr="00F21B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 xml:space="preserve"> &lt;.bib filename</w:t>
      </w:r>
      <w:r w:rsidR="00F21B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 xml:space="preserve">&gt;  </w:t>
      </w:r>
    </w:p>
    <w:p w14:paraId="3528D7D4" w14:textId="73B44DF4" w:rsidR="00F21B63" w:rsidRPr="00084663" w:rsidRDefault="00084663" w:rsidP="00E76261">
      <w:pPr>
        <w:pStyle w:val="ListParagraph"/>
        <w:numPr>
          <w:ilvl w:val="1"/>
          <w:numId w:val="3"/>
        </w:numPr>
        <w:rPr>
          <w:lang w:val="en-US"/>
        </w:rPr>
      </w:pPr>
      <w:r w:rsidRPr="00084663">
        <w:rPr>
          <w:lang w:val="en-US"/>
        </w:rPr>
        <w:t xml:space="preserve">Next, run: </w:t>
      </w:r>
      <w:r w:rsidRPr="00084663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 xml:space="preserve">python fix_md.py  </w:t>
      </w:r>
    </w:p>
    <w:p w14:paraId="6F04523F" w14:textId="59F09D65" w:rsidR="00960E3D" w:rsidRDefault="00084663" w:rsidP="00F21B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are </w:t>
      </w:r>
      <w:r w:rsidRPr="00084663">
        <w:rPr>
          <w:b/>
          <w:bCs/>
          <w:lang w:val="en-US"/>
        </w:rPr>
        <w:t>adding new publications</w:t>
      </w:r>
      <w:r>
        <w:rPr>
          <w:lang w:val="en-US"/>
        </w:rPr>
        <w:t xml:space="preserve">, simply copy the </w:t>
      </w:r>
      <w:r w:rsidRPr="00084663">
        <w:rPr>
          <w:b/>
          <w:bCs/>
          <w:lang w:val="en-US"/>
        </w:rPr>
        <w:t>content</w:t>
      </w:r>
      <w:r>
        <w:rPr>
          <w:lang w:val="en-US"/>
        </w:rPr>
        <w:t xml:space="preserve"> directory that was created in </w:t>
      </w:r>
      <w:r w:rsidR="00981A10" w:rsidRPr="00F21B63">
        <w:rPr>
          <w:b/>
          <w:bCs/>
          <w:lang w:val="en-US"/>
        </w:rPr>
        <w:t>\site\supp\</w:t>
      </w:r>
      <w:r w:rsidR="00981A10">
        <w:rPr>
          <w:b/>
          <w:bCs/>
          <w:lang w:val="en-US"/>
        </w:rPr>
        <w:t>pubs\</w:t>
      </w:r>
      <w:r w:rsidR="00981A10">
        <w:rPr>
          <w:lang w:val="en-US"/>
        </w:rPr>
        <w:t xml:space="preserve"> </w:t>
      </w:r>
      <w:r>
        <w:rPr>
          <w:lang w:val="en-US"/>
        </w:rPr>
        <w:t xml:space="preserve">to the root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of the publication-site repo.</w:t>
      </w:r>
    </w:p>
    <w:p w14:paraId="60FCD8FD" w14:textId="53574A51" w:rsidR="00084663" w:rsidRDefault="00084663" w:rsidP="00F21B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are </w:t>
      </w:r>
      <w:r w:rsidRPr="00084663">
        <w:rPr>
          <w:b/>
          <w:bCs/>
          <w:lang w:val="en-US"/>
        </w:rPr>
        <w:t>updating publications</w:t>
      </w:r>
      <w:r>
        <w:rPr>
          <w:lang w:val="en-US"/>
        </w:rPr>
        <w:t>, find the publications you are updating in the repo: publication-site/content/publication and delete them before copying over the updated articles. This is a necessary step to avoid duplicates in case the folder name of the updated article differs from the folder name of the original article.</w:t>
      </w:r>
    </w:p>
    <w:p w14:paraId="56CAF225" w14:textId="77777777" w:rsidR="00084663" w:rsidRPr="00960E3D" w:rsidRDefault="00084663" w:rsidP="00084663">
      <w:pPr>
        <w:pStyle w:val="ListParagraph"/>
        <w:rPr>
          <w:lang w:val="en-US"/>
        </w:rPr>
      </w:pPr>
    </w:p>
    <w:p w14:paraId="32731B95" w14:textId="602B1A67" w:rsidR="00960E3D" w:rsidRDefault="00084663" w:rsidP="00960E3D">
      <w:pPr>
        <w:pStyle w:val="Heading3"/>
        <w:rPr>
          <w:lang w:val="en-US"/>
        </w:rPr>
      </w:pPr>
      <w:r>
        <w:rPr>
          <w:lang w:val="en-US"/>
        </w:rPr>
        <w:t>U</w:t>
      </w:r>
      <w:r w:rsidR="00960E3D">
        <w:rPr>
          <w:lang w:val="en-US"/>
        </w:rPr>
        <w:t xml:space="preserve">pdating </w:t>
      </w:r>
      <w:proofErr w:type="spellStart"/>
      <w:r w:rsidR="00960E3D">
        <w:rPr>
          <w:lang w:val="en-US"/>
        </w:rPr>
        <w:t>github</w:t>
      </w:r>
      <w:proofErr w:type="spellEnd"/>
      <w:r w:rsidR="00960E3D">
        <w:rPr>
          <w:lang w:val="en-US"/>
        </w:rPr>
        <w:t xml:space="preserve"> repo</w:t>
      </w:r>
      <w:r>
        <w:rPr>
          <w:lang w:val="en-US"/>
        </w:rPr>
        <w:t xml:space="preserve"> / publication site.</w:t>
      </w:r>
    </w:p>
    <w:p w14:paraId="70A0C046" w14:textId="61FD3BFB" w:rsidR="00084663" w:rsidRDefault="00084663" w:rsidP="00084663">
      <w:pPr>
        <w:rPr>
          <w:lang w:val="en-US"/>
        </w:rPr>
      </w:pPr>
    </w:p>
    <w:p w14:paraId="4AF30471" w14:textId="66C04244" w:rsidR="00084663" w:rsidRDefault="00084663" w:rsidP="00084663">
      <w:pPr>
        <w:pStyle w:val="ListParagraph"/>
        <w:numPr>
          <w:ilvl w:val="0"/>
          <w:numId w:val="5"/>
        </w:numPr>
        <w:rPr>
          <w:lang w:val="en-US"/>
        </w:rPr>
      </w:pPr>
      <w:r w:rsidRPr="00270BBF">
        <w:rPr>
          <w:lang w:val="en-US" w:eastAsia="sv-SE"/>
        </w:rPr>
        <w:t xml:space="preserve">Open </w:t>
      </w:r>
      <w:r w:rsidRPr="00270BBF">
        <w:rPr>
          <w:b/>
          <w:bCs/>
          <w:lang w:val="en-US" w:eastAsia="sv-SE"/>
        </w:rPr>
        <w:t>Git bash</w:t>
      </w:r>
      <w:r w:rsidRPr="00270BBF">
        <w:rPr>
          <w:lang w:val="en-US" w:eastAsia="sv-SE"/>
        </w:rPr>
        <w:t xml:space="preserve"> or </w:t>
      </w:r>
      <w:r w:rsidRPr="00270BBF">
        <w:rPr>
          <w:b/>
          <w:bCs/>
          <w:lang w:val="en-US" w:eastAsia="sv-SE"/>
        </w:rPr>
        <w:t>Git CMD</w:t>
      </w:r>
      <w:r w:rsidRPr="00270BBF">
        <w:rPr>
          <w:lang w:val="en-US" w:eastAsia="sv-SE"/>
        </w:rPr>
        <w:t>,</w:t>
      </w:r>
      <w:r>
        <w:rPr>
          <w:lang w:val="en-US" w:eastAsia="sv-SE"/>
        </w:rPr>
        <w:t xml:space="preserve"> go to the </w:t>
      </w:r>
      <w:r w:rsidR="001B0015">
        <w:rPr>
          <w:lang w:val="en-US" w:eastAsia="sv-SE"/>
        </w:rPr>
        <w:t>publication-site repo directory, then run:</w:t>
      </w:r>
    </w:p>
    <w:p w14:paraId="23D0C8FC" w14:textId="5CCBA16A" w:rsidR="00D75893" w:rsidRPr="00D75893" w:rsidRDefault="00D75893" w:rsidP="001B00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FFFFFF" w:themeColor="background1"/>
          <w:highlight w:val="black"/>
          <w:lang w:val="en-US" w:eastAsia="sv-SE"/>
        </w:rPr>
        <w:t>gi</w:t>
      </w:r>
      <w:r w:rsidRPr="001B0015">
        <w:rPr>
          <w:color w:val="FFFFFF" w:themeColor="background1"/>
          <w:highlight w:val="black"/>
          <w:lang w:val="en-US" w:eastAsia="sv-SE"/>
        </w:rPr>
        <w:t xml:space="preserve">t </w:t>
      </w:r>
      <w:r>
        <w:rPr>
          <w:color w:val="FFFFFF" w:themeColor="background1"/>
          <w:highlight w:val="black"/>
          <w:lang w:val="en-US" w:eastAsia="sv-SE"/>
        </w:rPr>
        <w:t>pull</w:t>
      </w:r>
      <w:r>
        <w:rPr>
          <w:color w:val="FFFFFF" w:themeColor="background1"/>
          <w:lang w:val="en-US" w:eastAsia="sv-SE"/>
        </w:rPr>
        <w:t xml:space="preserve"> </w:t>
      </w:r>
      <w:r>
        <w:rPr>
          <w:lang w:val="en-US" w:eastAsia="sv-SE"/>
        </w:rPr>
        <w:t xml:space="preserve">(Download any changes </w:t>
      </w:r>
      <w:r w:rsidR="00BD5E56">
        <w:rPr>
          <w:lang w:val="en-US" w:eastAsia="sv-SE"/>
        </w:rPr>
        <w:t xml:space="preserve">done to the </w:t>
      </w:r>
      <w:proofErr w:type="spellStart"/>
      <w:r>
        <w:rPr>
          <w:lang w:val="en-US" w:eastAsia="sv-SE"/>
        </w:rPr>
        <w:t>github</w:t>
      </w:r>
      <w:proofErr w:type="spellEnd"/>
      <w:r>
        <w:rPr>
          <w:lang w:val="en-US" w:eastAsia="sv-SE"/>
        </w:rPr>
        <w:t xml:space="preserve"> repo)</w:t>
      </w:r>
    </w:p>
    <w:p w14:paraId="78BB26DB" w14:textId="2B3177E1" w:rsidR="001B0015" w:rsidRDefault="001B0015" w:rsidP="001B0015">
      <w:pPr>
        <w:pStyle w:val="ListParagraph"/>
        <w:numPr>
          <w:ilvl w:val="1"/>
          <w:numId w:val="5"/>
        </w:numPr>
        <w:rPr>
          <w:lang w:val="en-US"/>
        </w:rPr>
      </w:pPr>
      <w:r w:rsidRPr="001B0015">
        <w:rPr>
          <w:color w:val="FFFFFF" w:themeColor="background1"/>
          <w:highlight w:val="black"/>
          <w:lang w:val="en-US" w:eastAsia="sv-SE"/>
        </w:rPr>
        <w:t>git add -A</w:t>
      </w:r>
      <w:r w:rsidRPr="001B0015">
        <w:rPr>
          <w:color w:val="FFFFFF" w:themeColor="background1"/>
          <w:lang w:val="en-US" w:eastAsia="sv-SE"/>
        </w:rPr>
        <w:t xml:space="preserve"> </w:t>
      </w:r>
      <w:r>
        <w:rPr>
          <w:lang w:val="en-US" w:eastAsia="sv-SE"/>
        </w:rPr>
        <w:t>(Stage all files)</w:t>
      </w:r>
    </w:p>
    <w:p w14:paraId="58DD26D3" w14:textId="6265BE7C" w:rsidR="00BA107D" w:rsidRPr="00084663" w:rsidRDefault="00BA107D" w:rsidP="00BA107D">
      <w:pPr>
        <w:pStyle w:val="ListParagraph"/>
        <w:numPr>
          <w:ilvl w:val="1"/>
          <w:numId w:val="5"/>
        </w:numPr>
        <w:rPr>
          <w:lang w:val="en-US"/>
        </w:rPr>
      </w:pPr>
      <w:r w:rsidRPr="00BA107D">
        <w:rPr>
          <w:color w:val="FFFFFF" w:themeColor="background1"/>
          <w:highlight w:val="black"/>
          <w:lang w:val="en-US" w:eastAsia="sv-SE"/>
        </w:rPr>
        <w:t>git commit -m “Commit messag</w:t>
      </w:r>
      <w:r>
        <w:rPr>
          <w:color w:val="FFFFFF" w:themeColor="background1"/>
          <w:highlight w:val="black"/>
          <w:lang w:val="en-US" w:eastAsia="sv-SE"/>
        </w:rPr>
        <w:t>e”</w:t>
      </w:r>
      <w:r>
        <w:rPr>
          <w:color w:val="FFFFFF" w:themeColor="background1"/>
          <w:lang w:val="en-US" w:eastAsia="sv-SE"/>
        </w:rPr>
        <w:t>”</w:t>
      </w:r>
      <w:r w:rsidRPr="00BA107D">
        <w:rPr>
          <w:lang w:val="en-US" w:eastAsia="sv-SE"/>
        </w:rPr>
        <w:t>(</w:t>
      </w:r>
      <w:r>
        <w:rPr>
          <w:lang w:val="en-US" w:eastAsia="sv-SE"/>
        </w:rPr>
        <w:t>Commit changes locally, make the commit message something like “Added publications for 2021-02”)</w:t>
      </w:r>
    </w:p>
    <w:p w14:paraId="42F36C7A" w14:textId="36F68C8D" w:rsidR="00BA107D" w:rsidRPr="008F4EC6" w:rsidRDefault="00BA107D" w:rsidP="001B00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FFFFFF" w:themeColor="background1"/>
          <w:highlight w:val="black"/>
          <w:lang w:val="en-US" w:eastAsia="sv-SE"/>
        </w:rPr>
        <w:t>gi</w:t>
      </w:r>
      <w:r w:rsidRPr="00BA107D">
        <w:rPr>
          <w:color w:val="FFFFFF" w:themeColor="background1"/>
          <w:highlight w:val="black"/>
          <w:lang w:val="en-US" w:eastAsia="sv-SE"/>
        </w:rPr>
        <w:t>t p</w:t>
      </w:r>
      <w:r>
        <w:rPr>
          <w:color w:val="FFFFFF" w:themeColor="background1"/>
          <w:highlight w:val="black"/>
          <w:lang w:val="en-US" w:eastAsia="sv-SE"/>
        </w:rPr>
        <w:t>ush</w:t>
      </w:r>
      <w:r>
        <w:rPr>
          <w:color w:val="FFFFFF" w:themeColor="background1"/>
          <w:lang w:val="en-US" w:eastAsia="sv-SE"/>
        </w:rPr>
        <w:t xml:space="preserve"> (</w:t>
      </w:r>
      <w:r>
        <w:rPr>
          <w:lang w:val="en-US" w:eastAsia="sv-SE"/>
        </w:rPr>
        <w:t xml:space="preserve">(Upload local repo to </w:t>
      </w:r>
      <w:proofErr w:type="spellStart"/>
      <w:r>
        <w:rPr>
          <w:lang w:val="en-US" w:eastAsia="sv-SE"/>
        </w:rPr>
        <w:t>github</w:t>
      </w:r>
      <w:proofErr w:type="spellEnd"/>
      <w:r>
        <w:rPr>
          <w:lang w:val="en-US" w:eastAsia="sv-SE"/>
        </w:rPr>
        <w:t>)</w:t>
      </w:r>
      <w:r w:rsidRPr="00BA107D">
        <w:rPr>
          <w:color w:val="FFFFFF" w:themeColor="background1"/>
          <w:lang w:val="en-US" w:eastAsia="sv-SE"/>
        </w:rPr>
        <w:t>(</w:t>
      </w:r>
    </w:p>
    <w:p w14:paraId="2B7AD20B" w14:textId="7E70BE75" w:rsidR="008F4EC6" w:rsidRDefault="008F4EC6" w:rsidP="008F4EC6">
      <w:pPr>
        <w:rPr>
          <w:lang w:val="en-US"/>
        </w:rPr>
      </w:pPr>
    </w:p>
    <w:p w14:paraId="30D70762" w14:textId="77777777" w:rsidR="008F4EC6" w:rsidRDefault="008F4EC6" w:rsidP="008F4EC6">
      <w:pPr>
        <w:rPr>
          <w:lang w:val="en-US"/>
        </w:rPr>
      </w:pPr>
      <w:r>
        <w:rPr>
          <w:lang w:val="en-US"/>
        </w:rPr>
        <w:t xml:space="preserve">That’s it, </w:t>
      </w: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 will detect the changes in the master branch of the repo and will start building the site, this will take 10-15 minutes. A badge showing the build progress can be found in the readme section of the repo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If you have the login for the </w:t>
      </w: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 account from which the site builds, go to </w:t>
      </w:r>
      <w:hyperlink r:id="rId14" w:history="1">
        <w:r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to see details of the build progress.</w:t>
      </w:r>
    </w:p>
    <w:p w14:paraId="5BA50E08" w14:textId="77777777" w:rsidR="008F4EC6" w:rsidRDefault="008F4EC6" w:rsidP="008F4EC6">
      <w:pPr>
        <w:rPr>
          <w:lang w:val="en-US"/>
        </w:rPr>
      </w:pPr>
    </w:p>
    <w:p w14:paraId="0EADB085" w14:textId="1B72BF3E" w:rsidR="008F4EC6" w:rsidRDefault="008F4EC6" w:rsidP="008F4EC6">
      <w:pPr>
        <w:rPr>
          <w:lang w:val="en-US"/>
        </w:rPr>
      </w:pPr>
      <w:r>
        <w:rPr>
          <w:lang w:val="en-US"/>
        </w:rPr>
        <w:t xml:space="preserve">Direct any questions to </w:t>
      </w:r>
      <w:hyperlink r:id="rId15" w:history="1">
        <w:r w:rsidRPr="008F4EC6">
          <w:rPr>
            <w:rStyle w:val="Hyperlink"/>
            <w:lang w:val="en-US"/>
          </w:rPr>
          <w:t>kristoffer@artinis.com</w:t>
        </w:r>
      </w:hyperlink>
      <w:r>
        <w:rPr>
          <w:lang w:val="en-US"/>
        </w:rPr>
        <w:t xml:space="preserve"> </w:t>
      </w:r>
    </w:p>
    <w:p w14:paraId="15530C30" w14:textId="77777777" w:rsidR="008F4EC6" w:rsidRPr="008F4EC6" w:rsidRDefault="008F4EC6" w:rsidP="008F4EC6">
      <w:pPr>
        <w:rPr>
          <w:lang w:val="en-US"/>
        </w:rPr>
      </w:pPr>
    </w:p>
    <w:sectPr w:rsidR="008F4EC6" w:rsidRPr="008F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toffer Dahlslätt" w:date="2021-02-08T11:54:00Z" w:initials="KD">
    <w:p w14:paraId="21249DA1" w14:textId="16DFFC90" w:rsidR="00FB4DC3" w:rsidRPr="00905EF9" w:rsidRDefault="00FB4D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905EF9" w:rsidRPr="00905EF9">
        <w:rPr>
          <w:lang w:val="en-US"/>
        </w:rPr>
        <w:t>This i</w:t>
      </w:r>
      <w:r w:rsidR="00905EF9">
        <w:rPr>
          <w:lang w:val="en-US"/>
        </w:rPr>
        <w:t>s</w:t>
      </w:r>
      <w:r w:rsidR="00905EF9" w:rsidRPr="00905EF9">
        <w:rPr>
          <w:lang w:val="en-US"/>
        </w:rPr>
        <w:t xml:space="preserve"> necessary because </w:t>
      </w:r>
      <w:r w:rsidR="00905EF9">
        <w:rPr>
          <w:lang w:val="en-US"/>
        </w:rPr>
        <w:t>current version (0.7.0) has Hugo as a dependency</w:t>
      </w:r>
      <w:r w:rsidR="00197662">
        <w:rPr>
          <w:lang w:val="en-US"/>
        </w:rPr>
        <w:t>. Once this is fixed (</w:t>
      </w:r>
      <w:hyperlink r:id="rId1" w:history="1">
        <w:r w:rsidR="00197662" w:rsidRPr="004E1180">
          <w:rPr>
            <w:rStyle w:val="Hyperlink"/>
            <w:lang w:val="en-US"/>
          </w:rPr>
          <w:t>https://github.com/wowchemy/hugo-academic-cli/issues/85</w:t>
        </w:r>
      </w:hyperlink>
      <w:r w:rsidR="00197662">
        <w:rPr>
          <w:lang w:val="en-US"/>
        </w:rPr>
        <w:t>) it’s better to use new version, since 0.5.1 doesn’t do preprints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249D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BA4FA" w16cex:dateUtc="2021-02-08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249DA1" w16cid:durableId="23CBA4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24A0"/>
    <w:multiLevelType w:val="hybridMultilevel"/>
    <w:tmpl w:val="25B875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233C"/>
    <w:multiLevelType w:val="hybridMultilevel"/>
    <w:tmpl w:val="431C19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85476"/>
    <w:multiLevelType w:val="hybridMultilevel"/>
    <w:tmpl w:val="354867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C2F59"/>
    <w:multiLevelType w:val="hybridMultilevel"/>
    <w:tmpl w:val="2A4E3F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7658"/>
    <w:multiLevelType w:val="hybridMultilevel"/>
    <w:tmpl w:val="8C7615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toffer Dahlslätt">
    <w15:presenceInfo w15:providerId="AD" w15:userId="S::kristoffer@artinis.com::923f8e09-1b6d-4153-a02a-db6935e8d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EC"/>
    <w:rsid w:val="00036EEC"/>
    <w:rsid w:val="00073E96"/>
    <w:rsid w:val="00077944"/>
    <w:rsid w:val="00084663"/>
    <w:rsid w:val="00197662"/>
    <w:rsid w:val="001B0015"/>
    <w:rsid w:val="00270BBF"/>
    <w:rsid w:val="002D7DEB"/>
    <w:rsid w:val="002E59E9"/>
    <w:rsid w:val="00334FF3"/>
    <w:rsid w:val="003B2F01"/>
    <w:rsid w:val="003D75EB"/>
    <w:rsid w:val="005A28BD"/>
    <w:rsid w:val="006A6CA0"/>
    <w:rsid w:val="006C3ABC"/>
    <w:rsid w:val="006D55B3"/>
    <w:rsid w:val="007117A4"/>
    <w:rsid w:val="00874495"/>
    <w:rsid w:val="00885453"/>
    <w:rsid w:val="0089309D"/>
    <w:rsid w:val="008A02ED"/>
    <w:rsid w:val="008F4EC6"/>
    <w:rsid w:val="00905EF9"/>
    <w:rsid w:val="00960E3D"/>
    <w:rsid w:val="00981A10"/>
    <w:rsid w:val="00AB0441"/>
    <w:rsid w:val="00AB1EC0"/>
    <w:rsid w:val="00B840BB"/>
    <w:rsid w:val="00BA107D"/>
    <w:rsid w:val="00BD5E56"/>
    <w:rsid w:val="00C53315"/>
    <w:rsid w:val="00D13721"/>
    <w:rsid w:val="00D75893"/>
    <w:rsid w:val="00F21B63"/>
    <w:rsid w:val="00F474F9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E378"/>
  <w15:chartTrackingRefBased/>
  <w15:docId w15:val="{107AF239-F7E1-49AF-96ED-924F6BA0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B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D5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5B3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6A6C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7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4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DC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7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owchemy/hugo-academic-cli/issues/8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nis-Medical-Systems-B-V/publication-site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mendeley.com/download-desktop-new/" TargetMode="External"/><Relationship Id="rId15" Type="http://schemas.openxmlformats.org/officeDocument/2006/relationships/hyperlink" Target="mailto:kristoffer@artinis.com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First-Time-Git-Setup" TargetMode="External"/><Relationship Id="rId14" Type="http://schemas.openxmlformats.org/officeDocument/2006/relationships/hyperlink" Target="https://app.netlify.com/sites/kind-neumann-425281/deplo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Dahlslätt</dc:creator>
  <cp:keywords/>
  <dc:description/>
  <cp:lastModifiedBy>Kristoffer Dahlslätt</cp:lastModifiedBy>
  <cp:revision>24</cp:revision>
  <dcterms:created xsi:type="dcterms:W3CDTF">2021-02-08T10:10:00Z</dcterms:created>
  <dcterms:modified xsi:type="dcterms:W3CDTF">2021-03-03T15:41:00Z</dcterms:modified>
</cp:coreProperties>
</file>