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83727F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r w:rsidR="00695580">
        <w:rPr>
          <w:sz w:val="36"/>
          <w:szCs w:val="36"/>
          <w:lang w:val="en-US"/>
        </w:rPr>
        <w:t>Proiectarea sistemelor informatice</w:t>
      </w:r>
      <w:r w:rsidRPr="00653BCD">
        <w:rPr>
          <w:sz w:val="36"/>
          <w:szCs w:val="36"/>
          <w:lang w:val="en-US"/>
        </w:rPr>
        <w:t>”</w:t>
      </w:r>
    </w:p>
    <w:p w14:paraId="3E4D0518" w14:textId="77777777" w:rsidR="00231181" w:rsidRDefault="00F57795">
      <w:pPr>
        <w:spacing w:before="240"/>
        <w:ind w:right="-5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Лабораторная работа 1 </w:t>
      </w:r>
    </w:p>
    <w:p w14:paraId="42C47F65" w14:textId="479E3F0C" w:rsidR="00E125D9" w:rsidRDefault="00254FFE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Индивидуальная работа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138AEC2E" w14:textId="3E43441D" w:rsidR="009F3642" w:rsidRPr="009F3642" w:rsidRDefault="00735279" w:rsidP="009F3642">
      <w:pPr>
        <w:shd w:val="clear" w:color="auto" w:fill="FFFFFF"/>
        <w:spacing w:before="100" w:beforeAutospacing="1" w:after="24" w:line="240" w:lineRule="auto"/>
        <w:jc w:val="center"/>
        <w:rPr>
          <w:b/>
          <w:bCs/>
          <w:sz w:val="36"/>
          <w:szCs w:val="36"/>
          <w:lang w:val="ru-RU"/>
        </w:rPr>
      </w:pPr>
      <w:r w:rsidRPr="009F3642">
        <w:rPr>
          <w:b/>
          <w:bCs/>
          <w:sz w:val="36"/>
          <w:szCs w:val="36"/>
          <w:lang w:val="ru-RU"/>
        </w:rPr>
        <w:lastRenderedPageBreak/>
        <w:t>Вариант 12.</w:t>
      </w:r>
    </w:p>
    <w:p w14:paraId="7044B0AF" w14:textId="539350BD" w:rsidR="009021DB" w:rsidRPr="009F3642" w:rsidRDefault="00735279" w:rsidP="009F3642">
      <w:pPr>
        <w:shd w:val="clear" w:color="auto" w:fill="FFFFFF"/>
        <w:spacing w:before="100" w:beforeAutospacing="1" w:after="24" w:line="240" w:lineRule="auto"/>
        <w:jc w:val="center"/>
        <w:rPr>
          <w:b/>
          <w:bCs/>
          <w:sz w:val="36"/>
          <w:szCs w:val="36"/>
          <w:lang w:val="ru-RU"/>
        </w:rPr>
      </w:pPr>
      <w:r w:rsidRPr="009F3642">
        <w:rPr>
          <w:b/>
          <w:bCs/>
          <w:sz w:val="36"/>
          <w:szCs w:val="36"/>
          <w:lang w:val="ru-RU"/>
        </w:rPr>
        <w:t>Система «Регистратура», которая будет использоваться для записи пациентов к врачам.</w:t>
      </w:r>
    </w:p>
    <w:p w14:paraId="221F8542" w14:textId="15CC9F9F" w:rsidR="008D7640" w:rsidRDefault="008D7640" w:rsidP="0078689D">
      <w:pPr>
        <w:shd w:val="clear" w:color="auto" w:fill="FFFFFF"/>
        <w:spacing w:before="100" w:beforeAutospacing="1" w:after="24" w:line="240" w:lineRule="auto"/>
        <w:rPr>
          <w:lang w:val="ru-RU"/>
        </w:rPr>
      </w:pPr>
    </w:p>
    <w:p w14:paraId="6614552D" w14:textId="39CCB781" w:rsidR="00FC1319" w:rsidRDefault="00FC1319" w:rsidP="00E47AE0">
      <w:pPr>
        <w:shd w:val="clear" w:color="auto" w:fill="FFFFFF"/>
        <w:spacing w:before="100" w:beforeAutospacing="1" w:after="24" w:line="240" w:lineRule="auto"/>
        <w:jc w:val="center"/>
        <w:rPr>
          <w:b/>
          <w:bCs/>
          <w:sz w:val="28"/>
          <w:szCs w:val="28"/>
          <w:lang w:val="ru-MD"/>
        </w:rPr>
      </w:pPr>
      <w:r w:rsidRPr="00AB138E">
        <w:rPr>
          <w:b/>
          <w:bCs/>
          <w:sz w:val="28"/>
          <w:szCs w:val="28"/>
          <w:lang w:val="ru-MD"/>
        </w:rPr>
        <w:t>Требования к лабораторной работе</w:t>
      </w:r>
    </w:p>
    <w:p w14:paraId="55FFA632" w14:textId="635FFB77" w:rsidR="00AB138E" w:rsidRPr="00AB138E" w:rsidRDefault="00AB138E" w:rsidP="0078689D">
      <w:pPr>
        <w:shd w:val="clear" w:color="auto" w:fill="FFFFFF"/>
        <w:spacing w:before="100" w:beforeAutospacing="1" w:after="24" w:line="240" w:lineRule="auto"/>
        <w:rPr>
          <w:b/>
          <w:bCs/>
          <w:sz w:val="28"/>
          <w:szCs w:val="28"/>
          <w:lang w:val="ru-MD"/>
        </w:rPr>
      </w:pPr>
    </w:p>
    <w:p w14:paraId="0075D6F4" w14:textId="2B2E90FD" w:rsidR="00BA7799" w:rsidRDefault="00BA7799" w:rsidP="00BA7799">
      <w:pPr>
        <w:pStyle w:val="p4"/>
        <w:shd w:val="clear" w:color="auto" w:fill="FFFFFF"/>
        <w:spacing w:before="0" w:beforeAutospacing="0" w:after="0" w:afterAutospacing="0" w:line="360" w:lineRule="auto"/>
        <w:ind w:left="630"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>
        <w:rPr>
          <w:rStyle w:val="s3"/>
          <w:rFonts w:ascii="Verdana" w:hAnsi="Verdana"/>
          <w:b/>
          <w:color w:val="000000"/>
          <w:sz w:val="22"/>
          <w:szCs w:val="22"/>
          <w:lang w:val="ru-RU"/>
        </w:rPr>
        <w:t>1.</w:t>
      </w:r>
      <w:r>
        <w:rPr>
          <w:rStyle w:val="s3"/>
          <w:rFonts w:ascii="Arial" w:eastAsia="Arial Unicode MS" w:hAnsi="Arial" w:cs="Arial"/>
          <w:b/>
          <w:color w:val="000000"/>
          <w:sz w:val="22"/>
          <w:szCs w:val="22"/>
          <w:lang w:val="ru-RU"/>
        </w:rPr>
        <w:t>​</w:t>
      </w:r>
      <w:r>
        <w:rPr>
          <w:rStyle w:val="s3"/>
          <w:rFonts w:ascii="Verdana" w:hAnsi="Verdana"/>
          <w:color w:val="000000"/>
          <w:sz w:val="22"/>
          <w:szCs w:val="22"/>
          <w:lang w:val="ru-RU"/>
        </w:rPr>
        <w:t> </w:t>
      </w:r>
      <w:r>
        <w:rPr>
          <w:rStyle w:val="s3"/>
          <w:rFonts w:ascii="Verdana" w:hAnsi="Verdana"/>
          <w:b/>
          <w:color w:val="000000"/>
          <w:sz w:val="22"/>
          <w:szCs w:val="22"/>
          <w:lang w:val="ru-RU"/>
        </w:rPr>
        <w:t>Исследование, анализ и описание предметной области (</w:t>
      </w:r>
      <w:r>
        <w:rPr>
          <w:rFonts w:ascii="Verdana" w:hAnsi="Verdana"/>
          <w:b/>
          <w:color w:val="000000"/>
          <w:sz w:val="22"/>
          <w:szCs w:val="22"/>
          <w:lang w:val="ru-RU"/>
        </w:rPr>
        <w:t>предприятия):</w:t>
      </w:r>
    </w:p>
    <w:p w14:paraId="43C40FFA" w14:textId="77777777" w:rsidR="00BA7799" w:rsidRDefault="00BA7799" w:rsidP="00BA7799">
      <w:pPr>
        <w:pStyle w:val="p5"/>
        <w:numPr>
          <w:ilvl w:val="1"/>
          <w:numId w:val="37"/>
        </w:numPr>
        <w:shd w:val="clear" w:color="auto" w:fill="FFFFFF"/>
        <w:tabs>
          <w:tab w:val="num" w:pos="720"/>
        </w:tabs>
        <w:spacing w:before="0" w:beforeAutospacing="0" w:after="0" w:afterAutospacing="0" w:line="360" w:lineRule="auto"/>
        <w:ind w:left="1350" w:hanging="90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>
        <w:rPr>
          <w:rFonts w:ascii="Verdana" w:hAnsi="Verdana"/>
          <w:color w:val="000000"/>
          <w:sz w:val="22"/>
          <w:szCs w:val="22"/>
          <w:lang w:val="ru-RU"/>
        </w:rPr>
        <w:t>Описание исследуемой области/организации/части организации</w:t>
      </w:r>
    </w:p>
    <w:p w14:paraId="53A5D2A5" w14:textId="77777777" w:rsidR="00BA7799" w:rsidRDefault="00BA7799" w:rsidP="00BA7799">
      <w:pPr>
        <w:pStyle w:val="p5"/>
        <w:numPr>
          <w:ilvl w:val="1"/>
          <w:numId w:val="37"/>
        </w:numPr>
        <w:shd w:val="clear" w:color="auto" w:fill="FFFFFF"/>
        <w:tabs>
          <w:tab w:val="num" w:pos="720"/>
        </w:tabs>
        <w:spacing w:before="0" w:beforeAutospacing="0" w:after="0" w:afterAutospacing="0" w:line="360" w:lineRule="auto"/>
        <w:ind w:left="1350" w:hanging="90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>
        <w:rPr>
          <w:rFonts w:ascii="Verdana" w:hAnsi="Verdana"/>
          <w:color w:val="000000"/>
          <w:sz w:val="22"/>
          <w:szCs w:val="22"/>
          <w:lang w:val="ru-RU"/>
        </w:rPr>
        <w:t>Представление ИС организации.</w:t>
      </w:r>
    </w:p>
    <w:p w14:paraId="1B8EEDAB" w14:textId="77777777" w:rsidR="00BA7799" w:rsidRDefault="00BA7799" w:rsidP="00BA7799">
      <w:pPr>
        <w:pStyle w:val="p4"/>
        <w:shd w:val="clear" w:color="auto" w:fill="FFFFFF"/>
        <w:spacing w:before="0" w:beforeAutospacing="0" w:after="0" w:afterAutospacing="0" w:line="360" w:lineRule="auto"/>
        <w:ind w:left="720" w:hanging="360"/>
        <w:jc w:val="both"/>
        <w:rPr>
          <w:rFonts w:ascii="Verdana" w:hAnsi="Verdana"/>
          <w:sz w:val="22"/>
          <w:szCs w:val="22"/>
          <w:lang w:val="ru-RU"/>
        </w:rPr>
      </w:pPr>
      <w:r>
        <w:rPr>
          <w:rFonts w:ascii="Verdana" w:hAnsi="Verdana"/>
          <w:b/>
          <w:sz w:val="22"/>
          <w:szCs w:val="22"/>
          <w:lang w:val="ru-RU"/>
        </w:rPr>
        <w:t>2.</w:t>
      </w:r>
      <w:r>
        <w:rPr>
          <w:rFonts w:ascii="Verdana" w:hAnsi="Verdana"/>
          <w:sz w:val="22"/>
          <w:szCs w:val="22"/>
          <w:lang w:val="ru-RU"/>
        </w:rPr>
        <w:t xml:space="preserve"> </w:t>
      </w:r>
      <w:r>
        <w:rPr>
          <w:rFonts w:ascii="Verdana" w:hAnsi="Verdana"/>
          <w:b/>
          <w:sz w:val="22"/>
          <w:szCs w:val="22"/>
          <w:lang w:val="ru-RU"/>
        </w:rPr>
        <w:t>Спецификация основных подсистем ИС</w:t>
      </w:r>
    </w:p>
    <w:p w14:paraId="554077E9" w14:textId="77777777" w:rsidR="00BA7799" w:rsidRDefault="00BA7799" w:rsidP="00BA7799">
      <w:pPr>
        <w:pStyle w:val="p5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>
        <w:rPr>
          <w:rFonts w:ascii="Verdana" w:hAnsi="Verdana"/>
          <w:color w:val="000000"/>
          <w:sz w:val="22"/>
          <w:szCs w:val="22"/>
          <w:lang w:val="ru-RU"/>
        </w:rPr>
        <w:t>Определение основных подсистем ИС и их связей с компонентами организации (бюро, департамент, отдел, офис, директор);</w:t>
      </w:r>
    </w:p>
    <w:p w14:paraId="254507BA" w14:textId="77777777" w:rsidR="00BA7799" w:rsidRDefault="00BA7799" w:rsidP="00BA7799">
      <w:pPr>
        <w:pStyle w:val="p5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>
        <w:rPr>
          <w:rFonts w:ascii="Verdana" w:hAnsi="Verdana"/>
          <w:color w:val="000000"/>
          <w:sz w:val="22"/>
          <w:szCs w:val="22"/>
          <w:lang w:val="ru-RU"/>
        </w:rPr>
        <w:t>Определение уровня автоматизации процессов обработки данных</w:t>
      </w:r>
    </w:p>
    <w:p w14:paraId="64463B7E" w14:textId="77777777" w:rsidR="00BA7799" w:rsidRDefault="00BA7799" w:rsidP="00BA7799">
      <w:pPr>
        <w:pStyle w:val="p5"/>
        <w:numPr>
          <w:ilvl w:val="0"/>
          <w:numId w:val="38"/>
        </w:numPr>
        <w:shd w:val="clear" w:color="auto" w:fill="FFFFFF"/>
        <w:spacing w:before="0" w:beforeAutospacing="0" w:after="0" w:afterAutospacing="0" w:line="360" w:lineRule="auto"/>
        <w:ind w:hanging="270"/>
        <w:jc w:val="both"/>
        <w:rPr>
          <w:rFonts w:ascii="Verdana" w:hAnsi="Verdana"/>
          <w:color w:val="000000"/>
          <w:sz w:val="22"/>
          <w:szCs w:val="22"/>
          <w:lang w:val="ru-RU"/>
        </w:rPr>
      </w:pPr>
      <w:r>
        <w:rPr>
          <w:rFonts w:ascii="Verdana" w:hAnsi="Verdana"/>
          <w:color w:val="000000"/>
          <w:sz w:val="22"/>
          <w:szCs w:val="22"/>
          <w:lang w:val="ru-RU"/>
        </w:rPr>
        <w:t>Описание приложений и технических средств, уже применяемых на предприятии.</w:t>
      </w:r>
    </w:p>
    <w:p w14:paraId="75653134" w14:textId="77777777" w:rsidR="00BA7799" w:rsidRDefault="00BA7799" w:rsidP="00BA7799">
      <w:pPr>
        <w:pStyle w:val="p4"/>
        <w:shd w:val="clear" w:color="auto" w:fill="FFFFFF"/>
        <w:spacing w:before="0" w:beforeAutospacing="0" w:after="0" w:afterAutospacing="0" w:line="360" w:lineRule="auto"/>
        <w:ind w:left="720" w:hanging="360"/>
        <w:jc w:val="both"/>
        <w:rPr>
          <w:rFonts w:ascii="Verdana" w:hAnsi="Verdana"/>
          <w:b/>
          <w:sz w:val="22"/>
          <w:szCs w:val="22"/>
          <w:lang w:val="ru-RU"/>
        </w:rPr>
      </w:pPr>
      <w:r>
        <w:rPr>
          <w:rFonts w:ascii="Verdana" w:hAnsi="Verdana"/>
          <w:b/>
          <w:sz w:val="22"/>
          <w:szCs w:val="22"/>
          <w:lang w:val="ru-RU"/>
        </w:rPr>
        <w:t>3.</w:t>
      </w:r>
      <w:r>
        <w:rPr>
          <w:rFonts w:ascii="Verdana" w:hAnsi="Verdana"/>
          <w:sz w:val="22"/>
          <w:szCs w:val="22"/>
          <w:lang w:val="ru-RU"/>
        </w:rPr>
        <w:t xml:space="preserve"> </w:t>
      </w:r>
      <w:r>
        <w:rPr>
          <w:rFonts w:ascii="Verdana" w:hAnsi="Verdana"/>
          <w:b/>
          <w:sz w:val="22"/>
          <w:szCs w:val="22"/>
          <w:lang w:val="ru-RU"/>
        </w:rPr>
        <w:t>Представление структуры организации</w:t>
      </w:r>
    </w:p>
    <w:p w14:paraId="461D8F54" w14:textId="77777777" w:rsidR="00BA7799" w:rsidRPr="00BA7799" w:rsidRDefault="00BA7799" w:rsidP="00BA7799">
      <w:pPr>
        <w:pStyle w:val="p4"/>
        <w:numPr>
          <w:ilvl w:val="2"/>
          <w:numId w:val="39"/>
        </w:numPr>
        <w:shd w:val="clear" w:color="auto" w:fill="FFFFFF"/>
        <w:spacing w:before="0" w:beforeAutospacing="0" w:after="0" w:afterAutospacing="0" w:line="360" w:lineRule="auto"/>
        <w:ind w:left="810"/>
        <w:jc w:val="both"/>
        <w:rPr>
          <w:rStyle w:val="s3"/>
          <w:color w:val="000000"/>
          <w:lang w:val="ru-MD"/>
        </w:rPr>
      </w:pPr>
      <w:r>
        <w:rPr>
          <w:rStyle w:val="s3"/>
          <w:rFonts w:ascii="Verdana" w:hAnsi="Verdana"/>
          <w:color w:val="000000"/>
          <w:sz w:val="22"/>
          <w:szCs w:val="22"/>
          <w:lang w:val="ru-RU"/>
        </w:rPr>
        <w:t>Описание отделов организации (финансово-бухгалтерский отдел, отдел управления человеческими ресурсами, отдел управления материальными ресурсами, отдел учета продукции/услуг, отдел учета продаж, отдел обслуживания заказов) и их функций.</w:t>
      </w:r>
    </w:p>
    <w:p w14:paraId="771051AB" w14:textId="77777777" w:rsidR="00BA7799" w:rsidRDefault="00BA7799" w:rsidP="00BA7799">
      <w:pPr>
        <w:pStyle w:val="p4"/>
        <w:numPr>
          <w:ilvl w:val="2"/>
          <w:numId w:val="39"/>
        </w:numPr>
        <w:shd w:val="clear" w:color="auto" w:fill="FFFFFF"/>
        <w:spacing w:before="0" w:beforeAutospacing="0" w:after="0" w:afterAutospacing="0" w:line="360" w:lineRule="auto"/>
        <w:ind w:left="360" w:firstLine="0"/>
        <w:jc w:val="both"/>
        <w:rPr>
          <w:rStyle w:val="s3"/>
          <w:rFonts w:ascii="Verdana" w:hAnsi="Verdana"/>
          <w:color w:val="000000"/>
          <w:sz w:val="22"/>
          <w:szCs w:val="22"/>
          <w:lang w:val="ru-RU"/>
        </w:rPr>
      </w:pPr>
      <w:r>
        <w:rPr>
          <w:rStyle w:val="s3"/>
          <w:rFonts w:ascii="Verdana" w:hAnsi="Verdana"/>
          <w:color w:val="000000"/>
          <w:sz w:val="22"/>
          <w:szCs w:val="22"/>
          <w:lang w:val="ru-RU"/>
        </w:rPr>
        <w:t>Выделение основных ролей в деятельности каждого отдела организации.</w:t>
      </w:r>
    </w:p>
    <w:p w14:paraId="481A0A40" w14:textId="77777777" w:rsidR="00BA7799" w:rsidRDefault="00BA7799" w:rsidP="00BA7799">
      <w:pPr>
        <w:pStyle w:val="p4"/>
        <w:numPr>
          <w:ilvl w:val="2"/>
          <w:numId w:val="39"/>
        </w:numPr>
        <w:shd w:val="clear" w:color="auto" w:fill="FFFFFF"/>
        <w:spacing w:before="0" w:beforeAutospacing="0" w:after="0" w:afterAutospacing="0" w:line="360" w:lineRule="auto"/>
        <w:ind w:left="360" w:firstLine="0"/>
        <w:jc w:val="both"/>
        <w:rPr>
          <w:rStyle w:val="s3"/>
          <w:rFonts w:ascii="Verdana" w:hAnsi="Verdana"/>
          <w:color w:val="000000"/>
          <w:sz w:val="22"/>
          <w:szCs w:val="22"/>
          <w:lang w:val="ru-RU"/>
        </w:rPr>
      </w:pPr>
      <w:r>
        <w:rPr>
          <w:rStyle w:val="s3"/>
          <w:rFonts w:ascii="Verdana" w:hAnsi="Verdana"/>
          <w:color w:val="000000"/>
          <w:sz w:val="22"/>
          <w:szCs w:val="22"/>
          <w:lang w:val="ru-RU"/>
        </w:rPr>
        <w:t>Построение органиграммы.</w:t>
      </w:r>
    </w:p>
    <w:p w14:paraId="5C0DA9EF" w14:textId="5BD6DD11" w:rsidR="00FC1319" w:rsidRDefault="00FC1319" w:rsidP="0078689D">
      <w:pPr>
        <w:shd w:val="clear" w:color="auto" w:fill="FFFFFF"/>
        <w:spacing w:before="100" w:beforeAutospacing="1" w:after="24" w:line="240" w:lineRule="auto"/>
        <w:rPr>
          <w:lang w:val="ru-MD"/>
        </w:rPr>
      </w:pPr>
    </w:p>
    <w:p w14:paraId="5CEBA965" w14:textId="57CE67D3" w:rsidR="00C8541A" w:rsidRDefault="00C8541A" w:rsidP="0078689D">
      <w:pPr>
        <w:shd w:val="clear" w:color="auto" w:fill="FFFFFF"/>
        <w:spacing w:before="100" w:beforeAutospacing="1" w:after="24" w:line="240" w:lineRule="auto"/>
        <w:rPr>
          <w:lang w:val="ru-MD"/>
        </w:rPr>
      </w:pPr>
    </w:p>
    <w:p w14:paraId="2471E537" w14:textId="40734779" w:rsidR="00C8541A" w:rsidRDefault="00C8541A" w:rsidP="0078689D">
      <w:pPr>
        <w:shd w:val="clear" w:color="auto" w:fill="FFFFFF"/>
        <w:spacing w:before="100" w:beforeAutospacing="1" w:after="24" w:line="240" w:lineRule="auto"/>
        <w:rPr>
          <w:lang w:val="ru-MD"/>
        </w:rPr>
      </w:pPr>
    </w:p>
    <w:p w14:paraId="2189B44A" w14:textId="3AD651BA" w:rsidR="00C8541A" w:rsidRDefault="00C8541A" w:rsidP="0078689D">
      <w:pPr>
        <w:shd w:val="clear" w:color="auto" w:fill="FFFFFF"/>
        <w:spacing w:before="100" w:beforeAutospacing="1" w:after="24" w:line="240" w:lineRule="auto"/>
        <w:rPr>
          <w:lang w:val="ru-MD"/>
        </w:rPr>
      </w:pPr>
    </w:p>
    <w:p w14:paraId="4B0A140D" w14:textId="77777777" w:rsidR="00C8541A" w:rsidRPr="00FC1319" w:rsidRDefault="00C8541A" w:rsidP="0078689D">
      <w:pPr>
        <w:shd w:val="clear" w:color="auto" w:fill="FFFFFF"/>
        <w:spacing w:before="100" w:beforeAutospacing="1" w:after="24" w:line="240" w:lineRule="auto"/>
        <w:rPr>
          <w:lang w:val="ru-MD"/>
        </w:rPr>
      </w:pPr>
    </w:p>
    <w:p w14:paraId="6F3D43CD" w14:textId="77777777" w:rsidR="00FC1319" w:rsidRDefault="00FC1319" w:rsidP="0078689D">
      <w:pPr>
        <w:shd w:val="clear" w:color="auto" w:fill="FFFFFF"/>
        <w:spacing w:before="100" w:beforeAutospacing="1" w:after="24" w:line="240" w:lineRule="auto"/>
        <w:rPr>
          <w:lang w:val="ru-RU"/>
        </w:rPr>
      </w:pPr>
    </w:p>
    <w:p w14:paraId="558D4D0F" w14:textId="63C07044" w:rsidR="009F3642" w:rsidRPr="00F5771D" w:rsidRDefault="008A1D92" w:rsidP="008A1D92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b/>
          <w:bCs/>
          <w:color w:val="202122"/>
          <w:lang w:val="ru-RU"/>
        </w:rPr>
      </w:pPr>
      <w:r w:rsidRPr="00F5771D">
        <w:rPr>
          <w:b/>
          <w:bCs/>
          <w:color w:val="202122"/>
          <w:lang w:val="ru-RU"/>
        </w:rPr>
        <w:lastRenderedPageBreak/>
        <w:t>Описание предметной области</w:t>
      </w:r>
    </w:p>
    <w:p w14:paraId="689FD896" w14:textId="5CB4C4EF" w:rsidR="008A1D92" w:rsidRDefault="00321F16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 xml:space="preserve">Исследуемая </w:t>
      </w:r>
      <w:r w:rsidR="00BA1449">
        <w:rPr>
          <w:color w:val="202122"/>
          <w:lang w:val="ru-RU"/>
        </w:rPr>
        <w:t>о</w:t>
      </w:r>
      <w:r w:rsidR="00D16259">
        <w:rPr>
          <w:color w:val="202122"/>
          <w:lang w:val="ru-RU"/>
        </w:rPr>
        <w:t>рганизация: Поликлиника</w:t>
      </w:r>
    </w:p>
    <w:p w14:paraId="155B9252" w14:textId="634D3CE1" w:rsidR="00261EF8" w:rsidRDefault="00A60FAE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>Информационная система</w:t>
      </w:r>
      <w:r w:rsidRPr="00A60FAE">
        <w:rPr>
          <w:color w:val="202122"/>
          <w:lang w:val="ru-RU"/>
        </w:rPr>
        <w:t xml:space="preserve">: </w:t>
      </w:r>
      <w:r>
        <w:rPr>
          <w:color w:val="202122"/>
          <w:lang w:val="ru-RU"/>
        </w:rPr>
        <w:t>Регистратура, с помощью которой пациенты смогут записаться к врачу поликлиники.</w:t>
      </w:r>
    </w:p>
    <w:p w14:paraId="25257029" w14:textId="77777777" w:rsidR="00312C1D" w:rsidRPr="00FC1319" w:rsidRDefault="00312C1D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0B770AAB" w14:textId="2CAB14AC" w:rsidR="008A1D92" w:rsidRPr="00F5771D" w:rsidRDefault="008A1D92" w:rsidP="008A1D92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b/>
          <w:bCs/>
          <w:color w:val="202122"/>
          <w:lang w:val="ru-RU"/>
        </w:rPr>
      </w:pPr>
      <w:r w:rsidRPr="00F5771D">
        <w:rPr>
          <w:b/>
          <w:bCs/>
          <w:color w:val="202122"/>
          <w:lang w:val="ru-RU"/>
        </w:rPr>
        <w:t>Спецификация основных подсистем ИС</w:t>
      </w:r>
    </w:p>
    <w:p w14:paraId="4593BD20" w14:textId="38815C0B" w:rsidR="008A1D92" w:rsidRDefault="008A1D92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>Ф</w:t>
      </w:r>
    </w:p>
    <w:p w14:paraId="03EA8D15" w14:textId="7BA4F8AF" w:rsidR="008A1D92" w:rsidRPr="00F5771D" w:rsidRDefault="008A1D92" w:rsidP="008A1D92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b/>
          <w:bCs/>
          <w:color w:val="202122"/>
          <w:lang w:val="ru-RU"/>
        </w:rPr>
      </w:pPr>
      <w:r w:rsidRPr="00F5771D">
        <w:rPr>
          <w:b/>
          <w:bCs/>
          <w:color w:val="202122"/>
          <w:lang w:val="ru-RU"/>
        </w:rPr>
        <w:t>Структура организации</w:t>
      </w:r>
    </w:p>
    <w:p w14:paraId="02E554B4" w14:textId="7BEC53F0" w:rsidR="00F5771D" w:rsidRPr="00F5771D" w:rsidRDefault="00F5771D" w:rsidP="00F5771D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color w:val="202122"/>
          <w:lang w:val="ru-RU"/>
        </w:rPr>
        <w:t>Органиграмма организации:</w:t>
      </w:r>
    </w:p>
    <w:p w14:paraId="79C215D3" w14:textId="212C6139" w:rsidR="008A1D92" w:rsidRPr="008A1D92" w:rsidRDefault="00644044" w:rsidP="008A1D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RU"/>
        </w:rPr>
      </w:pPr>
      <w:r>
        <w:rPr>
          <w:noProof/>
          <w:color w:val="202122"/>
          <w:lang w:val="ru-RU"/>
        </w:rPr>
        <w:drawing>
          <wp:inline distT="0" distB="0" distL="0" distR="0" wp14:anchorId="7B82C45E" wp14:editId="2BBC4854">
            <wp:extent cx="5726430" cy="254952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D92" w:rsidRPr="008A1D92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3DCE" w14:textId="77777777" w:rsidR="00F94BC5" w:rsidRDefault="00F94BC5">
      <w:pPr>
        <w:spacing w:line="240" w:lineRule="auto"/>
      </w:pPr>
      <w:r>
        <w:separator/>
      </w:r>
    </w:p>
  </w:endnote>
  <w:endnote w:type="continuationSeparator" w:id="0">
    <w:p w14:paraId="71F6459B" w14:textId="77777777" w:rsidR="00F94BC5" w:rsidRDefault="00F94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65B7" w14:textId="77777777" w:rsidR="00F94BC5" w:rsidRDefault="00F94BC5">
      <w:pPr>
        <w:spacing w:line="240" w:lineRule="auto"/>
      </w:pPr>
      <w:r>
        <w:separator/>
      </w:r>
    </w:p>
  </w:footnote>
  <w:footnote w:type="continuationSeparator" w:id="0">
    <w:p w14:paraId="4314950E" w14:textId="77777777" w:rsidR="00F94BC5" w:rsidRDefault="00F94B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4"/>
  </w:num>
  <w:num w:numId="5">
    <w:abstractNumId w:val="4"/>
  </w:num>
  <w:num w:numId="6">
    <w:abstractNumId w:val="22"/>
  </w:num>
  <w:num w:numId="7">
    <w:abstractNumId w:val="21"/>
  </w:num>
  <w:num w:numId="8">
    <w:abstractNumId w:val="9"/>
  </w:num>
  <w:num w:numId="9">
    <w:abstractNumId w:val="1"/>
  </w:num>
  <w:num w:numId="10">
    <w:abstractNumId w:val="38"/>
  </w:num>
  <w:num w:numId="11">
    <w:abstractNumId w:val="17"/>
  </w:num>
  <w:num w:numId="12">
    <w:abstractNumId w:val="34"/>
  </w:num>
  <w:num w:numId="13">
    <w:abstractNumId w:val="12"/>
  </w:num>
  <w:num w:numId="14">
    <w:abstractNumId w:val="13"/>
  </w:num>
  <w:num w:numId="15">
    <w:abstractNumId w:val="33"/>
  </w:num>
  <w:num w:numId="16">
    <w:abstractNumId w:val="27"/>
  </w:num>
  <w:num w:numId="17">
    <w:abstractNumId w:val="26"/>
  </w:num>
  <w:num w:numId="18">
    <w:abstractNumId w:val="3"/>
  </w:num>
  <w:num w:numId="19">
    <w:abstractNumId w:val="19"/>
  </w:num>
  <w:num w:numId="20">
    <w:abstractNumId w:val="30"/>
  </w:num>
  <w:num w:numId="21">
    <w:abstractNumId w:val="37"/>
  </w:num>
  <w:num w:numId="22">
    <w:abstractNumId w:val="32"/>
  </w:num>
  <w:num w:numId="23">
    <w:abstractNumId w:val="8"/>
  </w:num>
  <w:num w:numId="24">
    <w:abstractNumId w:val="24"/>
  </w:num>
  <w:num w:numId="25">
    <w:abstractNumId w:val="15"/>
  </w:num>
  <w:num w:numId="26">
    <w:abstractNumId w:val="35"/>
  </w:num>
  <w:num w:numId="27">
    <w:abstractNumId w:val="18"/>
  </w:num>
  <w:num w:numId="28">
    <w:abstractNumId w:val="7"/>
  </w:num>
  <w:num w:numId="29">
    <w:abstractNumId w:val="5"/>
  </w:num>
  <w:num w:numId="30">
    <w:abstractNumId w:val="31"/>
  </w:num>
  <w:num w:numId="31">
    <w:abstractNumId w:val="23"/>
  </w:num>
  <w:num w:numId="32">
    <w:abstractNumId w:val="29"/>
  </w:num>
  <w:num w:numId="33">
    <w:abstractNumId w:val="10"/>
  </w:num>
  <w:num w:numId="34">
    <w:abstractNumId w:val="25"/>
  </w:num>
  <w:num w:numId="35">
    <w:abstractNumId w:val="11"/>
  </w:num>
  <w:num w:numId="36">
    <w:abstractNumId w:val="16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16307"/>
    <w:rsid w:val="0012741E"/>
    <w:rsid w:val="00133028"/>
    <w:rsid w:val="001577A6"/>
    <w:rsid w:val="00160C69"/>
    <w:rsid w:val="00193D47"/>
    <w:rsid w:val="0019406F"/>
    <w:rsid w:val="0019628D"/>
    <w:rsid w:val="001C5516"/>
    <w:rsid w:val="001D0FAD"/>
    <w:rsid w:val="001E226F"/>
    <w:rsid w:val="00231181"/>
    <w:rsid w:val="002337F6"/>
    <w:rsid w:val="00252A6C"/>
    <w:rsid w:val="00254FFE"/>
    <w:rsid w:val="00256468"/>
    <w:rsid w:val="00256AB6"/>
    <w:rsid w:val="00261EF8"/>
    <w:rsid w:val="00290233"/>
    <w:rsid w:val="002C1BCB"/>
    <w:rsid w:val="002D638C"/>
    <w:rsid w:val="002E79E0"/>
    <w:rsid w:val="002F1694"/>
    <w:rsid w:val="002F3D4A"/>
    <w:rsid w:val="002F512F"/>
    <w:rsid w:val="00312C1D"/>
    <w:rsid w:val="00321F16"/>
    <w:rsid w:val="003312AF"/>
    <w:rsid w:val="00343B60"/>
    <w:rsid w:val="0035205D"/>
    <w:rsid w:val="00352723"/>
    <w:rsid w:val="0036434C"/>
    <w:rsid w:val="00387C59"/>
    <w:rsid w:val="003916E2"/>
    <w:rsid w:val="003D4B0D"/>
    <w:rsid w:val="003D5E3D"/>
    <w:rsid w:val="003E154D"/>
    <w:rsid w:val="003E1B9B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93390"/>
    <w:rsid w:val="00493D1C"/>
    <w:rsid w:val="004A2753"/>
    <w:rsid w:val="004A2822"/>
    <w:rsid w:val="004B425A"/>
    <w:rsid w:val="004B7E2F"/>
    <w:rsid w:val="004D6ED5"/>
    <w:rsid w:val="004F201E"/>
    <w:rsid w:val="004F3EFF"/>
    <w:rsid w:val="004F5EC4"/>
    <w:rsid w:val="005020EA"/>
    <w:rsid w:val="00506BDB"/>
    <w:rsid w:val="005120B3"/>
    <w:rsid w:val="00514DB4"/>
    <w:rsid w:val="00515FFF"/>
    <w:rsid w:val="00537582"/>
    <w:rsid w:val="00547E6E"/>
    <w:rsid w:val="00567B24"/>
    <w:rsid w:val="005813EC"/>
    <w:rsid w:val="005827A5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91E0A"/>
    <w:rsid w:val="00695580"/>
    <w:rsid w:val="006B31FD"/>
    <w:rsid w:val="006B73EF"/>
    <w:rsid w:val="006C1932"/>
    <w:rsid w:val="006C3F44"/>
    <w:rsid w:val="006C4EB5"/>
    <w:rsid w:val="006F7CF1"/>
    <w:rsid w:val="00712B5A"/>
    <w:rsid w:val="0073434A"/>
    <w:rsid w:val="00735279"/>
    <w:rsid w:val="00741594"/>
    <w:rsid w:val="00745FCF"/>
    <w:rsid w:val="00747CF7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E2310"/>
    <w:rsid w:val="007F70E0"/>
    <w:rsid w:val="00805805"/>
    <w:rsid w:val="00813261"/>
    <w:rsid w:val="00814BA2"/>
    <w:rsid w:val="00822774"/>
    <w:rsid w:val="008261D6"/>
    <w:rsid w:val="00826203"/>
    <w:rsid w:val="0084522F"/>
    <w:rsid w:val="008838F6"/>
    <w:rsid w:val="00891322"/>
    <w:rsid w:val="008A1D92"/>
    <w:rsid w:val="008A5A13"/>
    <w:rsid w:val="008A7F88"/>
    <w:rsid w:val="008B57F7"/>
    <w:rsid w:val="008C6C72"/>
    <w:rsid w:val="008D7640"/>
    <w:rsid w:val="008F3217"/>
    <w:rsid w:val="008F654C"/>
    <w:rsid w:val="009021DB"/>
    <w:rsid w:val="00903691"/>
    <w:rsid w:val="00907782"/>
    <w:rsid w:val="00920EB9"/>
    <w:rsid w:val="00925944"/>
    <w:rsid w:val="009444BA"/>
    <w:rsid w:val="00954BDE"/>
    <w:rsid w:val="00956C2D"/>
    <w:rsid w:val="00963E3B"/>
    <w:rsid w:val="00966072"/>
    <w:rsid w:val="00981F83"/>
    <w:rsid w:val="0098440E"/>
    <w:rsid w:val="00996A1F"/>
    <w:rsid w:val="009A0409"/>
    <w:rsid w:val="009A0D36"/>
    <w:rsid w:val="009D42B5"/>
    <w:rsid w:val="009E32F3"/>
    <w:rsid w:val="009F3642"/>
    <w:rsid w:val="009F4EE6"/>
    <w:rsid w:val="00A45EA4"/>
    <w:rsid w:val="00A60FAE"/>
    <w:rsid w:val="00A920B8"/>
    <w:rsid w:val="00AA1051"/>
    <w:rsid w:val="00AA2682"/>
    <w:rsid w:val="00AB138E"/>
    <w:rsid w:val="00AD5E5A"/>
    <w:rsid w:val="00AF1163"/>
    <w:rsid w:val="00B066A9"/>
    <w:rsid w:val="00B2233F"/>
    <w:rsid w:val="00B22A9B"/>
    <w:rsid w:val="00B3620A"/>
    <w:rsid w:val="00B37CA4"/>
    <w:rsid w:val="00B414DE"/>
    <w:rsid w:val="00B4211E"/>
    <w:rsid w:val="00B43AA0"/>
    <w:rsid w:val="00B56A53"/>
    <w:rsid w:val="00BA1449"/>
    <w:rsid w:val="00BA38F1"/>
    <w:rsid w:val="00BA7799"/>
    <w:rsid w:val="00BB1BF3"/>
    <w:rsid w:val="00BB29A2"/>
    <w:rsid w:val="00BC1EEB"/>
    <w:rsid w:val="00BE1775"/>
    <w:rsid w:val="00BF2328"/>
    <w:rsid w:val="00BF481E"/>
    <w:rsid w:val="00BF5452"/>
    <w:rsid w:val="00C00F69"/>
    <w:rsid w:val="00C054F6"/>
    <w:rsid w:val="00C0789B"/>
    <w:rsid w:val="00C25A75"/>
    <w:rsid w:val="00C4364B"/>
    <w:rsid w:val="00C46A6E"/>
    <w:rsid w:val="00C65CC6"/>
    <w:rsid w:val="00C6730A"/>
    <w:rsid w:val="00C8541A"/>
    <w:rsid w:val="00C87A9C"/>
    <w:rsid w:val="00CA7F21"/>
    <w:rsid w:val="00CB5AB1"/>
    <w:rsid w:val="00CC734E"/>
    <w:rsid w:val="00CE5495"/>
    <w:rsid w:val="00CE7AEA"/>
    <w:rsid w:val="00D07F95"/>
    <w:rsid w:val="00D16259"/>
    <w:rsid w:val="00D3633E"/>
    <w:rsid w:val="00D36386"/>
    <w:rsid w:val="00D514BF"/>
    <w:rsid w:val="00D52CBB"/>
    <w:rsid w:val="00D56D2E"/>
    <w:rsid w:val="00D62C6B"/>
    <w:rsid w:val="00D676AE"/>
    <w:rsid w:val="00D830F8"/>
    <w:rsid w:val="00D84434"/>
    <w:rsid w:val="00D87BD4"/>
    <w:rsid w:val="00DA0EA2"/>
    <w:rsid w:val="00DA24CF"/>
    <w:rsid w:val="00DA72CF"/>
    <w:rsid w:val="00DC6446"/>
    <w:rsid w:val="00DD1281"/>
    <w:rsid w:val="00DD2E1C"/>
    <w:rsid w:val="00DE1844"/>
    <w:rsid w:val="00DE341F"/>
    <w:rsid w:val="00DF3682"/>
    <w:rsid w:val="00E0691A"/>
    <w:rsid w:val="00E125D9"/>
    <w:rsid w:val="00E17DEE"/>
    <w:rsid w:val="00E47AE0"/>
    <w:rsid w:val="00E616BD"/>
    <w:rsid w:val="00E83A8E"/>
    <w:rsid w:val="00E875D0"/>
    <w:rsid w:val="00E947E2"/>
    <w:rsid w:val="00EB12FC"/>
    <w:rsid w:val="00EB55BA"/>
    <w:rsid w:val="00EC644C"/>
    <w:rsid w:val="00EE33F2"/>
    <w:rsid w:val="00EF01B9"/>
    <w:rsid w:val="00EF27C0"/>
    <w:rsid w:val="00EF3641"/>
    <w:rsid w:val="00EF488A"/>
    <w:rsid w:val="00F01073"/>
    <w:rsid w:val="00F20914"/>
    <w:rsid w:val="00F30ED8"/>
    <w:rsid w:val="00F5771D"/>
    <w:rsid w:val="00F57795"/>
    <w:rsid w:val="00F610D4"/>
    <w:rsid w:val="00F927C1"/>
    <w:rsid w:val="00F940CE"/>
    <w:rsid w:val="00F94BC5"/>
    <w:rsid w:val="00FC0D1E"/>
    <w:rsid w:val="00FC1319"/>
    <w:rsid w:val="00FC3909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DefaultParagraphFont"/>
    <w:rsid w:val="00B22A9B"/>
  </w:style>
  <w:style w:type="character" w:customStyle="1" w:styleId="mw-editsection">
    <w:name w:val="mw-editsection"/>
    <w:basedOn w:val="DefaultParagraphFont"/>
    <w:rsid w:val="00B22A9B"/>
  </w:style>
  <w:style w:type="character" w:customStyle="1" w:styleId="mw-editsection-bracket">
    <w:name w:val="mw-editsection-bracket"/>
    <w:basedOn w:val="DefaultParagraphFont"/>
    <w:rsid w:val="00B22A9B"/>
  </w:style>
  <w:style w:type="character" w:customStyle="1" w:styleId="mw-editsection-divider">
    <w:name w:val="mw-editsection-divider"/>
    <w:basedOn w:val="DefaultParagraphFont"/>
    <w:rsid w:val="00B22A9B"/>
  </w:style>
  <w:style w:type="character" w:customStyle="1" w:styleId="ipa">
    <w:name w:val="ipa"/>
    <w:basedOn w:val="DefaultParagraphFont"/>
    <w:rsid w:val="00AF1163"/>
  </w:style>
  <w:style w:type="paragraph" w:customStyle="1" w:styleId="p4">
    <w:name w:val="p4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268</cp:revision>
  <dcterms:created xsi:type="dcterms:W3CDTF">2021-09-10T12:06:00Z</dcterms:created>
  <dcterms:modified xsi:type="dcterms:W3CDTF">2021-09-13T07:15:00Z</dcterms:modified>
</cp:coreProperties>
</file>