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3384149C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proofErr w:type="spellStart"/>
      <w:r w:rsidR="009C4ECF">
        <w:rPr>
          <w:sz w:val="36"/>
          <w:szCs w:val="36"/>
          <w:lang w:val="en-US"/>
        </w:rPr>
        <w:t>Tehnologii</w:t>
      </w:r>
      <w:proofErr w:type="spellEnd"/>
      <w:r w:rsidR="009C4ECF" w:rsidRPr="00323CBC">
        <w:rPr>
          <w:sz w:val="36"/>
          <w:szCs w:val="36"/>
          <w:lang w:val="ru-RU"/>
        </w:rPr>
        <w:t xml:space="preserve"> </w:t>
      </w:r>
      <w:r w:rsidR="009C4ECF">
        <w:rPr>
          <w:sz w:val="36"/>
          <w:szCs w:val="36"/>
          <w:lang w:val="en-US"/>
        </w:rPr>
        <w:t>CASE</w:t>
      </w:r>
      <w:r w:rsidRPr="00BB4D77">
        <w:rPr>
          <w:sz w:val="36"/>
          <w:szCs w:val="36"/>
          <w:lang w:val="ru-RU"/>
        </w:rPr>
        <w:t>”</w:t>
      </w:r>
    </w:p>
    <w:p w14:paraId="42C47F65" w14:textId="545FBFB6" w:rsidR="00E125D9" w:rsidRPr="00323CBC" w:rsidRDefault="00963451">
      <w:pPr>
        <w:spacing w:before="240"/>
        <w:ind w:right="-540"/>
        <w:jc w:val="center"/>
        <w:rPr>
          <w:sz w:val="36"/>
          <w:szCs w:val="36"/>
          <w:lang w:val="ru-RU"/>
        </w:rPr>
      </w:pPr>
      <w:r>
        <w:rPr>
          <w:sz w:val="48"/>
          <w:szCs w:val="48"/>
          <w:lang w:val="ru-RU"/>
        </w:rPr>
        <w:t>Экзамен</w:t>
      </w:r>
      <w:r w:rsidR="00F57795">
        <w:rPr>
          <w:sz w:val="48"/>
          <w:szCs w:val="48"/>
        </w:rPr>
        <w:t xml:space="preserve"> </w:t>
      </w:r>
      <w:r w:rsidR="00F57795">
        <w:rPr>
          <w:sz w:val="48"/>
          <w:szCs w:val="48"/>
        </w:rPr>
        <w:br/>
      </w:r>
      <w:r w:rsidR="002F202E">
        <w:rPr>
          <w:sz w:val="36"/>
          <w:szCs w:val="36"/>
          <w:lang w:val="ru-RU"/>
        </w:rPr>
        <w:t xml:space="preserve">Вариант </w:t>
      </w:r>
      <w:r w:rsidR="00FA6A2A" w:rsidRPr="00323CBC">
        <w:rPr>
          <w:sz w:val="36"/>
          <w:szCs w:val="36"/>
          <w:lang w:val="ru-RU"/>
        </w:rPr>
        <w:t>2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45814902" w:rsidR="00E125D9" w:rsidRPr="00323CBC" w:rsidRDefault="00F57795">
      <w:pPr>
        <w:spacing w:before="240" w:after="240"/>
        <w:jc w:val="right"/>
        <w:rPr>
          <w:lang w:val="ru-RU"/>
        </w:rPr>
      </w:pPr>
      <w:r>
        <w:t xml:space="preserve">Проверил: </w:t>
      </w:r>
      <w:r w:rsidR="00323CBC">
        <w:rPr>
          <w:lang w:val="ru-MD"/>
        </w:rPr>
        <w:t>Гладей Анатол</w:t>
      </w:r>
      <w:r w:rsidR="00323CBC">
        <w:rPr>
          <w:lang w:val="ru-RU"/>
        </w:rPr>
        <w:t>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52CD6500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3F6680">
        <w:rPr>
          <w:lang w:val="ru-MD"/>
        </w:rPr>
        <w:t>2</w:t>
      </w:r>
    </w:p>
    <w:p w14:paraId="68F6471E" w14:textId="77777777" w:rsidR="006D6B28" w:rsidRDefault="006D6B28" w:rsidP="006D6B28">
      <w:pPr>
        <w:pStyle w:val="Heading2"/>
        <w:widowControl w:val="0"/>
        <w:spacing w:before="820"/>
        <w:ind w:left="669" w:right="1875" w:hanging="651"/>
        <w:jc w:val="center"/>
      </w:pPr>
      <w:r>
        <w:lastRenderedPageBreak/>
        <w:t xml:space="preserve">1. Методологии-предшественники UML: Сети Петри, диаграммы  Харела, DFD, метод Буча. (20 p.)  </w:t>
      </w:r>
    </w:p>
    <w:p w14:paraId="4B1327C9" w14:textId="39A25031" w:rsidR="006D6B28" w:rsidRDefault="006D6B28" w:rsidP="006D6B28">
      <w:pPr>
        <w:pStyle w:val="Heading3"/>
      </w:pPr>
      <w:bookmarkStart w:id="0" w:name="_oi1a9jvomaai"/>
      <w:bookmarkEnd w:id="0"/>
      <w:r>
        <w:rPr>
          <w:lang w:val="ru-RU"/>
        </w:rPr>
        <w:t xml:space="preserve">А) </w:t>
      </w:r>
      <w:r>
        <w:t>Сети Петри</w:t>
      </w:r>
    </w:p>
    <w:p w14:paraId="38EA1459" w14:textId="77777777" w:rsidR="006D6B28" w:rsidRDefault="006D6B28" w:rsidP="006D6B28">
      <w:r>
        <w:tab/>
        <w:t>Появились в 1962 году и предназначались прежде всего для изучения свойств асинхронных, параллельных или же недетерминированных систем. Данный тип диаграмм послужил базой для других типов диаграмм по типу блок-схем.</w:t>
      </w:r>
    </w:p>
    <w:p w14:paraId="071B7B5E" w14:textId="77777777" w:rsidR="006D6B28" w:rsidRDefault="006D6B28" w:rsidP="006D6B28">
      <w:r>
        <w:tab/>
        <w:t xml:space="preserve">Данные диаграммы представляют собой двудольный граф, который состоит из из вершин(называемых </w:t>
      </w:r>
      <w:r>
        <w:rPr>
          <w:i/>
        </w:rPr>
        <w:t>“позиция”</w:t>
      </w:r>
      <w:r>
        <w:t xml:space="preserve">) и мостов между ними(называемых </w:t>
      </w:r>
      <w:r>
        <w:rPr>
          <w:i/>
        </w:rPr>
        <w:t>“переход”</w:t>
      </w:r>
      <w:r>
        <w:t xml:space="preserve">). Вершины содержат токены исполнения, которые забираются/добавляются мостами в зависимости от типа связи с вершиной, также мосты имеют ещё параметр, который именуется </w:t>
      </w:r>
      <w:r>
        <w:rPr>
          <w:i/>
        </w:rPr>
        <w:t>“вес”</w:t>
      </w:r>
      <w:r>
        <w:t>, который означает кратность данного моста</w:t>
      </w:r>
      <w:r>
        <w:rPr>
          <w:i/>
        </w:rPr>
        <w:t>.</w:t>
      </w:r>
    </w:p>
    <w:p w14:paraId="4458813E" w14:textId="28E9B025" w:rsidR="006507ED" w:rsidRDefault="006D6B28" w:rsidP="006D6B28">
      <w:r>
        <w:tab/>
        <w:t>Смотря с математической точки зрения, сети Петри очень хорошо изучены и при хорошем понимании их начальной разметки и топологии можно очень легко определить тип данной сети(</w:t>
      </w:r>
      <w:r>
        <w:rPr>
          <w:i/>
        </w:rPr>
        <w:t>живая / безопасная</w:t>
      </w:r>
      <w:r>
        <w:t>), вероятные разметки исходящие из данной. Данные свойства помогают облегчить аналитический анализ программ на присутствие каких-либо багов</w:t>
      </w:r>
    </w:p>
    <w:p w14:paraId="281739C9" w14:textId="77777777" w:rsidR="006507ED" w:rsidRDefault="006507ED">
      <w:r>
        <w:br w:type="page"/>
      </w:r>
    </w:p>
    <w:p w14:paraId="1DA39DCE" w14:textId="77777777" w:rsidR="006D6B28" w:rsidRDefault="006D6B28" w:rsidP="006D6B28"/>
    <w:p w14:paraId="1262F4ED" w14:textId="1FBA356B" w:rsidR="006D6B28" w:rsidRPr="00AC0D15" w:rsidRDefault="00287C24" w:rsidP="006D6B28">
      <w:pPr>
        <w:pStyle w:val="Heading3"/>
        <w:rPr>
          <w:lang w:val="en-US"/>
        </w:rPr>
      </w:pPr>
      <w:bookmarkStart w:id="1" w:name="_2bqneky8wbct"/>
      <w:bookmarkEnd w:id="1"/>
      <w:r>
        <w:rPr>
          <w:lang w:val="en-US"/>
        </w:rPr>
        <w:t>B)</w:t>
      </w:r>
      <w:r w:rsidR="006D6B28" w:rsidRPr="00AC0D15">
        <w:rPr>
          <w:lang w:val="en-US"/>
        </w:rPr>
        <w:t xml:space="preserve"> Data Flow Diagram</w:t>
      </w:r>
      <w:r w:rsidR="009656EA">
        <w:rPr>
          <w:lang w:val="en-US"/>
        </w:rPr>
        <w:t xml:space="preserve"> (DFD)</w:t>
      </w:r>
    </w:p>
    <w:p w14:paraId="795AF3EC" w14:textId="77777777" w:rsidR="006D6B28" w:rsidRDefault="006D6B28" w:rsidP="006D6B28">
      <w:r w:rsidRPr="00AC0D15">
        <w:rPr>
          <w:lang w:val="en-US"/>
        </w:rPr>
        <w:tab/>
      </w:r>
      <w:r>
        <w:t>Представитель старожилов диаграмм потоков данных, который предлагает пользователю всего лишь три типа объектов для использования. Данными типами являются:</w:t>
      </w:r>
    </w:p>
    <w:p w14:paraId="314C9E0B" w14:textId="77777777" w:rsidR="006D6B28" w:rsidRDefault="006D6B28" w:rsidP="006D6B28">
      <w:pPr>
        <w:numPr>
          <w:ilvl w:val="0"/>
          <w:numId w:val="39"/>
        </w:numPr>
      </w:pPr>
      <w:r>
        <w:t xml:space="preserve"> Активности</w:t>
      </w:r>
    </w:p>
    <w:p w14:paraId="6357E8D5" w14:textId="77777777" w:rsidR="006D6B28" w:rsidRDefault="006D6B28" w:rsidP="006D6B28">
      <w:pPr>
        <w:numPr>
          <w:ilvl w:val="0"/>
          <w:numId w:val="39"/>
        </w:numPr>
      </w:pPr>
      <w:r>
        <w:t>Хранилища данных</w:t>
      </w:r>
    </w:p>
    <w:p w14:paraId="3E8C0F3E" w14:textId="77777777" w:rsidR="006D6B28" w:rsidRDefault="006D6B28" w:rsidP="006D6B28">
      <w:pPr>
        <w:numPr>
          <w:ilvl w:val="0"/>
          <w:numId w:val="39"/>
        </w:numPr>
      </w:pPr>
      <w:r>
        <w:t>Внешняя сущность</w:t>
      </w:r>
    </w:p>
    <w:p w14:paraId="1E318B87" w14:textId="77777777" w:rsidR="006D6B28" w:rsidRDefault="006D6B28" w:rsidP="006D6B28">
      <w:r>
        <w:t>Для связи данных объектов используются стрелки, которые показывают направления потока данных между объектами. Важно, каждый объект может представлять собой отдельную диаграмму, которая описывает более точное поведение объекта при поступлении в него каких-либо данных. Также, ещё одним важным аспектом данного типа диаграмм является то, что она не задает порядок действий, а обработку информации может выполнить любая из активностей, с учетом того, что она имеет всё необходимое для совершения данного действия.</w:t>
      </w:r>
    </w:p>
    <w:p w14:paraId="6DC270E3" w14:textId="60C037E8" w:rsidR="006D6B28" w:rsidRDefault="00AC0D15" w:rsidP="006D6B28">
      <w:pPr>
        <w:pStyle w:val="Heading3"/>
      </w:pPr>
      <w:bookmarkStart w:id="2" w:name="_tl5kba259c5l"/>
      <w:bookmarkEnd w:id="2"/>
      <w:r>
        <w:rPr>
          <w:lang w:val="en-US"/>
        </w:rPr>
        <w:t>C)</w:t>
      </w:r>
      <w:r w:rsidR="006D6B28">
        <w:t xml:space="preserve"> Диаграммы Харела</w:t>
      </w:r>
    </w:p>
    <w:p w14:paraId="5771B32B" w14:textId="77777777" w:rsidR="006D6B28" w:rsidRDefault="006D6B28" w:rsidP="006D6B28">
      <w:r>
        <w:tab/>
        <w:t xml:space="preserve">Данный тип диаграмм является самым популярным в научных кругах и стал одним из кирпичиков фундамента множества методологий, и почти без изменений состоит в UML. При помощи данных диаграмм можно реализовать визуализацию состояния и переходы </w:t>
      </w:r>
      <w:r>
        <w:rPr>
          <w:i/>
        </w:rPr>
        <w:t>“машин”</w:t>
      </w:r>
      <w:r>
        <w:t>, определять подсистемы, которые работают параллельно независимо от друг друга, вложенные состояния и многое другое.</w:t>
      </w:r>
    </w:p>
    <w:p w14:paraId="3FF35874" w14:textId="77777777" w:rsidR="006D6B28" w:rsidRDefault="006D6B28" w:rsidP="006D6B28">
      <w:r>
        <w:tab/>
        <w:t>Диаграммы Харела очень удобны при спецификации работы устройств, имеющих какие-либо состояния и имеют возможность обрабатывать разные события, поведение обработки определяется исходя из текущего состояния устройства. В качестве примера таких устройств можно использовать как обычные часы, так и сетевой сокет, деятельность которых с легкостью может быть представлена в таком виде.</w:t>
      </w:r>
    </w:p>
    <w:p w14:paraId="75954031" w14:textId="77777777" w:rsidR="006D6B28" w:rsidRDefault="006D6B28" w:rsidP="006D6B28">
      <w:r>
        <w:tab/>
        <w:t>Данные диаграммы характеризуются простой и четкой семантикой, что позволяет выполнять генерацию кода по ним.</w:t>
      </w:r>
    </w:p>
    <w:p w14:paraId="79CC80C6" w14:textId="41C84854" w:rsidR="006D6B28" w:rsidRDefault="00913676" w:rsidP="006D6B28">
      <w:pPr>
        <w:pStyle w:val="Heading3"/>
      </w:pPr>
      <w:bookmarkStart w:id="3" w:name="_wd7jro4523aj"/>
      <w:bookmarkEnd w:id="3"/>
      <w:r>
        <w:rPr>
          <w:lang w:val="en-US"/>
        </w:rPr>
        <w:lastRenderedPageBreak/>
        <w:t>D)</w:t>
      </w:r>
      <w:r w:rsidR="006D6B28">
        <w:t xml:space="preserve"> Метод Буча</w:t>
      </w:r>
    </w:p>
    <w:p w14:paraId="35751834" w14:textId="77777777" w:rsidR="006D6B28" w:rsidRDefault="006D6B28" w:rsidP="006D6B28">
      <w:r>
        <w:tab/>
        <w:t>Данный метод был описан в книге одного из отцов основателей языка UML. Состоит из следующих типов диаграмм:</w:t>
      </w:r>
    </w:p>
    <w:p w14:paraId="682E487F" w14:textId="77777777" w:rsidR="006D6B28" w:rsidRDefault="006D6B28" w:rsidP="006D6B28">
      <w:pPr>
        <w:numPr>
          <w:ilvl w:val="0"/>
          <w:numId w:val="40"/>
        </w:numPr>
      </w:pPr>
      <w:r>
        <w:t>Классов</w:t>
      </w:r>
    </w:p>
    <w:p w14:paraId="52A02686" w14:textId="77777777" w:rsidR="006D6B28" w:rsidRDefault="006D6B28" w:rsidP="006D6B28">
      <w:pPr>
        <w:numPr>
          <w:ilvl w:val="0"/>
          <w:numId w:val="40"/>
        </w:numPr>
      </w:pPr>
      <w:r>
        <w:t>Состояний</w:t>
      </w:r>
    </w:p>
    <w:p w14:paraId="64F2BC38" w14:textId="77777777" w:rsidR="006D6B28" w:rsidRDefault="006D6B28" w:rsidP="006D6B28">
      <w:pPr>
        <w:numPr>
          <w:ilvl w:val="0"/>
          <w:numId w:val="40"/>
        </w:numPr>
      </w:pPr>
      <w:r>
        <w:t>Переходов</w:t>
      </w:r>
    </w:p>
    <w:p w14:paraId="4F2B8C81" w14:textId="77777777" w:rsidR="006D6B28" w:rsidRDefault="006D6B28" w:rsidP="006D6B28">
      <w:pPr>
        <w:numPr>
          <w:ilvl w:val="0"/>
          <w:numId w:val="40"/>
        </w:numPr>
      </w:pPr>
      <w:r>
        <w:t>Объектов</w:t>
      </w:r>
    </w:p>
    <w:p w14:paraId="54BA1ABC" w14:textId="77777777" w:rsidR="006D6B28" w:rsidRDefault="006D6B28" w:rsidP="006D6B28">
      <w:pPr>
        <w:numPr>
          <w:ilvl w:val="0"/>
          <w:numId w:val="40"/>
        </w:numPr>
      </w:pPr>
      <w:r>
        <w:t>Взаимодействий</w:t>
      </w:r>
    </w:p>
    <w:p w14:paraId="02A09164" w14:textId="77777777" w:rsidR="006D6B28" w:rsidRDefault="006D6B28" w:rsidP="006D6B28">
      <w:pPr>
        <w:numPr>
          <w:ilvl w:val="0"/>
          <w:numId w:val="40"/>
        </w:numPr>
      </w:pPr>
      <w:r>
        <w:t>Модулей</w:t>
      </w:r>
    </w:p>
    <w:p w14:paraId="64F65CCD" w14:textId="77777777" w:rsidR="006D6B28" w:rsidRDefault="006D6B28" w:rsidP="006D6B28">
      <w:pPr>
        <w:numPr>
          <w:ilvl w:val="0"/>
          <w:numId w:val="40"/>
        </w:numPr>
      </w:pPr>
      <w:r>
        <w:t>Процессов</w:t>
      </w:r>
    </w:p>
    <w:p w14:paraId="5A531C82" w14:textId="23968EBC" w:rsidR="006D6B28" w:rsidRDefault="006D6B28" w:rsidP="006D6B28">
      <w:r>
        <w:t>Каждая из диаграмм имеет свой стиль. Стили некоторых перешли в UML почти не претерпев изменений.</w:t>
      </w:r>
    </w:p>
    <w:p w14:paraId="1D342E95" w14:textId="77777777" w:rsidR="0005109A" w:rsidRDefault="0005109A">
      <w:pPr>
        <w:rPr>
          <w:sz w:val="32"/>
          <w:szCs w:val="32"/>
        </w:rPr>
      </w:pPr>
      <w:bookmarkStart w:id="4" w:name="_ybhyx3qu9x6q"/>
      <w:bookmarkEnd w:id="4"/>
      <w:r>
        <w:br w:type="page"/>
      </w:r>
    </w:p>
    <w:p w14:paraId="4179979F" w14:textId="052CA7F6" w:rsidR="006D6B28" w:rsidRDefault="006D6B28" w:rsidP="006D6B28">
      <w:pPr>
        <w:pStyle w:val="Heading2"/>
        <w:jc w:val="center"/>
      </w:pPr>
      <w:r>
        <w:lastRenderedPageBreak/>
        <w:t xml:space="preserve">2. Классификация визуальных языков (15 p.) </w:t>
      </w:r>
    </w:p>
    <w:p w14:paraId="70BA73EB" w14:textId="77777777" w:rsidR="006D6B28" w:rsidRDefault="006D6B28" w:rsidP="006D6B28">
      <w:r>
        <w:tab/>
        <w:t>Визуальные языки могут быть классифицированы по следующим критериям:</w:t>
      </w:r>
    </w:p>
    <w:p w14:paraId="3BFDF150" w14:textId="77777777" w:rsidR="006D6B28" w:rsidRDefault="006D6B28" w:rsidP="006D6B28">
      <w:pPr>
        <w:numPr>
          <w:ilvl w:val="0"/>
          <w:numId w:val="41"/>
        </w:numPr>
      </w:pPr>
      <w:r>
        <w:t>Язык основывающийся на объектах, где среда разработки представляет графические или же символьные элементы, подвергаемые манипуляции в интерактивном стиле с учетом установленных правил</w:t>
      </w:r>
    </w:p>
    <w:p w14:paraId="181F561E" w14:textId="77777777" w:rsidR="006D6B28" w:rsidRDefault="006D6B28" w:rsidP="006D6B28">
      <w:pPr>
        <w:numPr>
          <w:ilvl w:val="0"/>
          <w:numId w:val="41"/>
        </w:numPr>
      </w:pPr>
      <w:r>
        <w:t>Конструкторы формы/интерфейса, в которых пользователь указателем выставляет выбранные части интерфейса и настраивает их свойства исходя из которых может быть сгенерирован код.</w:t>
      </w:r>
    </w:p>
    <w:p w14:paraId="05377E64" w14:textId="77777777" w:rsidR="006D6B28" w:rsidRDefault="006D6B28" w:rsidP="006D6B28">
      <w:pPr>
        <w:numPr>
          <w:ilvl w:val="0"/>
          <w:numId w:val="41"/>
        </w:numPr>
      </w:pPr>
      <w:r>
        <w:t>Язык диаграмм/схем, в которых представлены только фигуры и линии комбинация которых представляет их взаимоотношения.</w:t>
      </w:r>
    </w:p>
    <w:p w14:paraId="3CF86C5D" w14:textId="77777777" w:rsidR="006D6B28" w:rsidRDefault="006D6B28" w:rsidP="006D6B28">
      <w:r>
        <w:tab/>
        <w:t>Каждая из данных категорий может быть использована в различных сферах деятельности и аспектах. На сегодняшний день язык UML содержит в себе около 14 видов различных диаграмм, которые хорошо отличаются между собой.</w:t>
      </w:r>
    </w:p>
    <w:p w14:paraId="216201CE" w14:textId="77777777" w:rsidR="006D6B28" w:rsidRDefault="006D6B28" w:rsidP="006D6B28">
      <w:pPr>
        <w:sectPr w:rsidR="006D6B28">
          <w:pgSz w:w="12240" w:h="15840"/>
          <w:pgMar w:top="664" w:right="480" w:bottom="537" w:left="1984" w:header="0" w:footer="720" w:gutter="0"/>
          <w:pgNumType w:start="1"/>
          <w:cols w:space="720"/>
        </w:sectPr>
      </w:pPr>
    </w:p>
    <w:p w14:paraId="47EC0364" w14:textId="77777777" w:rsidR="006D6B28" w:rsidRDefault="006D6B28" w:rsidP="006D6B28">
      <w:pPr>
        <w:pStyle w:val="Heading2"/>
        <w:jc w:val="center"/>
      </w:pPr>
      <w:bookmarkStart w:id="5" w:name="_xkpzsoclkp40"/>
      <w:bookmarkEnd w:id="5"/>
      <w:r>
        <w:lastRenderedPageBreak/>
        <w:t>3. Основные этапы развития CASE-инструментов (15 p.)</w:t>
      </w:r>
    </w:p>
    <w:p w14:paraId="444AFF13" w14:textId="77777777" w:rsidR="006D6B28" w:rsidRDefault="006D6B28" w:rsidP="006D6B28">
      <w:r>
        <w:tab/>
        <w:t>Развитие CASE-инструментов можно разделить на следующие этапы:</w:t>
      </w:r>
    </w:p>
    <w:p w14:paraId="0C285D63" w14:textId="77777777" w:rsidR="006D6B28" w:rsidRDefault="006D6B28" w:rsidP="006D6B28">
      <w:pPr>
        <w:numPr>
          <w:ilvl w:val="0"/>
          <w:numId w:val="42"/>
        </w:numPr>
        <w:rPr>
          <w:b/>
          <w:i/>
        </w:rPr>
      </w:pPr>
      <w:r>
        <w:rPr>
          <w:b/>
          <w:i/>
        </w:rPr>
        <w:t>Первое поколение</w:t>
      </w:r>
      <w:r>
        <w:t xml:space="preserve"> —&gt; имеют средства, которые обеспечивают увеличение производительности труда и качества проектирования на определенных этапах разработки Информационных Систем.</w:t>
      </w:r>
    </w:p>
    <w:p w14:paraId="03935E82" w14:textId="77777777" w:rsidR="006D6B28" w:rsidRDefault="006D6B28" w:rsidP="006D6B28">
      <w:pPr>
        <w:numPr>
          <w:ilvl w:val="0"/>
          <w:numId w:val="42"/>
        </w:numPr>
        <w:rPr>
          <w:b/>
          <w:i/>
        </w:rPr>
      </w:pPr>
      <w:r>
        <w:rPr>
          <w:b/>
          <w:i/>
        </w:rPr>
        <w:t xml:space="preserve">Второе поколение </w:t>
      </w:r>
      <w:r>
        <w:t>—&gt; создается интегрированная среда которая позволяет комплексно автоматизировать процесс проектирования Информационных Систем. На данном этапе инструменты данной категории объединялись одной методологией проектирования. Они имели общее программное, математическое, лингвистическое, организационное обеспечение.</w:t>
      </w:r>
    </w:p>
    <w:p w14:paraId="7BE2DC87" w14:textId="5365FEE0" w:rsidR="006507ED" w:rsidRDefault="006D6B28" w:rsidP="006507ED">
      <w:pPr>
        <w:numPr>
          <w:ilvl w:val="0"/>
          <w:numId w:val="42"/>
        </w:numPr>
        <w:rPr>
          <w:b/>
          <w:i/>
        </w:rPr>
      </w:pPr>
      <w:r>
        <w:rPr>
          <w:b/>
          <w:i/>
        </w:rPr>
        <w:t xml:space="preserve">Третье поколение </w:t>
      </w:r>
      <w:r>
        <w:t xml:space="preserve">—&gt; эволюция среды в так называемую </w:t>
      </w:r>
      <w:r>
        <w:rPr>
          <w:i/>
        </w:rPr>
        <w:t>“общую систему”</w:t>
      </w:r>
      <w:r>
        <w:t>, которая представляла собой стандартную интерпретируемые систему, которая представляла изоморфный класс систем, по отношению к другим классам подобных технологий</w:t>
      </w:r>
    </w:p>
    <w:p w14:paraId="0AEFC4C6" w14:textId="77777777" w:rsidR="006507ED" w:rsidRDefault="006507ED">
      <w:pPr>
        <w:rPr>
          <w:b/>
          <w:i/>
        </w:rPr>
      </w:pPr>
      <w:r>
        <w:rPr>
          <w:b/>
          <w:i/>
        </w:rPr>
        <w:br w:type="page"/>
      </w:r>
    </w:p>
    <w:p w14:paraId="79F54CFD" w14:textId="77777777" w:rsidR="006D6B28" w:rsidRDefault="006D6B28" w:rsidP="006D6B28">
      <w:pPr>
        <w:pStyle w:val="Heading2"/>
        <w:jc w:val="center"/>
        <w:rPr>
          <w:b/>
          <w:sz w:val="24"/>
          <w:szCs w:val="24"/>
        </w:rPr>
      </w:pPr>
      <w:bookmarkStart w:id="6" w:name="_trcwmy4dywe2"/>
      <w:bookmarkEnd w:id="6"/>
      <w:r>
        <w:lastRenderedPageBreak/>
        <w:t>4. Структура визуального языка (синтаксис, семантика,  прагматика) (20 p.)</w:t>
      </w:r>
    </w:p>
    <w:p w14:paraId="52979074" w14:textId="77777777" w:rsidR="006D6B28" w:rsidRDefault="006D6B28" w:rsidP="006D6B28">
      <w:r>
        <w:rPr>
          <w:b/>
        </w:rPr>
        <w:t>Синтаксис</w:t>
      </w:r>
      <w:r>
        <w:t>:</w:t>
      </w:r>
    </w:p>
    <w:p w14:paraId="1B8D8670" w14:textId="77777777" w:rsidR="006D6B28" w:rsidRDefault="006D6B28" w:rsidP="006D6B28">
      <w:pPr>
        <w:numPr>
          <w:ilvl w:val="0"/>
          <w:numId w:val="43"/>
        </w:numPr>
      </w:pPr>
      <w:r>
        <w:t>Абстрактный синтаксис</w:t>
      </w:r>
    </w:p>
    <w:p w14:paraId="1F6B376E" w14:textId="77777777" w:rsidR="006D6B28" w:rsidRDefault="006D6B28" w:rsidP="006D6B28">
      <w:pPr>
        <w:numPr>
          <w:ilvl w:val="1"/>
          <w:numId w:val="43"/>
        </w:numPr>
      </w:pPr>
      <w:r>
        <w:t>BNF</w:t>
      </w:r>
    </w:p>
    <w:p w14:paraId="6F3A2809" w14:textId="77777777" w:rsidR="006D6B28" w:rsidRDefault="006D6B28" w:rsidP="006D6B28">
      <w:pPr>
        <w:numPr>
          <w:ilvl w:val="1"/>
          <w:numId w:val="43"/>
        </w:numPr>
      </w:pPr>
      <w:r>
        <w:t>Метамодели</w:t>
      </w:r>
    </w:p>
    <w:p w14:paraId="251EE080" w14:textId="77777777" w:rsidR="006D6B28" w:rsidRDefault="006D6B28" w:rsidP="006D6B28">
      <w:pPr>
        <w:numPr>
          <w:ilvl w:val="0"/>
          <w:numId w:val="43"/>
        </w:numPr>
      </w:pPr>
      <w:r>
        <w:t>Конкретный синтаксис</w:t>
      </w:r>
    </w:p>
    <w:p w14:paraId="2C975276" w14:textId="77777777" w:rsidR="006D6B28" w:rsidRDefault="006D6B28" w:rsidP="006D6B28">
      <w:pPr>
        <w:numPr>
          <w:ilvl w:val="1"/>
          <w:numId w:val="43"/>
        </w:numPr>
      </w:pPr>
      <w:r>
        <w:t>Графические грамматики</w:t>
      </w:r>
    </w:p>
    <w:p w14:paraId="4443490A" w14:textId="77777777" w:rsidR="006D6B28" w:rsidRDefault="006D6B28" w:rsidP="006D6B28">
      <w:pPr>
        <w:numPr>
          <w:ilvl w:val="1"/>
          <w:numId w:val="43"/>
        </w:numPr>
      </w:pPr>
      <w:r>
        <w:t>Формальное описание</w:t>
      </w:r>
    </w:p>
    <w:p w14:paraId="6455EC1B" w14:textId="77777777" w:rsidR="006D6B28" w:rsidRDefault="006D6B28" w:rsidP="006D6B28">
      <w:pPr>
        <w:numPr>
          <w:ilvl w:val="1"/>
          <w:numId w:val="43"/>
        </w:numPr>
      </w:pPr>
      <w:r>
        <w:t>Редактор форм, скрипты</w:t>
      </w:r>
    </w:p>
    <w:p w14:paraId="4F4FC217" w14:textId="77777777" w:rsidR="006D6B28" w:rsidRDefault="006D6B28" w:rsidP="006D6B28">
      <w:pPr>
        <w:numPr>
          <w:ilvl w:val="1"/>
          <w:numId w:val="43"/>
        </w:numPr>
      </w:pPr>
      <w:r>
        <w:t>Неформальные описания</w:t>
      </w:r>
    </w:p>
    <w:p w14:paraId="41D5D6FB" w14:textId="77777777" w:rsidR="006D6B28" w:rsidRDefault="006D6B28" w:rsidP="006D6B28">
      <w:pPr>
        <w:numPr>
          <w:ilvl w:val="0"/>
          <w:numId w:val="43"/>
        </w:numPr>
      </w:pPr>
      <w:r>
        <w:t>Служебный синтаксис</w:t>
      </w:r>
    </w:p>
    <w:p w14:paraId="43A520DE" w14:textId="77777777" w:rsidR="006D6B28" w:rsidRDefault="006D6B28" w:rsidP="006D6B28">
      <w:pPr>
        <w:numPr>
          <w:ilvl w:val="1"/>
          <w:numId w:val="43"/>
        </w:numPr>
      </w:pPr>
      <w:r>
        <w:t>Модели</w:t>
      </w:r>
    </w:p>
    <w:p w14:paraId="30EABBA4" w14:textId="77777777" w:rsidR="006D6B28" w:rsidRDefault="006D6B28" w:rsidP="006D6B28">
      <w:pPr>
        <w:numPr>
          <w:ilvl w:val="1"/>
          <w:numId w:val="43"/>
        </w:numPr>
      </w:pPr>
      <w:r>
        <w:t>Диаграммы</w:t>
      </w:r>
    </w:p>
    <w:p w14:paraId="382D57FF" w14:textId="77777777" w:rsidR="006D6B28" w:rsidRDefault="006D6B28" w:rsidP="006D6B28"/>
    <w:p w14:paraId="3E95AE2C" w14:textId="77777777" w:rsidR="006D6B28" w:rsidRDefault="006D6B28" w:rsidP="006D6B28">
      <w:pPr>
        <w:rPr>
          <w:b/>
        </w:rPr>
      </w:pPr>
      <w:r>
        <w:rPr>
          <w:b/>
        </w:rPr>
        <w:t>Семантика</w:t>
      </w:r>
    </w:p>
    <w:p w14:paraId="0F47B457" w14:textId="77777777" w:rsidR="006D6B28" w:rsidRDefault="006D6B28" w:rsidP="006D6B28">
      <w:pPr>
        <w:numPr>
          <w:ilvl w:val="0"/>
          <w:numId w:val="44"/>
        </w:numPr>
      </w:pPr>
      <w:r>
        <w:t>Генерация</w:t>
      </w:r>
    </w:p>
    <w:p w14:paraId="4CDE25BA" w14:textId="77777777" w:rsidR="006D6B28" w:rsidRDefault="006D6B28" w:rsidP="006D6B28">
      <w:pPr>
        <w:numPr>
          <w:ilvl w:val="0"/>
          <w:numId w:val="44"/>
        </w:numPr>
      </w:pPr>
      <w:r>
        <w:t>Интерпретация</w:t>
      </w:r>
    </w:p>
    <w:p w14:paraId="015A2C49" w14:textId="77777777" w:rsidR="006D6B28" w:rsidRDefault="006D6B28" w:rsidP="006D6B28">
      <w:pPr>
        <w:numPr>
          <w:ilvl w:val="0"/>
          <w:numId w:val="44"/>
        </w:numPr>
      </w:pPr>
      <w:r>
        <w:t>Преобразование моделей</w:t>
      </w:r>
    </w:p>
    <w:p w14:paraId="7B61AC94" w14:textId="77777777" w:rsidR="006D6B28" w:rsidRDefault="006D6B28" w:rsidP="006D6B28"/>
    <w:p w14:paraId="6D26B595" w14:textId="77777777" w:rsidR="006D6B28" w:rsidRDefault="006D6B28" w:rsidP="006D6B28">
      <w:pPr>
        <w:rPr>
          <w:b/>
        </w:rPr>
      </w:pPr>
      <w:r>
        <w:rPr>
          <w:b/>
        </w:rPr>
        <w:t>Прагматика</w:t>
      </w:r>
    </w:p>
    <w:p w14:paraId="0110F843" w14:textId="77777777" w:rsidR="006D6B28" w:rsidRDefault="006D6B28" w:rsidP="006D6B28">
      <w:pPr>
        <w:numPr>
          <w:ilvl w:val="0"/>
          <w:numId w:val="45"/>
        </w:numPr>
      </w:pPr>
      <w:r>
        <w:t>Описывает взаимосвязь пользователей и языка</w:t>
      </w:r>
    </w:p>
    <w:p w14:paraId="0310E1CF" w14:textId="77777777" w:rsidR="006D6B28" w:rsidRDefault="006D6B28" w:rsidP="006D6B28">
      <w:pPr>
        <w:numPr>
          <w:ilvl w:val="0"/>
          <w:numId w:val="45"/>
        </w:numPr>
      </w:pPr>
      <w:r>
        <w:t>Научные подходы</w:t>
      </w:r>
    </w:p>
    <w:p w14:paraId="39B36FE8" w14:textId="77777777" w:rsidR="006D6B28" w:rsidRDefault="006D6B28" w:rsidP="006D6B28">
      <w:pPr>
        <w:numPr>
          <w:ilvl w:val="0"/>
          <w:numId w:val="45"/>
        </w:numPr>
      </w:pPr>
      <w:r>
        <w:t>Набор неформальных рекомендаций</w:t>
      </w:r>
    </w:p>
    <w:p w14:paraId="1AAF4186" w14:textId="77777777" w:rsidR="006507ED" w:rsidRDefault="006507ED">
      <w:pPr>
        <w:rPr>
          <w:sz w:val="32"/>
          <w:szCs w:val="32"/>
        </w:rPr>
      </w:pPr>
      <w:bookmarkStart w:id="7" w:name="_oh0ak9wwwwgq"/>
      <w:bookmarkEnd w:id="7"/>
      <w:r>
        <w:br w:type="page"/>
      </w:r>
    </w:p>
    <w:p w14:paraId="33D8F4FA" w14:textId="2B5C9AE6" w:rsidR="006D6B28" w:rsidRDefault="006D6B28" w:rsidP="006D6B28">
      <w:pPr>
        <w:pStyle w:val="Heading2"/>
        <w:jc w:val="center"/>
      </w:pPr>
      <w:r>
        <w:lastRenderedPageBreak/>
        <w:t>5. Основные принципы предметно-ориентированного  моделирования, сравнение с другими подходами (15 p.)</w:t>
      </w:r>
    </w:p>
    <w:p w14:paraId="253AF64F" w14:textId="77777777" w:rsidR="006D6B28" w:rsidRDefault="006D6B28" w:rsidP="006D6B28">
      <w:pPr>
        <w:pStyle w:val="Heading3"/>
      </w:pPr>
      <w:bookmarkStart w:id="8" w:name="_lrcqw4memqvb"/>
      <w:bookmarkEnd w:id="8"/>
      <w:r>
        <w:t>5.1 Ограничение связи</w:t>
      </w:r>
    </w:p>
    <w:p w14:paraId="62080638" w14:textId="77777777" w:rsidR="006D6B28" w:rsidRDefault="006D6B28" w:rsidP="006D6B28">
      <w:r>
        <w:tab/>
        <w:t>Представляется в виде использования нескольких моделей на разных уровнях проекта. Использование такого подхода уменьшает различные связи между моделями и позволяет избавиться от большой сложности и запутанности модели/кода.</w:t>
      </w:r>
    </w:p>
    <w:p w14:paraId="68E38428" w14:textId="77777777" w:rsidR="006D6B28" w:rsidRDefault="006D6B28" w:rsidP="006D6B28">
      <w:pPr>
        <w:pStyle w:val="Heading3"/>
      </w:pPr>
      <w:bookmarkStart w:id="9" w:name="_tuplkytmf6uv"/>
      <w:bookmarkEnd w:id="9"/>
      <w:r>
        <w:t>5.2 Целостность</w:t>
      </w:r>
    </w:p>
    <w:p w14:paraId="7B51EF5C" w14:textId="77777777" w:rsidR="006D6B28" w:rsidRDefault="006D6B28" w:rsidP="006D6B28">
      <w:r>
        <w:tab/>
        <w:t>Зачастую в больших проекта присутствует манера дробления модели на более мелкие, что не всегда идёт на пользу и ускорение процесса создания финального продукта</w:t>
      </w:r>
    </w:p>
    <w:p w14:paraId="11588DCB" w14:textId="77777777" w:rsidR="006D6B28" w:rsidRDefault="006D6B28" w:rsidP="006D6B28">
      <w:pPr>
        <w:pStyle w:val="Heading3"/>
      </w:pPr>
      <w:bookmarkStart w:id="10" w:name="_wj8vl89q4t4"/>
      <w:bookmarkEnd w:id="10"/>
      <w:r>
        <w:t>5.3 Взаимосвязь</w:t>
      </w:r>
    </w:p>
    <w:p w14:paraId="0D44517B" w14:textId="77777777" w:rsidR="006D6B28" w:rsidRDefault="006D6B28" w:rsidP="006D6B28">
      <w:r>
        <w:tab/>
        <w:t>Позволяет упростить и ускорить процесс разработки и конечной сборки финального продукта, так как избавляет такой фактор как незнание одной команды о сущности другой модели при работе в большой команде, разделенной на подгруппы</w:t>
      </w:r>
    </w:p>
    <w:p w14:paraId="10F6A005" w14:textId="77777777" w:rsidR="006D6B28" w:rsidRDefault="006D6B28" w:rsidP="006D6B28">
      <w:pPr>
        <w:sectPr w:rsidR="006D6B28">
          <w:pgSz w:w="12240" w:h="15840"/>
          <w:pgMar w:top="664" w:right="622" w:bottom="537" w:left="1984" w:header="0" w:footer="720" w:gutter="0"/>
          <w:cols w:space="720"/>
        </w:sectPr>
      </w:pPr>
    </w:p>
    <w:p w14:paraId="6065AC77" w14:textId="77777777" w:rsidR="006D6B28" w:rsidRDefault="006D6B28" w:rsidP="006D6B28">
      <w:pPr>
        <w:pStyle w:val="Heading2"/>
        <w:widowControl w:val="0"/>
        <w:spacing w:before="311"/>
        <w:ind w:left="9"/>
        <w:jc w:val="center"/>
      </w:pPr>
      <w:bookmarkStart w:id="11" w:name="_pl70onejic7a"/>
      <w:bookmarkEnd w:id="11"/>
      <w:r>
        <w:lastRenderedPageBreak/>
        <w:t>6. Диаграммы UML: диаграммы классов, объектов, пакетов,  компонентов, составных структур, развёртывания(15 p.)</w:t>
      </w:r>
    </w:p>
    <w:p w14:paraId="37964A77" w14:textId="77777777" w:rsidR="006D6B28" w:rsidRDefault="006D6B28" w:rsidP="006D6B28">
      <w:pPr>
        <w:pStyle w:val="Heading3"/>
      </w:pPr>
      <w:bookmarkStart w:id="12" w:name="_umyinrvnmcw6"/>
      <w:bookmarkEnd w:id="12"/>
      <w:r>
        <w:t>6.1 Диаграмма Классов</w:t>
      </w:r>
    </w:p>
    <w:p w14:paraId="1BB38D07" w14:textId="578D71E7" w:rsidR="006D6B28" w:rsidRDefault="006D6B28" w:rsidP="006D6B28">
      <w:pPr>
        <w:jc w:val="center"/>
      </w:pPr>
      <w:r>
        <w:rPr>
          <w:noProof/>
        </w:rPr>
        <w:drawing>
          <wp:inline distT="0" distB="0" distL="0" distR="0" wp14:anchorId="6FEBDEEF" wp14:editId="621EED96">
            <wp:extent cx="6019800" cy="2479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" t="2135" r="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F832" w14:textId="77777777" w:rsidR="006D6B28" w:rsidRDefault="006D6B28" w:rsidP="006D6B28">
      <w:pPr>
        <w:pStyle w:val="Heading3"/>
      </w:pPr>
      <w:bookmarkStart w:id="13" w:name="_1ictkbkrcaa1"/>
      <w:bookmarkEnd w:id="13"/>
      <w:r>
        <w:t>6.2 Диаграмма Объектов</w:t>
      </w:r>
    </w:p>
    <w:p w14:paraId="7B7F67E8" w14:textId="3733D476" w:rsidR="006D6B28" w:rsidRDefault="006D6B28" w:rsidP="006D6B28">
      <w:pPr>
        <w:jc w:val="center"/>
      </w:pPr>
      <w:r>
        <w:rPr>
          <w:noProof/>
        </w:rPr>
        <w:drawing>
          <wp:inline distT="0" distB="0" distL="0" distR="0" wp14:anchorId="46D473E1" wp14:editId="4611E2BA">
            <wp:extent cx="3651885" cy="297751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1472" r="1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3600" w14:textId="77777777" w:rsidR="006D6B28" w:rsidRDefault="006D6B28" w:rsidP="006D6B28">
      <w:pPr>
        <w:pStyle w:val="Heading3"/>
      </w:pPr>
      <w:bookmarkStart w:id="14" w:name="_x7o8inwsudoj"/>
      <w:bookmarkEnd w:id="14"/>
      <w:r>
        <w:lastRenderedPageBreak/>
        <w:t>6.3 Диаграмма Пакетов</w:t>
      </w:r>
    </w:p>
    <w:p w14:paraId="729E8E9D" w14:textId="50195665" w:rsidR="006D6B28" w:rsidRDefault="006D6B28" w:rsidP="006D6B28">
      <w:pPr>
        <w:jc w:val="center"/>
      </w:pPr>
      <w:r>
        <w:rPr>
          <w:noProof/>
        </w:rPr>
        <w:drawing>
          <wp:inline distT="0" distB="0" distL="0" distR="0" wp14:anchorId="5F6E5EB8" wp14:editId="61FD5E59">
            <wp:extent cx="3657600" cy="4208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" t="1248" b="1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1D76" w14:textId="77777777" w:rsidR="006D6B28" w:rsidRDefault="006D6B28" w:rsidP="006D6B28">
      <w:pPr>
        <w:pStyle w:val="Heading3"/>
      </w:pPr>
      <w:bookmarkStart w:id="15" w:name="_3vlxzhmp4yi9"/>
      <w:bookmarkEnd w:id="15"/>
      <w:r>
        <w:lastRenderedPageBreak/>
        <w:t>6.4 Диаграмма Компонентов</w:t>
      </w:r>
    </w:p>
    <w:p w14:paraId="62C11E98" w14:textId="6F76CBA6" w:rsidR="006D6B28" w:rsidRDefault="006D6B28" w:rsidP="006D6B28">
      <w:pPr>
        <w:jc w:val="center"/>
      </w:pPr>
      <w:r>
        <w:rPr>
          <w:noProof/>
        </w:rPr>
        <w:drawing>
          <wp:inline distT="0" distB="0" distL="0" distR="0" wp14:anchorId="2834ACD6" wp14:editId="2D1A9299">
            <wp:extent cx="5867400" cy="4425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882F" w14:textId="77777777" w:rsidR="006D6B28" w:rsidRDefault="006D6B28" w:rsidP="006D6B28">
      <w:pPr>
        <w:pStyle w:val="Heading3"/>
      </w:pPr>
      <w:bookmarkStart w:id="16" w:name="_pncdr7tr8fi1"/>
      <w:bookmarkEnd w:id="16"/>
      <w:r>
        <w:lastRenderedPageBreak/>
        <w:t>6.5 Диаграмма Развертывания</w:t>
      </w:r>
    </w:p>
    <w:p w14:paraId="3FD83A2E" w14:textId="6BDBD8DE" w:rsidR="006D6B28" w:rsidRDefault="006D6B28" w:rsidP="006D6B28">
      <w:r>
        <w:rPr>
          <w:noProof/>
        </w:rPr>
        <w:drawing>
          <wp:inline distT="0" distB="0" distL="0" distR="0" wp14:anchorId="07D7481D" wp14:editId="7EB4743A">
            <wp:extent cx="6113780" cy="42964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3D07" w14:textId="3CB9F4FA" w:rsidR="005761D7" w:rsidRPr="00255962" w:rsidRDefault="005761D7" w:rsidP="00ED3859">
      <w:pPr>
        <w:pStyle w:val="ListParagraph"/>
        <w:rPr>
          <w:color w:val="000000"/>
          <w:sz w:val="22"/>
          <w:szCs w:val="22"/>
          <w:lang w:val="ru-RU"/>
        </w:rPr>
      </w:pPr>
    </w:p>
    <w:sectPr w:rsidR="005761D7" w:rsidRPr="00255962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08F04" w14:textId="77777777" w:rsidR="00C42824" w:rsidRDefault="00C42824">
      <w:pPr>
        <w:spacing w:line="240" w:lineRule="auto"/>
      </w:pPr>
      <w:r>
        <w:separator/>
      </w:r>
    </w:p>
  </w:endnote>
  <w:endnote w:type="continuationSeparator" w:id="0">
    <w:p w14:paraId="5938AC20" w14:textId="77777777" w:rsidR="00C42824" w:rsidRDefault="00C4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FC9D" w14:textId="77777777" w:rsidR="00C42824" w:rsidRDefault="00C42824">
      <w:pPr>
        <w:spacing w:line="240" w:lineRule="auto"/>
      </w:pPr>
      <w:r>
        <w:separator/>
      </w:r>
    </w:p>
  </w:footnote>
  <w:footnote w:type="continuationSeparator" w:id="0">
    <w:p w14:paraId="33563D1C" w14:textId="77777777" w:rsidR="00C42824" w:rsidRDefault="00C42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E97B71"/>
    <w:multiLevelType w:val="multilevel"/>
    <w:tmpl w:val="03B6A9F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FE1710"/>
    <w:multiLevelType w:val="multilevel"/>
    <w:tmpl w:val="99640560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723E6"/>
    <w:multiLevelType w:val="multilevel"/>
    <w:tmpl w:val="B2BAF7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159229F"/>
    <w:multiLevelType w:val="hybridMultilevel"/>
    <w:tmpl w:val="5DFA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67C87"/>
    <w:multiLevelType w:val="multilevel"/>
    <w:tmpl w:val="1FE622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423278E"/>
    <w:multiLevelType w:val="multilevel"/>
    <w:tmpl w:val="70561A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FB86B0B"/>
    <w:multiLevelType w:val="hybridMultilevel"/>
    <w:tmpl w:val="3FB22518"/>
    <w:lvl w:ilvl="0" w:tplc="E9DAF47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61AF3030"/>
    <w:multiLevelType w:val="multilevel"/>
    <w:tmpl w:val="99469A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43C184F"/>
    <w:multiLevelType w:val="multilevel"/>
    <w:tmpl w:val="777EBC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63C324B"/>
    <w:multiLevelType w:val="multilevel"/>
    <w:tmpl w:val="609C9A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1" w15:restartNumberingAfterBreak="0">
    <w:nsid w:val="78940CA1"/>
    <w:multiLevelType w:val="multilevel"/>
    <w:tmpl w:val="3FA05E3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2" w15:restartNumberingAfterBreak="0">
    <w:nsid w:val="7B327098"/>
    <w:multiLevelType w:val="multilevel"/>
    <w:tmpl w:val="AAFACC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3" w15:restartNumberingAfterBreak="0">
    <w:nsid w:val="7BC87300"/>
    <w:multiLevelType w:val="hybridMultilevel"/>
    <w:tmpl w:val="097E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22"/>
  </w:num>
  <w:num w:numId="3">
    <w:abstractNumId w:val="8"/>
  </w:num>
  <w:num w:numId="4">
    <w:abstractNumId w:val="14"/>
  </w:num>
  <w:num w:numId="5">
    <w:abstractNumId w:val="5"/>
  </w:num>
  <w:num w:numId="6">
    <w:abstractNumId w:val="24"/>
  </w:num>
  <w:num w:numId="7">
    <w:abstractNumId w:val="23"/>
  </w:num>
  <w:num w:numId="8">
    <w:abstractNumId w:val="11"/>
  </w:num>
  <w:num w:numId="9">
    <w:abstractNumId w:val="0"/>
  </w:num>
  <w:num w:numId="10">
    <w:abstractNumId w:val="44"/>
  </w:num>
  <w:num w:numId="11">
    <w:abstractNumId w:val="16"/>
  </w:num>
  <w:num w:numId="12">
    <w:abstractNumId w:val="37"/>
  </w:num>
  <w:num w:numId="13">
    <w:abstractNumId w:val="12"/>
  </w:num>
  <w:num w:numId="14">
    <w:abstractNumId w:val="13"/>
  </w:num>
  <w:num w:numId="15">
    <w:abstractNumId w:val="36"/>
  </w:num>
  <w:num w:numId="16">
    <w:abstractNumId w:val="30"/>
  </w:num>
  <w:num w:numId="17">
    <w:abstractNumId w:val="27"/>
  </w:num>
  <w:num w:numId="18">
    <w:abstractNumId w:val="4"/>
  </w:num>
  <w:num w:numId="19">
    <w:abstractNumId w:val="21"/>
  </w:num>
  <w:num w:numId="20">
    <w:abstractNumId w:val="33"/>
  </w:num>
  <w:num w:numId="21">
    <w:abstractNumId w:val="39"/>
  </w:num>
  <w:num w:numId="22">
    <w:abstractNumId w:val="35"/>
  </w:num>
  <w:num w:numId="23">
    <w:abstractNumId w:val="10"/>
  </w:num>
  <w:num w:numId="24">
    <w:abstractNumId w:val="26"/>
  </w:num>
  <w:num w:numId="25">
    <w:abstractNumId w:val="15"/>
  </w:num>
  <w:num w:numId="26">
    <w:abstractNumId w:val="38"/>
  </w:num>
  <w:num w:numId="27">
    <w:abstractNumId w:val="18"/>
  </w:num>
  <w:num w:numId="28">
    <w:abstractNumId w:val="9"/>
  </w:num>
  <w:num w:numId="29">
    <w:abstractNumId w:val="6"/>
  </w:num>
  <w:num w:numId="30">
    <w:abstractNumId w:val="34"/>
  </w:num>
  <w:num w:numId="31">
    <w:abstractNumId w:val="25"/>
  </w:num>
  <w:num w:numId="32">
    <w:abstractNumId w:val="32"/>
  </w:num>
  <w:num w:numId="33">
    <w:abstractNumId w:val="43"/>
  </w:num>
  <w:num w:numId="34">
    <w:abstractNumId w:val="17"/>
  </w:num>
  <w:num w:numId="35">
    <w:abstractNumId w:val="19"/>
  </w:num>
  <w:num w:numId="36">
    <w:abstractNumId w:val="3"/>
  </w:num>
  <w:num w:numId="37">
    <w:abstractNumId w:val="28"/>
  </w:num>
  <w:num w:numId="38">
    <w:abstractNumId w:val="40"/>
  </w:num>
  <w:num w:numId="3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18DB"/>
    <w:rsid w:val="00020F07"/>
    <w:rsid w:val="00024EC2"/>
    <w:rsid w:val="00032C63"/>
    <w:rsid w:val="0005109A"/>
    <w:rsid w:val="000518F4"/>
    <w:rsid w:val="00051E88"/>
    <w:rsid w:val="000536FA"/>
    <w:rsid w:val="000875B6"/>
    <w:rsid w:val="00090D94"/>
    <w:rsid w:val="00091047"/>
    <w:rsid w:val="00091161"/>
    <w:rsid w:val="00095957"/>
    <w:rsid w:val="00095E63"/>
    <w:rsid w:val="000A209D"/>
    <w:rsid w:val="000A740E"/>
    <w:rsid w:val="000B63FD"/>
    <w:rsid w:val="000B6892"/>
    <w:rsid w:val="000C0C8D"/>
    <w:rsid w:val="000D2D9D"/>
    <w:rsid w:val="000E11C6"/>
    <w:rsid w:val="000E24D1"/>
    <w:rsid w:val="000E2C60"/>
    <w:rsid w:val="000E7C99"/>
    <w:rsid w:val="000F0182"/>
    <w:rsid w:val="000F11AF"/>
    <w:rsid w:val="000F5759"/>
    <w:rsid w:val="000F6B91"/>
    <w:rsid w:val="0010109D"/>
    <w:rsid w:val="00104A67"/>
    <w:rsid w:val="001300E9"/>
    <w:rsid w:val="0013068E"/>
    <w:rsid w:val="00133028"/>
    <w:rsid w:val="00133946"/>
    <w:rsid w:val="00134277"/>
    <w:rsid w:val="001403F0"/>
    <w:rsid w:val="00146A5D"/>
    <w:rsid w:val="00153894"/>
    <w:rsid w:val="00155D6D"/>
    <w:rsid w:val="00157498"/>
    <w:rsid w:val="00160C69"/>
    <w:rsid w:val="00162F33"/>
    <w:rsid w:val="0016439D"/>
    <w:rsid w:val="00170A24"/>
    <w:rsid w:val="00170B00"/>
    <w:rsid w:val="001915F8"/>
    <w:rsid w:val="00192ED0"/>
    <w:rsid w:val="00193D47"/>
    <w:rsid w:val="0019406F"/>
    <w:rsid w:val="0019628D"/>
    <w:rsid w:val="001A2A81"/>
    <w:rsid w:val="001A433B"/>
    <w:rsid w:val="001C719A"/>
    <w:rsid w:val="001D0FAD"/>
    <w:rsid w:val="001D1BB6"/>
    <w:rsid w:val="001E183F"/>
    <w:rsid w:val="001E222C"/>
    <w:rsid w:val="001F019F"/>
    <w:rsid w:val="001F4560"/>
    <w:rsid w:val="001F73E3"/>
    <w:rsid w:val="00220602"/>
    <w:rsid w:val="00222B6A"/>
    <w:rsid w:val="002337F6"/>
    <w:rsid w:val="002349C6"/>
    <w:rsid w:val="002457ED"/>
    <w:rsid w:val="00252A6C"/>
    <w:rsid w:val="00255962"/>
    <w:rsid w:val="00255E5A"/>
    <w:rsid w:val="00256AB6"/>
    <w:rsid w:val="0026102C"/>
    <w:rsid w:val="00263526"/>
    <w:rsid w:val="00266B45"/>
    <w:rsid w:val="00280EFA"/>
    <w:rsid w:val="00282B09"/>
    <w:rsid w:val="00287C24"/>
    <w:rsid w:val="00290233"/>
    <w:rsid w:val="002B1D65"/>
    <w:rsid w:val="002C1BCB"/>
    <w:rsid w:val="002D638C"/>
    <w:rsid w:val="002E4B5D"/>
    <w:rsid w:val="002E6139"/>
    <w:rsid w:val="002E79E0"/>
    <w:rsid w:val="002F202E"/>
    <w:rsid w:val="002F27DD"/>
    <w:rsid w:val="00300B1A"/>
    <w:rsid w:val="0031337D"/>
    <w:rsid w:val="0032245A"/>
    <w:rsid w:val="00323CBC"/>
    <w:rsid w:val="00325CCB"/>
    <w:rsid w:val="003312AF"/>
    <w:rsid w:val="00341CBE"/>
    <w:rsid w:val="00343B60"/>
    <w:rsid w:val="003542A0"/>
    <w:rsid w:val="00354A6B"/>
    <w:rsid w:val="00357DD1"/>
    <w:rsid w:val="00363467"/>
    <w:rsid w:val="00363B7C"/>
    <w:rsid w:val="0036434C"/>
    <w:rsid w:val="00381443"/>
    <w:rsid w:val="00387C59"/>
    <w:rsid w:val="00390B43"/>
    <w:rsid w:val="003A16DA"/>
    <w:rsid w:val="003A7BF2"/>
    <w:rsid w:val="003A7FC1"/>
    <w:rsid w:val="003B2E73"/>
    <w:rsid w:val="003B3BEF"/>
    <w:rsid w:val="003C3F84"/>
    <w:rsid w:val="003C7A49"/>
    <w:rsid w:val="003D4B0D"/>
    <w:rsid w:val="003E1B9B"/>
    <w:rsid w:val="003E4E41"/>
    <w:rsid w:val="003F4164"/>
    <w:rsid w:val="003F53CC"/>
    <w:rsid w:val="003F6680"/>
    <w:rsid w:val="004025C5"/>
    <w:rsid w:val="00407668"/>
    <w:rsid w:val="00413169"/>
    <w:rsid w:val="00413C1B"/>
    <w:rsid w:val="00414225"/>
    <w:rsid w:val="004301FE"/>
    <w:rsid w:val="00432C5E"/>
    <w:rsid w:val="00444DD3"/>
    <w:rsid w:val="00447B57"/>
    <w:rsid w:val="00451C53"/>
    <w:rsid w:val="00451FA9"/>
    <w:rsid w:val="004549BC"/>
    <w:rsid w:val="0046111B"/>
    <w:rsid w:val="00463419"/>
    <w:rsid w:val="00464F91"/>
    <w:rsid w:val="00493390"/>
    <w:rsid w:val="00493D1C"/>
    <w:rsid w:val="004A12A3"/>
    <w:rsid w:val="004A2753"/>
    <w:rsid w:val="004A2822"/>
    <w:rsid w:val="004A39E6"/>
    <w:rsid w:val="004B425A"/>
    <w:rsid w:val="004D6ED5"/>
    <w:rsid w:val="004F5EC4"/>
    <w:rsid w:val="0050158A"/>
    <w:rsid w:val="00502D95"/>
    <w:rsid w:val="00506BDB"/>
    <w:rsid w:val="00511CDE"/>
    <w:rsid w:val="005120B3"/>
    <w:rsid w:val="00514DB4"/>
    <w:rsid w:val="00515FFF"/>
    <w:rsid w:val="005268E9"/>
    <w:rsid w:val="005274DF"/>
    <w:rsid w:val="005360DE"/>
    <w:rsid w:val="00536CB2"/>
    <w:rsid w:val="00537582"/>
    <w:rsid w:val="005566C6"/>
    <w:rsid w:val="005660CE"/>
    <w:rsid w:val="00570386"/>
    <w:rsid w:val="00573A06"/>
    <w:rsid w:val="005761D7"/>
    <w:rsid w:val="0059069E"/>
    <w:rsid w:val="00591CDB"/>
    <w:rsid w:val="005937B9"/>
    <w:rsid w:val="005A0FBD"/>
    <w:rsid w:val="005D0150"/>
    <w:rsid w:val="005D6E10"/>
    <w:rsid w:val="005E193D"/>
    <w:rsid w:val="005E4C4C"/>
    <w:rsid w:val="005F548C"/>
    <w:rsid w:val="00606022"/>
    <w:rsid w:val="00614B18"/>
    <w:rsid w:val="00616665"/>
    <w:rsid w:val="006174D6"/>
    <w:rsid w:val="00623745"/>
    <w:rsid w:val="00626926"/>
    <w:rsid w:val="00633C8E"/>
    <w:rsid w:val="00634593"/>
    <w:rsid w:val="006363EF"/>
    <w:rsid w:val="0063679B"/>
    <w:rsid w:val="00647C0C"/>
    <w:rsid w:val="006507ED"/>
    <w:rsid w:val="00653BCD"/>
    <w:rsid w:val="00657DB3"/>
    <w:rsid w:val="006602A4"/>
    <w:rsid w:val="006608F9"/>
    <w:rsid w:val="0066323C"/>
    <w:rsid w:val="00673C02"/>
    <w:rsid w:val="00676DC4"/>
    <w:rsid w:val="0068111C"/>
    <w:rsid w:val="006B186E"/>
    <w:rsid w:val="006B31FD"/>
    <w:rsid w:val="006B6924"/>
    <w:rsid w:val="006B73EF"/>
    <w:rsid w:val="006B76C3"/>
    <w:rsid w:val="006C1932"/>
    <w:rsid w:val="006C3F44"/>
    <w:rsid w:val="006C4EB5"/>
    <w:rsid w:val="006D2169"/>
    <w:rsid w:val="006D3678"/>
    <w:rsid w:val="006D6B28"/>
    <w:rsid w:val="00712B5A"/>
    <w:rsid w:val="0071311B"/>
    <w:rsid w:val="0072065A"/>
    <w:rsid w:val="00723603"/>
    <w:rsid w:val="0073434A"/>
    <w:rsid w:val="00741594"/>
    <w:rsid w:val="00744533"/>
    <w:rsid w:val="00745FCF"/>
    <w:rsid w:val="00760DD9"/>
    <w:rsid w:val="00762AB0"/>
    <w:rsid w:val="00772EFA"/>
    <w:rsid w:val="00781DF9"/>
    <w:rsid w:val="00782A4A"/>
    <w:rsid w:val="00783E3E"/>
    <w:rsid w:val="007A5283"/>
    <w:rsid w:val="007B11D8"/>
    <w:rsid w:val="007B2851"/>
    <w:rsid w:val="007B7930"/>
    <w:rsid w:val="007B7E8A"/>
    <w:rsid w:val="007C0090"/>
    <w:rsid w:val="007C02B9"/>
    <w:rsid w:val="007C0350"/>
    <w:rsid w:val="007C081D"/>
    <w:rsid w:val="007D6678"/>
    <w:rsid w:val="007E412A"/>
    <w:rsid w:val="007E7745"/>
    <w:rsid w:val="007F33FB"/>
    <w:rsid w:val="007F3BA7"/>
    <w:rsid w:val="007F70E0"/>
    <w:rsid w:val="0080369F"/>
    <w:rsid w:val="00805545"/>
    <w:rsid w:val="00805805"/>
    <w:rsid w:val="008102CB"/>
    <w:rsid w:val="00813261"/>
    <w:rsid w:val="00813CF4"/>
    <w:rsid w:val="00822774"/>
    <w:rsid w:val="008261D6"/>
    <w:rsid w:val="00826203"/>
    <w:rsid w:val="008561F5"/>
    <w:rsid w:val="008660C6"/>
    <w:rsid w:val="008838F6"/>
    <w:rsid w:val="00891322"/>
    <w:rsid w:val="00891C2F"/>
    <w:rsid w:val="008A2678"/>
    <w:rsid w:val="008A5A13"/>
    <w:rsid w:val="008A7F88"/>
    <w:rsid w:val="008B1407"/>
    <w:rsid w:val="008B57F7"/>
    <w:rsid w:val="008B5FF9"/>
    <w:rsid w:val="008C1741"/>
    <w:rsid w:val="008C5EEE"/>
    <w:rsid w:val="008C6C72"/>
    <w:rsid w:val="008D4B9F"/>
    <w:rsid w:val="008E5A92"/>
    <w:rsid w:val="008F5F65"/>
    <w:rsid w:val="009015D0"/>
    <w:rsid w:val="00903691"/>
    <w:rsid w:val="00907782"/>
    <w:rsid w:val="00913676"/>
    <w:rsid w:val="00920EB9"/>
    <w:rsid w:val="00925944"/>
    <w:rsid w:val="00931088"/>
    <w:rsid w:val="00931902"/>
    <w:rsid w:val="00933D48"/>
    <w:rsid w:val="00934FD8"/>
    <w:rsid w:val="009353C5"/>
    <w:rsid w:val="009444BA"/>
    <w:rsid w:val="00947864"/>
    <w:rsid w:val="00954BDE"/>
    <w:rsid w:val="00956C2D"/>
    <w:rsid w:val="0096257B"/>
    <w:rsid w:val="00963451"/>
    <w:rsid w:val="00963E3B"/>
    <w:rsid w:val="009656EA"/>
    <w:rsid w:val="009702C6"/>
    <w:rsid w:val="00973ECF"/>
    <w:rsid w:val="00991F82"/>
    <w:rsid w:val="009A0409"/>
    <w:rsid w:val="009C4ECF"/>
    <w:rsid w:val="009D42B5"/>
    <w:rsid w:val="009D7AD2"/>
    <w:rsid w:val="009D7B41"/>
    <w:rsid w:val="009E6D40"/>
    <w:rsid w:val="00A01B4B"/>
    <w:rsid w:val="00A048B8"/>
    <w:rsid w:val="00A1675A"/>
    <w:rsid w:val="00A33EBC"/>
    <w:rsid w:val="00A449E4"/>
    <w:rsid w:val="00A45EA4"/>
    <w:rsid w:val="00A46468"/>
    <w:rsid w:val="00A50066"/>
    <w:rsid w:val="00A543B8"/>
    <w:rsid w:val="00A60D3A"/>
    <w:rsid w:val="00A61E16"/>
    <w:rsid w:val="00A629E4"/>
    <w:rsid w:val="00A7314D"/>
    <w:rsid w:val="00A74C91"/>
    <w:rsid w:val="00A920B8"/>
    <w:rsid w:val="00AA008B"/>
    <w:rsid w:val="00AA1051"/>
    <w:rsid w:val="00AA7C6B"/>
    <w:rsid w:val="00AB1C0A"/>
    <w:rsid w:val="00AB3F36"/>
    <w:rsid w:val="00AB77DC"/>
    <w:rsid w:val="00AB7B07"/>
    <w:rsid w:val="00AC0D15"/>
    <w:rsid w:val="00AD5E5A"/>
    <w:rsid w:val="00AE2057"/>
    <w:rsid w:val="00AE4031"/>
    <w:rsid w:val="00B0668B"/>
    <w:rsid w:val="00B066A9"/>
    <w:rsid w:val="00B14CE1"/>
    <w:rsid w:val="00B2233F"/>
    <w:rsid w:val="00B2577D"/>
    <w:rsid w:val="00B259B5"/>
    <w:rsid w:val="00B26C13"/>
    <w:rsid w:val="00B3620A"/>
    <w:rsid w:val="00B40CD6"/>
    <w:rsid w:val="00B46E2F"/>
    <w:rsid w:val="00B506B2"/>
    <w:rsid w:val="00B51876"/>
    <w:rsid w:val="00B56F0D"/>
    <w:rsid w:val="00B90C3A"/>
    <w:rsid w:val="00B94E46"/>
    <w:rsid w:val="00B95F6C"/>
    <w:rsid w:val="00BA38F1"/>
    <w:rsid w:val="00BA4055"/>
    <w:rsid w:val="00BB1BF3"/>
    <w:rsid w:val="00BB29A2"/>
    <w:rsid w:val="00BB4D77"/>
    <w:rsid w:val="00BB5470"/>
    <w:rsid w:val="00BC1EEB"/>
    <w:rsid w:val="00BD256E"/>
    <w:rsid w:val="00BE0972"/>
    <w:rsid w:val="00BE1775"/>
    <w:rsid w:val="00BF1E61"/>
    <w:rsid w:val="00BF481E"/>
    <w:rsid w:val="00BF5452"/>
    <w:rsid w:val="00BF6A35"/>
    <w:rsid w:val="00C00F69"/>
    <w:rsid w:val="00C01CD3"/>
    <w:rsid w:val="00C054F6"/>
    <w:rsid w:val="00C070D4"/>
    <w:rsid w:val="00C101F5"/>
    <w:rsid w:val="00C25828"/>
    <w:rsid w:val="00C42824"/>
    <w:rsid w:val="00C4364B"/>
    <w:rsid w:val="00C45358"/>
    <w:rsid w:val="00C528FB"/>
    <w:rsid w:val="00C6297B"/>
    <w:rsid w:val="00C65CC6"/>
    <w:rsid w:val="00C6730A"/>
    <w:rsid w:val="00C85D86"/>
    <w:rsid w:val="00C87A9C"/>
    <w:rsid w:val="00C917C0"/>
    <w:rsid w:val="00C94FCE"/>
    <w:rsid w:val="00CA790C"/>
    <w:rsid w:val="00CA7F21"/>
    <w:rsid w:val="00CB57BA"/>
    <w:rsid w:val="00CB590D"/>
    <w:rsid w:val="00CB59E2"/>
    <w:rsid w:val="00CB5AB1"/>
    <w:rsid w:val="00CC734E"/>
    <w:rsid w:val="00CE5495"/>
    <w:rsid w:val="00CE7AEA"/>
    <w:rsid w:val="00D07F95"/>
    <w:rsid w:val="00D127CC"/>
    <w:rsid w:val="00D2268B"/>
    <w:rsid w:val="00D243BD"/>
    <w:rsid w:val="00D26ED3"/>
    <w:rsid w:val="00D3336E"/>
    <w:rsid w:val="00D342C3"/>
    <w:rsid w:val="00D3442D"/>
    <w:rsid w:val="00D3633E"/>
    <w:rsid w:val="00D36386"/>
    <w:rsid w:val="00D41902"/>
    <w:rsid w:val="00D453CE"/>
    <w:rsid w:val="00D52CBB"/>
    <w:rsid w:val="00D56D2E"/>
    <w:rsid w:val="00D62A8E"/>
    <w:rsid w:val="00D63342"/>
    <w:rsid w:val="00D65CCB"/>
    <w:rsid w:val="00D676AE"/>
    <w:rsid w:val="00D830F8"/>
    <w:rsid w:val="00D8385A"/>
    <w:rsid w:val="00D84434"/>
    <w:rsid w:val="00D87BD4"/>
    <w:rsid w:val="00DA72CF"/>
    <w:rsid w:val="00DB31DC"/>
    <w:rsid w:val="00DD1281"/>
    <w:rsid w:val="00DD6F4E"/>
    <w:rsid w:val="00DE24C8"/>
    <w:rsid w:val="00DE341F"/>
    <w:rsid w:val="00DE3C37"/>
    <w:rsid w:val="00E067C3"/>
    <w:rsid w:val="00E0691A"/>
    <w:rsid w:val="00E125D9"/>
    <w:rsid w:val="00E17DEE"/>
    <w:rsid w:val="00E24C5F"/>
    <w:rsid w:val="00E27752"/>
    <w:rsid w:val="00E3184F"/>
    <w:rsid w:val="00E57394"/>
    <w:rsid w:val="00E65357"/>
    <w:rsid w:val="00E67C9F"/>
    <w:rsid w:val="00E70D6E"/>
    <w:rsid w:val="00E75E63"/>
    <w:rsid w:val="00E820B4"/>
    <w:rsid w:val="00E8266D"/>
    <w:rsid w:val="00E875D0"/>
    <w:rsid w:val="00E947E2"/>
    <w:rsid w:val="00EA1418"/>
    <w:rsid w:val="00EA289D"/>
    <w:rsid w:val="00EB12FC"/>
    <w:rsid w:val="00EB36B6"/>
    <w:rsid w:val="00EB43A3"/>
    <w:rsid w:val="00EB55BA"/>
    <w:rsid w:val="00EC1F89"/>
    <w:rsid w:val="00EC644C"/>
    <w:rsid w:val="00ED020B"/>
    <w:rsid w:val="00ED1CE2"/>
    <w:rsid w:val="00ED3859"/>
    <w:rsid w:val="00EE2258"/>
    <w:rsid w:val="00EE33F2"/>
    <w:rsid w:val="00EF1E75"/>
    <w:rsid w:val="00EF27C0"/>
    <w:rsid w:val="00EF3641"/>
    <w:rsid w:val="00F11F98"/>
    <w:rsid w:val="00F2571C"/>
    <w:rsid w:val="00F30ED8"/>
    <w:rsid w:val="00F337E7"/>
    <w:rsid w:val="00F42857"/>
    <w:rsid w:val="00F45023"/>
    <w:rsid w:val="00F57795"/>
    <w:rsid w:val="00F610D4"/>
    <w:rsid w:val="00F72359"/>
    <w:rsid w:val="00F80112"/>
    <w:rsid w:val="00F870F4"/>
    <w:rsid w:val="00F927C1"/>
    <w:rsid w:val="00F940CE"/>
    <w:rsid w:val="00FA6A2A"/>
    <w:rsid w:val="00FB4D81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ListParagraph1">
    <w:name w:val="List Paragraph1"/>
    <w:basedOn w:val="Normal"/>
    <w:uiPriority w:val="34"/>
    <w:qFormat/>
    <w:rsid w:val="00C01CD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12</Pages>
  <Words>932</Words>
  <Characters>5315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446</cp:revision>
  <dcterms:created xsi:type="dcterms:W3CDTF">2021-09-10T12:06:00Z</dcterms:created>
  <dcterms:modified xsi:type="dcterms:W3CDTF">2022-03-06T08:13:00Z</dcterms:modified>
</cp:coreProperties>
</file>