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280" w:lineRule="auto"/>
        <w:rPr/>
      </w:pPr>
      <w:bookmarkStart w:colFirst="0" w:colLast="0" w:name="_ia2nvmbqohlj" w:id="0"/>
      <w:bookmarkEnd w:id="0"/>
      <w:r w:rsidDel="00000000" w:rsidR="00000000" w:rsidRPr="00000000">
        <w:rPr>
          <w:rtl w:val="0"/>
        </w:rPr>
        <w:t xml:space="preserve">План проектирования веб-сервиса для автоматизированного подбора кандидатов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z2pxounus81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План-график проекта: Веб-сервис для автоматизированного подбора кандидатов</w:t>
      </w:r>
    </w:p>
    <w:tbl>
      <w:tblPr>
        <w:tblStyle w:val="Table1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26.1165797268813"/>
        <w:gridCol w:w="2629.229960016927"/>
        <w:gridCol w:w="2642.8294253273593"/>
        <w:gridCol w:w="1446.0764780093098"/>
        <w:gridCol w:w="1881.2593679431461"/>
        <w:tblGridChange w:id="0">
          <w:tblGrid>
            <w:gridCol w:w="426.1165797268813"/>
            <w:gridCol w:w="2629.229960016927"/>
            <w:gridCol w:w="2642.8294253273593"/>
            <w:gridCol w:w="1446.0764780093098"/>
            <w:gridCol w:w="1881.2593679431461"/>
          </w:tblGrid>
        </w:tblGridChange>
      </w:tblGrid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работ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Результаты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Сроки (начало/окончание)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Проектирование архитектуры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Проектная модель микросервисной системы, выбор технологии Docker + Kubernetes, использование REST и API Gateway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01.04.2025 / 05.04.2025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Архитектор, DevOps-инженер</w:t>
            </w:r>
          </w:p>
        </w:tc>
      </w:tr>
      <w:tr>
        <w:trPr>
          <w:cantSplit w:val="0"/>
          <w:trHeight w:val="16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Разработка проектной документации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 компонентов (ResumeService, MatchingService и др.), диаграммы классов и взаимодействия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06.04.2025 / 09.04.2025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Аналитик, архитектор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Разработка прототипов (макеты интерфейса, API спецификации)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Swagger-документация, схемы frontend UI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10.04.2025 / 12.04.2025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Fullstack-разработчик, дизайнер</w:t>
            </w:r>
          </w:p>
        </w:tc>
      </w:tr>
      <w:tr>
        <w:trPr>
          <w:cantSplit w:val="0"/>
          <w:trHeight w:val="16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Реализация и валидация прототипов микросервисов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Базовая реализация компонентов: загрузка резюме, семантический анализ, поиск соответствий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13.04.2025 / 20.04.2025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Backend-разработчики, ML-инженер</w:t>
            </w:r>
          </w:p>
        </w:tc>
      </w:tr>
      <w:tr>
        <w:trPr>
          <w:cantSplit w:val="0"/>
          <w:trHeight w:val="16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Реализация сетевой инфраструктуры (DevOps)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Docker Compose, Kubernetes манифесты, настройка Ingress (Nginx/Traefik), CI/CD пайплайны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14.04.2025 / 21.04.2025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DevOps-инженер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Интеграция подсистем и разработка логики принятия решений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Модуль сопоставления кандидатов и вакансий с использованием cosine similarity и BERT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21.04.2025 / 25.04.2025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ML-инженер, backend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Разработка frontend-интерфейса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SPA-приложение на React с интеграцией REST API и адаптивным дизайном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22.04.2025 / 28.04.2025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Frontend-разработчик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Тестирование компонентов и производительности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Покрытие unit/integration тестами, нагрузочные тесты, логирование ошибок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29.04.2025 / 03.05.2025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QA-инженер</w:t>
            </w:r>
          </w:p>
        </w:tc>
      </w:tr>
      <w:tr>
        <w:trPr>
          <w:cantSplit w:val="0"/>
          <w:trHeight w:val="16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Конфигурирование и подготовка к передаче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Файл конфигураций, инструкции развертывания, docker registry, документация для заказчика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04.05.2025 / 06.05.2025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DevOps-инженер, аналитик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Передача и развёртывание в продуктиве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CI/CD деплой в продакшн, мониторинг, финальный контроль качества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07.05.2025 / 08.05.2025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Вся команда</w:t>
            </w:r>
          </w:p>
        </w:tc>
      </w:tr>
    </w:tbl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🔧 </w:t>
      </w:r>
      <w:r w:rsidDel="00000000" w:rsidR="00000000" w:rsidRPr="00000000">
        <w:rPr>
          <w:b w:val="1"/>
          <w:rtl w:val="0"/>
        </w:rPr>
        <w:t xml:space="preserve">Технические мероприятия</w:t>
      </w:r>
      <w:r w:rsidDel="00000000" w:rsidR="00000000" w:rsidRPr="00000000">
        <w:rPr>
          <w:rtl w:val="0"/>
        </w:rPr>
        <w:t xml:space="preserve">: реализация REST API, контейнеризация, ML-инференс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Организационные мероприятия</w:t>
      </w:r>
      <w:r w:rsidDel="00000000" w:rsidR="00000000" w:rsidRPr="00000000">
        <w:rPr>
          <w:rtl w:val="0"/>
        </w:rPr>
        <w:t xml:space="preserve">: распределение ролей, DevOps-настройка, ролевая модель (RBAC)</w:t>
        <w:br w:type="textWrapping"/>
        <w:t xml:space="preserve"> 📋 </w:t>
      </w:r>
      <w:r w:rsidDel="00000000" w:rsidR="00000000" w:rsidRPr="00000000">
        <w:rPr>
          <w:b w:val="1"/>
          <w:rtl w:val="0"/>
        </w:rPr>
        <w:t xml:space="preserve">Контрольные мероприятия</w:t>
      </w:r>
      <w:r w:rsidDel="00000000" w:rsidR="00000000" w:rsidRPr="00000000">
        <w:rPr>
          <w:rtl w:val="0"/>
        </w:rPr>
        <w:t xml:space="preserve">: ревью кода, CI-пайплайны, мониторинг логов, юнит-тесты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wf9f3mp9uv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Проектирование архитектуры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определить общую структуру системы, выделить микросервисы, выбрать сетевые протоколы и стандарты взаимодействия.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Выбор микросервисной архитектуры (ResumeService, MatchingService, VacancyService и др.).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Использование REST API и HTTP как основного транспортного уровня.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Внедрение API Gateway и Ingress-контроллера (Nginx/Traefik) для маршрутизации.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Применение Docker и Kubernetes как стандартов контейнеризации и оркестрации.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Формирование модели безопасности на основе OAuth2 / JWT.</w:t>
        <w:br w:type="textWrapping"/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d95ac530wop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Разработка проектной документации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подготовка полной спецификации архитектуры.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UML-диаграммы: классов, последовательностей, развертывания, прецедентов.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Таблицы компонентов, интерфейсов, ролей пользователей.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Обоснование выбора технологий (например, HuggingFace Transformers, PostgreSQL, Django).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Указание точек интеграции между сервисами.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Документирование зависимостей и технических ограничений.</w:t>
        <w:br w:type="textWrapping"/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ui2z3003ss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Разработка прототипов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создание начальных заготовок интерфейса и API.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Swagger-документация для API всех сервисов.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Прототип интерфейса (React, Figma макеты).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Проверка доступности и корректности сетевых вызовов.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Тестирование взаимодействия между компонентами (например, ResumeService ↔ MLAnalyzer).</w:t>
        <w:br w:type="textWrapping"/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3d6h4jfcy1f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Реализация микросервисов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базовая реализация всех микросервисов.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ResumeService: приём, парсинг и хранение резюме.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VacancyService: создание и редактирование вакансий.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MLAnalyzer: трансформерные модели (BERT, DistilBERT) для векторизации.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Использование Celery/Redis для очередей.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Подключение PostgreSQL, реализация моделей и сериализаторов.</w:t>
        <w:br w:type="textWrapping"/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mmsdp1i4k7u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Реализация сетевой инфраструктуры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обеспечение развёртывания и работы всей системы.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Docker Compose — для локальной среды.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Kubernetes — для продуктивной среды.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Написание Helm charts / YAML манифестов.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Настройка TLS, ingress rules, autoscaling.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GitHub Actions / GitLab CI для пайплайнов.</w:t>
        <w:br w:type="textWrapping"/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6bigjd5x005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Интеграция логики принятия решений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реализация и подключение модуля сопоставления.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MatchingService — центральный модуль принятия решений.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Алгоритмы: cosine similarity, soft alignment, нейросети.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Обработка фидбэка от пользователя (обучение по откликам).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Интерфейс: POST /match, GET /match/results.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Кэширование результатов (Redis или materialized views в PostgreSQL).</w:t>
        <w:br w:type="textWrapping"/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rk7dkluogai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Разработка frontend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реализация клиентского интерфейса.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SPA-приложение на React + TypeScript.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Разделение по ролям: кандидат, HR, админ.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Интеграция с backend через fetch/axios.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Адаптивная верстка, интерактивные формы и загрузка файлов.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Защищённые маршруты (auth middleware).</w:t>
        <w:br w:type="textWrapping"/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ty8cyz6i0na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Тестирование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выявление и устранение ошибок.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Unit-тесты (pytest, jest).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Интеграционные тесты между сервисами.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Нагрузочное тестирование (Locust, K6) на REST API.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Логирование и сбор метрик (Prometheus + Grafana).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CI-проверки: линтеры, тест-контейнеры.</w:t>
        <w:br w:type="textWrapping"/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phjpodu0orl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Конфигурирование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подготовка к передаче и развёртыванию.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Документация по запуску, настройке и деплою.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Скрипты миграций, переменные окружения.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docker-compose.prod.yaml / helm charts.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Настройка CI/CD пайплайнов (сборка, деплой, rollback).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Создание .env-файлов, настройка secrets.</w:t>
        <w:br w:type="textWrapping"/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3ndmzgr8a8p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Передача и запуск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ввод в продуктивную эксплуатацию.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Детали: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Финальный деплой в кластер (например, GKE или Yandex Cloud).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Проверка доступности всех сервисов.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Демонстрация работоспособности: загрузка резюме → подбор вакансий.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Обратная связь от заказчика, логирование, мониторинг.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Передача прав доступа и обучающих материалов.</w:t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orauvhs1enz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Модель жизненного цикла и этапы по ГОСТ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z276gds134k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Обоснование модели жизненного цикла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разработки системы была выбрана каскадная (waterfall) модель жизненного цикла, адаптированная под ГОСТ 12207-2010. Данная модель обеспечивает чёткую последовательность этапов — от проектирования до внедрения — и позволяет формализованно контролировать прохождение каждого шага. Учитывая высокую структурированность задач, связанную с микросервисной архитектурой, REST API и применением ML-моделей, каскадная модель с элементами инкрементной реализации обеспечивает управляемость проекта и соответствие нормативным требованиям.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Применение данной модели согласовано с преподавателем и обусловлено следующими факторами: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высокая степень разделения компонентов (микросервисы),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наличие предварительных требований и архитектурного решения,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возможность формализации входных и выходных артефактов каждого этапа.</w:t>
        <w:br w:type="textWrapping"/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fjvfskivug9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Распределение этапов по ГОСТ 12207-2010 (раздел 4.1)</w:t>
      </w:r>
    </w:p>
    <w:tbl>
      <w:tblPr>
        <w:tblStyle w:val="Table2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373.897637795276"/>
        <w:gridCol w:w="3713.6220472440946"/>
        <w:gridCol w:w="2937.992125984252"/>
        <w:tblGridChange w:id="0">
          <w:tblGrid>
            <w:gridCol w:w="2373.897637795276"/>
            <w:gridCol w:w="3713.6220472440946"/>
            <w:gridCol w:w="2937.99212598425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Содержание работ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Результаты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Проектирование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 архитектуры системы, выбор стека технологий, построение диаграмм UML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Архитектура, диаграммы классов, прецедентов, развертывания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Реализация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Разработка микросервисов, REST API, фронтенда, интеграция ML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Исходный код, контейнеры Docker, CI/CD пайплайн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Юнит-, интеграционное и нагрузочное тестирование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Протоколы тестирования, результаты метрик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Поддержка и сопровождение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скриптов развёртывания, документации, систем мониторинга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Руководство пользователя, DevOps-документация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Конфигурирование и передача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Развёртывание в тестовой/промышленной среде, настройка Kubernetes, Ingress, TLS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Продуктивная версия, отчёт о развертывании</w:t>
            </w:r>
          </w:p>
        </w:tc>
      </w:tr>
    </w:tbl>
    <w:p w:rsidR="00000000" w:rsidDel="00000000" w:rsidP="00000000" w:rsidRDefault="00000000" w:rsidRPr="00000000" w14:paraId="000000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daoksghf8ak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Контрольные мероприятия ("Минимальные требования")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Контроль осуществляется на каждом этапе следующим образом: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 этапе проектирования</w:t>
      </w:r>
      <w:r w:rsidDel="00000000" w:rsidR="00000000" w:rsidRPr="00000000">
        <w:rPr>
          <w:rtl w:val="0"/>
        </w:rPr>
        <w:t xml:space="preserve">: проверка полноты и корректности диаграмм, соответствие архитектуры требованиям.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 этапе реализации</w:t>
      </w:r>
      <w:r w:rsidDel="00000000" w:rsidR="00000000" w:rsidRPr="00000000">
        <w:rPr>
          <w:rtl w:val="0"/>
        </w:rPr>
        <w:t xml:space="preserve">: контроль выполнения задач через систему GitHub Issues и CI-пайплайны.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 этапе тестирования</w:t>
      </w:r>
      <w:r w:rsidDel="00000000" w:rsidR="00000000" w:rsidRPr="00000000">
        <w:rPr>
          <w:rtl w:val="0"/>
        </w:rPr>
        <w:t xml:space="preserve">: формализация сценариев, логирование ошибок, анализ логов и мониторинг метрик.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 этапе конфигурирования</w:t>
      </w:r>
      <w:r w:rsidDel="00000000" w:rsidR="00000000" w:rsidRPr="00000000">
        <w:rPr>
          <w:rtl w:val="0"/>
        </w:rPr>
        <w:t xml:space="preserve">: проверка стабильности и отклика сервисов в Kubernetes-кластере.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Общий контроль</w:t>
      </w:r>
      <w:r w:rsidDel="00000000" w:rsidR="00000000" w:rsidRPr="00000000">
        <w:rPr>
          <w:rtl w:val="0"/>
        </w:rPr>
        <w:t xml:space="preserve">: ведение календарного плана, отчетность о выполненных этапах, использование диаграммы Ганта.</w:t>
        <w:br w:type="textWrapping"/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tady71om9sn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Диаграмма Ганта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5734050" cy="47148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966" l="0" r="0" t="352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t xml:space="preserve">Раздел "Управление рисками"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xei8bcymtl5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Технические риски (по критерию сложности)</w:t>
      </w:r>
    </w:p>
    <w:tbl>
      <w:tblPr>
        <w:tblStyle w:val="Table3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730.251912174749"/>
        <w:gridCol w:w="1471.1999324049748"/>
        <w:gridCol w:w="1443.5284603221226"/>
        <w:gridCol w:w="3380.531506121776"/>
        <w:tblGridChange w:id="0">
          <w:tblGrid>
            <w:gridCol w:w="2730.251912174749"/>
            <w:gridCol w:w="1471.1999324049748"/>
            <w:gridCol w:w="1443.5284603221226"/>
            <w:gridCol w:w="3380.53150612177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Вероятность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Воздействие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Меры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Недоступность ML-инференса из-за перегрузки модели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Высокое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Использование очередей (Celery), масштабирование подов (K8s HPA), кэширование результатов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Потеря данных при обновлении микросервисов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Высокое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Blue-Green Deployment, backup БД перед обновлением, миграции через Alembic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Снижение производительности API при росте трафика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Высокая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Внедрение Redis-кэша, горизонтальное масштабирование, балансировка через Nginx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Утечка персональных данных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Низкая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Критическое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Шифрование в PostgreSQL, HTTPS, OAuth2 + JWT, регулярные аудиты безопасности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Конфликты версий между микросервисами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Semantic versioning, CI-тестирование контрактов API (e.g., Pact), автоматическое тестирование при сборке</w:t>
            </w:r>
          </w:p>
        </w:tc>
      </w:tr>
    </w:tbl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uj0uhyy258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Организационные риски и меры управления</w:t>
      </w:r>
    </w:p>
    <w:tbl>
      <w:tblPr>
        <w:tblStyle w:val="Table4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799.4305923818797"/>
        <w:gridCol w:w="1471.1999324049748"/>
        <w:gridCol w:w="1443.5284603221226"/>
        <w:gridCol w:w="3311.3528259146456"/>
        <w:tblGridChange w:id="0">
          <w:tblGrid>
            <w:gridCol w:w="2799.4305923818797"/>
            <w:gridCol w:w="1471.1999324049748"/>
            <w:gridCol w:w="1443.5284603221226"/>
            <w:gridCol w:w="3311.352825914645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Вероятность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Воздействие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Меры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Отсутствие квалифицированного DevOps-инженера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Высокое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Аутсорс CI/CD на начальном этапе, упрощённый стек (Docker Compose вместо K8s)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Нарушение сроков внедрения новых моделей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Введение контрольных точек по метрикам качества и скорости, регулярные спринт-ревью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Несогласованность требований между командами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Высокая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Использование Confluence + Jira, документация API с OpenAPI, общие встречи аналитиков и разработчиков</w:t>
            </w:r>
          </w:p>
        </w:tc>
      </w:tr>
    </w:tbl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84be6smr4ra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План контроля качества (по «Минимальным требованиям»)</w:t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Формализация требований</w:t>
      </w:r>
      <w:r w:rsidDel="00000000" w:rsidR="00000000" w:rsidRPr="00000000">
        <w:rPr>
          <w:rtl w:val="0"/>
        </w:rPr>
        <w:t xml:space="preserve">: хранение технического задания и user stories в Confluence.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Контрольные точки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Проверка API-совместимости между микросервисами</w:t>
        <w:br w:type="textWrapping"/>
      </w:r>
    </w:p>
    <w:p w:rsidR="00000000" w:rsidDel="00000000" w:rsidP="00000000" w:rsidRDefault="00000000" w:rsidRPr="00000000" w14:paraId="000000D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Валидация моделей на тестовых данных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Отчёты по нагрузочному тестированию (Locust, k6)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Автоматизация тестирования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Unit + Integration + E2E-тесты в CI (GitHub Actions)</w:t>
        <w:br w:type="textWrapping"/>
      </w:r>
    </w:p>
    <w:p w:rsidR="00000000" w:rsidDel="00000000" w:rsidP="00000000" w:rsidRDefault="00000000" w:rsidRPr="00000000" w14:paraId="000000D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Тест-кейсы на входные/выходные данные (Postman Collection)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Метрики качества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Latency 95th percentile ≤ 500ms</w:t>
        <w:br w:type="textWrapping"/>
      </w:r>
    </w:p>
    <w:p w:rsidR="00000000" w:rsidDel="00000000" w:rsidP="00000000" w:rsidRDefault="00000000" w:rsidRPr="00000000" w14:paraId="000000D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Accuracy модели ≥ 85% на отложенной выборке</w:t>
        <w:br w:type="textWrapping"/>
      </w:r>
    </w:p>
    <w:p w:rsidR="00000000" w:rsidDel="00000000" w:rsidP="00000000" w:rsidRDefault="00000000" w:rsidRPr="00000000" w14:paraId="000000D9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Code coverage ≥ 80%</w:t>
        <w:br w:type="textWrapping"/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dm33b5zbi9c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Пример реестра рисков для cloud-based решения</w:t>
      </w:r>
    </w:p>
    <w:tbl>
      <w:tblPr>
        <w:tblStyle w:val="Table5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712.258396271895"/>
        <w:gridCol w:w="1468.9480957737428"/>
        <w:gridCol w:w="1441.318977984895"/>
        <w:gridCol w:w="3402.986340993091"/>
        <w:tblGridChange w:id="0">
          <w:tblGrid>
            <w:gridCol w:w="2712.258396271895"/>
            <w:gridCol w:w="1468.9480957737428"/>
            <w:gridCol w:w="1441.318977984895"/>
            <w:gridCol w:w="3402.986340993091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Вероятность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Воздействие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Меры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Высокая стоимость облачного хранилища при росте данных резюме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Архивирование неактуальных резюме, использование S3 Glacier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Сбой в MLAnalyzer (BERT) при обновлении модели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Высокое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Canary-развёртывание, версионирование моделей, rollback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Задержка в ML-инференсе из-за очередей Celery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Высокая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Мониторинг очередей (Flower, Prometheus), горизонтальное масштабирование воркеров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Недоступность frontend из-за перегрузки API Gateway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Rate limiting, fallback UI, CDN-распределение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Ошибка при сопоставлении из-за неверных векторов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Низкая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Высокое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векторизации, контроль входных данных, логирование ошибок сопоставления</w:t>
            </w:r>
          </w:p>
        </w:tc>
      </w:tr>
    </w:tbl>
    <w:p w:rsidR="00000000" w:rsidDel="00000000" w:rsidP="00000000" w:rsidRDefault="00000000" w:rsidRPr="00000000" w14:paraId="000000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izkj63ahm8y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1. Создание диаграммы Ганта</w:t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j74mpms9ywd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Этапы ГОСТ 12207-2010:</w:t>
      </w:r>
    </w:p>
    <w:tbl>
      <w:tblPr>
        <w:tblStyle w:val="Table6"/>
        <w:tblW w:w="83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15"/>
        <w:gridCol w:w="5180"/>
        <w:tblGridChange w:id="0">
          <w:tblGrid>
            <w:gridCol w:w="3215"/>
            <w:gridCol w:w="518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Пример работ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Проектирование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Архитектура, диаграммы классов, выбор стека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Реализация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Прототипирование, написание микросервисов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Unit, интеграционное, нагрузочное тестирование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Конфигурирование/Передача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Документация, Docker, деплой в Kubernetes</w:t>
            </w:r>
          </w:p>
        </w:tc>
      </w:tr>
    </w:tbl>
    <w:p w:rsidR="00000000" w:rsidDel="00000000" w:rsidP="00000000" w:rsidRDefault="00000000" w:rsidRPr="00000000" w14:paraId="000000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qy15z7efgjg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Диаграмма Ганта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zhr51un7i74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2. Настройка Jira</w:t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kt32tqsza7u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Рекомендации:</w:t>
      </w:r>
    </w:p>
    <w:p w:rsidR="00000000" w:rsidDel="00000000" w:rsidP="00000000" w:rsidRDefault="00000000" w:rsidRPr="00000000" w14:paraId="00000103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Разделить задачи по стадиям ГОСТ.</w:t>
        <w:br w:type="textWrapping"/>
      </w:r>
    </w:p>
    <w:p w:rsidR="00000000" w:rsidDel="00000000" w:rsidP="00000000" w:rsidRDefault="00000000" w:rsidRPr="00000000" w14:paraId="0000010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Использовать </w:t>
      </w:r>
      <w:r w:rsidDel="00000000" w:rsidR="00000000" w:rsidRPr="00000000">
        <w:rPr>
          <w:b w:val="1"/>
          <w:rtl w:val="0"/>
        </w:rPr>
        <w:t xml:space="preserve">Epic</w:t>
      </w:r>
      <w:r w:rsidDel="00000000" w:rsidR="00000000" w:rsidRPr="00000000">
        <w:rPr>
          <w:rtl w:val="0"/>
        </w:rPr>
        <w:t xml:space="preserve"> для каждого этапа ГОСТ (Проектирование, Реализация и т.д.).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каждой задаче указать срок, ответственного, привязать к ветке Git.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Настроить </w:t>
      </w:r>
      <w:r w:rsidDel="00000000" w:rsidR="00000000" w:rsidRPr="00000000">
        <w:rPr>
          <w:b w:val="1"/>
          <w:rtl w:val="0"/>
        </w:rPr>
        <w:t xml:space="preserve">Gantt-плагин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Timeline view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fbv2ych4vqq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Пример задач в Jira (ASCII):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8pmjg4cbwjv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4. Артефакты по этапам ГОСТ</w:t>
      </w:r>
    </w:p>
    <w:tbl>
      <w:tblPr>
        <w:tblStyle w:val="Table7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05.884749480942"/>
        <w:gridCol w:w="5138.903905668509"/>
        <w:gridCol w:w="1980.7231558741728"/>
        <w:tblGridChange w:id="0">
          <w:tblGrid>
            <w:gridCol w:w="1905.884749480942"/>
            <w:gridCol w:w="5138.903905668509"/>
            <w:gridCol w:w="1980.723155874172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 ГОСТ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Артефакты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Формат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Проектирование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Диаграммы, выбор стеков, обоснование DDD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.png, .md, .drawio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Реализация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Код микросервисов, Dockerfile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.py, .yml, .docker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Тест-кейсы, отчёты, Jupyter-ноутбуки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.ipynb, .csv, .log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Конфигурация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helm-чарты, инструкции деплоя, CI/CD скрипты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.yaml, .sh, .md</w:t>
            </w:r>
          </w:p>
        </w:tc>
      </w:tr>
    </w:tbl>
    <w:p w:rsidR="00000000" w:rsidDel="00000000" w:rsidP="00000000" w:rsidRDefault="00000000" w:rsidRPr="00000000" w14:paraId="000001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479brgoil8q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Таблица этапов по ГОСТ 12207-10 (с учётом сетевых компонентов и микросервисов)</w:t>
      </w:r>
    </w:p>
    <w:tbl>
      <w:tblPr>
        <w:tblStyle w:val="Table8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698.1058859355289"/>
        <w:gridCol w:w="2452.436910981306"/>
        <w:gridCol w:w="3091.6117805716276"/>
        <w:gridCol w:w="956.4957268337441"/>
        <w:gridCol w:w="1826.8615067014164"/>
        <w:tblGridChange w:id="0">
          <w:tblGrid>
            <w:gridCol w:w="698.1058859355289"/>
            <w:gridCol w:w="2452.436910981306"/>
            <w:gridCol w:w="3091.6117805716276"/>
            <w:gridCol w:w="956.4957268337441"/>
            <w:gridCol w:w="1826.861506701416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работ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Результаты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Сроки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Проектирование архитектуры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Диаграммы компонентов, выбор технологии, модель взаимодействия REST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01.06–05.06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Архитектор ПО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Разработка прототипов микросервисов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Docker-образы Resume, Vacancy, Matching, Auth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05.06–10.06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Разработчики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Настройка сетевого взаимодействия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Kubernetes YAML с Ingress и Service Discovery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10.06–15.06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DevOps-инженер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Интеграция с NLP и ML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Модель BERT, обёртка TFServing, API MLAnalyzer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12.06–17.06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ML-инженер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Фронтенд-интерфейс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SPA-приложение на React, подключение REST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12.06–18.06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Frontend-разработчик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взаимодействия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Интеграционные и e2e-тесты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18.06–22.06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QA-инженер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Развёртывание и CI/CD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GitHub Actions + Kubernetes Deploy + Secrets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20.06–25.06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DevOps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Конфигурирование и передача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Отчёт, инструкция, Docker Compose для заказчика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25.06–30.06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Вся команда</w:t>
            </w:r>
          </w:p>
        </w:tc>
      </w:tr>
    </w:tbl>
    <w:p w:rsidR="00000000" w:rsidDel="00000000" w:rsidP="00000000" w:rsidRDefault="00000000" w:rsidRPr="00000000" w14:paraId="000001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7vjisvh0pzi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Пояснительная записка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Обоснование модели жизненного цикла:</w:t>
      </w:r>
      <w:r w:rsidDel="00000000" w:rsidR="00000000" w:rsidRPr="00000000">
        <w:rPr>
          <w:rtl w:val="0"/>
        </w:rPr>
        <w:t xml:space="preserve"> Выбрана каскадно-инкрементальная модель, соответствующая ГОСТ 12207-10. Архитектура микросервисная, что требует строгой последовательности: проектирование — реализация — интеграция — тестирование. В каждом этапе осуществляется интеграция сетевых компонентов (Ingress, REST API, Service Discovery). Использованы принципы CI/CD и IaC для обеспечения повторяемости.</w:t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8ykktk2k8br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Реестр рисков с элементами принятия решений</w:t>
      </w:r>
    </w:p>
    <w:tbl>
      <w:tblPr>
        <w:tblStyle w:val="Table9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808.960308532862"/>
        <w:gridCol w:w="1399.8753013016233"/>
        <w:gridCol w:w="1386.060742407199"/>
        <w:gridCol w:w="3430.6154587819383"/>
        <w:tblGridChange w:id="0">
          <w:tblGrid>
            <w:gridCol w:w="2808.960308532862"/>
            <w:gridCol w:w="1399.8753013016233"/>
            <w:gridCol w:w="1386.060742407199"/>
            <w:gridCol w:w="3430.615458781938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Риск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Вероятность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Воздействие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Меры (в т.ч. принятие решений)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Недоступность ML-инференса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Высокое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Мониторинг; Fallback; SLA для сервиса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Ошибки в сопоставлении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Высокая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Логика feedback loop; обновление модели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Отказ одного сервиса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Kubernetes auto-restart; Liveness Probe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Утечка данных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Низкая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Высокое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OAuth2, шифрование, RBAC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Нарушения в сети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Низкое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Перезапуск Nginx Ingress; Rate-limiting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Несогласованность API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Контрактное тестирование, OpenAPI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Рост нагрузки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Horizontal Pod Autoscaler, Celery очередь</w:t>
            </w:r>
          </w:p>
        </w:tc>
      </w:tr>
    </w:tbl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2p9sw8qk91x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Интеграция с Jira и Gantt-диаграммой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Jira:</w:t>
      </w:r>
    </w:p>
    <w:p w:rsidR="00000000" w:rsidDel="00000000" w:rsidP="00000000" w:rsidRDefault="00000000" w:rsidRPr="00000000" w14:paraId="0000016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Каждому этапу (см. п.1) соответствует Epic</w:t>
      </w:r>
    </w:p>
    <w:p w:rsidR="00000000" w:rsidDel="00000000" w:rsidP="00000000" w:rsidRDefault="00000000" w:rsidRPr="00000000" w14:paraId="0000016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Внутри — задачи по микросервисам, фронтенду, CI/CD, документации</w:t>
      </w:r>
    </w:p>
    <w:p w:rsidR="00000000" w:rsidDel="00000000" w:rsidP="00000000" w:rsidRDefault="00000000" w:rsidRPr="00000000" w14:paraId="0000016F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Добавлены control points (приёмка диаграмм, API, e2e-тестов)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Диаграмма Ганта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Этап 1: ▓▓▓▓▓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Этап 2:      ▓▓▓▓▓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Этап 3:         ▓▓▓▓▓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Этап 4:           ▓▓▓▓▓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Этап 5:           ▓▓▓▓▓▓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Этап 6:              ▓▓▓▓</w:t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Этап 7:                ▓▓▓▓▓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Этап 8:                    ▓▓▓▓▓</w:t>
      </w:r>
    </w:p>
    <w:p w:rsidR="00000000" w:rsidDel="00000000" w:rsidP="00000000" w:rsidRDefault="00000000" w:rsidRPr="00000000" w14:paraId="000001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11uas91m5lw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Контрольные мероприятия и критерии качества</w:t>
      </w:r>
    </w:p>
    <w:tbl>
      <w:tblPr>
        <w:tblStyle w:val="Table10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72.4362776063317"/>
        <w:gridCol w:w="2107.6437903105752"/>
        <w:gridCol w:w="1664.9002369849402"/>
        <w:gridCol w:w="3380.531506121776"/>
        <w:tblGridChange w:id="0">
          <w:tblGrid>
            <w:gridCol w:w="1872.4362776063317"/>
            <w:gridCol w:w="2107.6437903105752"/>
            <w:gridCol w:w="1664.9002369849402"/>
            <w:gridCol w:w="3380.531506121776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Контрольная точка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Критерии качества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Архитектура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UML + REST + YAML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Архитектор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Соответствие DDD и микросервисам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Микросервисы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API + Dockerfile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Разработчик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Тестируемость, независимость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Интеграция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Gantt + Jira + REST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Техлид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Все зависимости соблюдены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Безопасность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OAuth + JWT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 dev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RBAC, шифрование, тесты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ML-инференс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MLAnalyzer ответы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ML-инженер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Время ответа, качество матчей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CI/CD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GitHub Actions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DevOps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Автосборка, деплой без ошибок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Отчёт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Пояснительная записка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Вся команда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Полнота, грамотность, ссылки на артефакты</w:t>
            </w:r>
          </w:p>
        </w:tc>
      </w:tr>
    </w:tbl>
    <w:p w:rsidR="00000000" w:rsidDel="00000000" w:rsidP="00000000" w:rsidRDefault="00000000" w:rsidRPr="00000000" w14:paraId="0000019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