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SimSun" w:hAnsi="Times New Roman"/>
          <w:b/>
          <w:bCs/>
          <w:sz w:val="28"/>
          <w:szCs w:val="28"/>
        </w:rPr>
        <w:t xml:space="preserve">ДОГОВОР ВОЗМЕЗДНОГО ОКАЗАНИЯ УСЛУГ</w:t>
      </w:r>
    </w:p>
    <w:p>
      <w:pPr>
        <w:spacing w:after="240"/>
        <w:jc w:val="center"/>
      </w:pPr>
      <w:r>
        <w:rPr>
          <w:rFonts w:ascii="Times New Roman" w:cs="Times New Roman" w:eastAsia="SimSun" w:hAnsi="Times New Roman"/>
          <w:b/>
          <w:bCs/>
          <w:sz w:val="28"/>
          <w:szCs w:val="28"/>
        </w:rPr>
        <w:t xml:space="preserve">№ ________</w:t>
      </w:r>
    </w:p>
    <w:p>
      <w:pPr>
        <w:spacing w:after="60"/>
      </w:pPr>
      <w:r>
        <w:rPr>
          <w:rFonts w:ascii="Times New Roman" w:cs="Times New Roman" w:eastAsia="SimSun" w:hAnsi="Times New Roman"/>
          <w:sz w:val="24"/>
          <w:szCs w:val="24"/>
        </w:rPr>
        <w:t xml:space="preserve">место заключения: город Москва</w:t>
      </w:r>
    </w:p>
    <w:p>
      <w:pPr>
        <w:spacing w:after="240"/>
        <w:jc w:val="right"/>
      </w:pPr>
      <w:r>
        <w:rPr>
          <w:rFonts w:ascii="Times New Roman" w:cs="Times New Roman" w:eastAsia="SimSun" w:hAnsi="Times New Roman"/>
          <w:sz w:val="24"/>
          <w:szCs w:val="24"/>
        </w:rPr>
        <w:t xml:space="preserve">дата заключения: «____» ____________________ 20____ г.</w:t>
      </w:r>
    </w:p>
    <w:p>
      <w:pPr>
        <w:spacing w:after="120" w:line="276"/>
        <w:ind w:firstLine="576"/>
        <w:jc w:val="both"/>
      </w:pPr>
      <w:r>
        <w:rPr>
          <w:rFonts w:ascii="Times New Roman" w:cs="Times New Roman" w:eastAsia="SimSun" w:hAnsi="Times New Roman"/>
          <w:sz w:val="24"/>
          <w:szCs w:val="24"/>
        </w:rPr>
        <w:t xml:space="preserve">____________________________________________________________________ (наименование организации), в лице ____________________________________________________________________ (должность, фамилия, имя, отчество), действующего на основании ____________________, именуемое в дальнейшем «Заказчик», с одной стороны, и Индивидуальный предприниматель Васильев Артем (ИНН 770208379261, ОГРНИП 321774600371372), именуемый в дальнейшем «Исполнитель», с другой стороны, вместе именуемые «Стороны», заключили настоящий договор (далее — Договор) о нижеследующем:</w:t>
      </w:r>
    </w:p>
    <w:p>
      <w:pPr>
        <w:pStyle w:val="Heading1"/>
        <w:spacing w:after="120" w:before="240"/>
        <w:jc w:val="center"/>
      </w:pPr>
      <w:r>
        <w:rPr>
          <w:rFonts w:ascii="Times New Roman" w:cs="Times New Roman" w:eastAsia="SimSun" w:hAnsi="Times New Roman"/>
          <w:b/>
          <w:bCs/>
          <w:color w:val="000000"/>
          <w:sz w:val="24"/>
          <w:szCs w:val="24"/>
        </w:rPr>
        <w:t xml:space="preserve">1. Предмет договора</w:t>
      </w:r>
    </w:p>
    <w:p>
      <w:pPr>
        <w:spacing w:after="120" w:line="276"/>
        <w:ind w:firstLine="576"/>
        <w:jc w:val="both"/>
      </w:pPr>
      <w:r>
        <w:rPr>
          <w:rFonts w:ascii="Times New Roman" w:cs="Times New Roman" w:eastAsia="SimSun" w:hAnsi="Times New Roman"/>
          <w:sz w:val="24"/>
          <w:szCs w:val="24"/>
        </w:rPr>
        <w:t xml:space="preserve">1.1. Исполнитель обязуется оказать Заказчику услуги по обеспечению подключения к прокси-серверу (далее — Услуги), а Заказчик обязуется оплатить их на условиях настоящего Договора.</w:t>
      </w:r>
    </w:p>
    <w:p>
      <w:pPr>
        <w:spacing w:after="120" w:line="276"/>
        <w:ind w:firstLine="576"/>
        <w:jc w:val="both"/>
      </w:pPr>
      <w:r>
        <w:rPr>
          <w:rFonts w:ascii="Times New Roman" w:cs="Times New Roman" w:eastAsia="SimSun" w:hAnsi="Times New Roman"/>
          <w:sz w:val="24"/>
          <w:szCs w:val="24"/>
        </w:rPr>
        <w:t xml:space="preserve">1.2. Количество и виды прокси-серверов, необходимые для оказания Услуг, согласуются Сторонами путем направления Заказчиком Исполнителю Заявки через личный кабинет на сайте https://app.arendaproxy.ru или по адресу электронной почты, указанному в реквизитах Сторон, и выставления Исполнителем на основании Заявки счета на оплату. Счет подлежит оплате в течение 5 (пяти) рабочих дней с даты его выставления. Стоимость Услуг определяется на основании тарифов, размещенных на сайте Исполнителя https://arendaproxy.ru (п. 3.1 настоящего Договора).</w:t>
      </w:r>
    </w:p>
    <w:p>
      <w:pPr>
        <w:spacing w:after="120" w:line="276"/>
        <w:ind w:firstLine="576"/>
        <w:jc w:val="both"/>
      </w:pPr>
      <w:r>
        <w:rPr>
          <w:rFonts w:ascii="Times New Roman" w:cs="Times New Roman" w:eastAsia="SimSun" w:hAnsi="Times New Roman"/>
          <w:sz w:val="24"/>
          <w:szCs w:val="24"/>
        </w:rPr>
        <w:t xml:space="preserve">1.3. Услуги оказываются в дистанционной форме с использованием технических средств, инфраструктуры и ресурсов, находящихся в распоряжении Исполнителя или предоставленных ему на праве пользования третьими лицами.</w:t>
      </w:r>
    </w:p>
    <w:p>
      <w:pPr>
        <w:spacing w:after="120" w:line="276"/>
        <w:ind w:firstLine="576"/>
        <w:jc w:val="both"/>
      </w:pPr>
      <w:r>
        <w:rPr>
          <w:rFonts w:ascii="Times New Roman" w:cs="Times New Roman" w:eastAsia="SimSun" w:hAnsi="Times New Roman"/>
          <w:sz w:val="24"/>
          <w:szCs w:val="24"/>
        </w:rPr>
        <w:t xml:space="preserve">1.4. Исполнитель самостоятельно определяет способы и ресурсы, необходимые для оказания услуг, включая использование инфраструктуры третьих лиц, без необходимости предварительного уведомления Заказчика, при условии соблюдения требований конфиденциальности и качества Услуг.</w:t>
      </w:r>
    </w:p>
    <w:p>
      <w:pPr>
        <w:spacing w:after="120" w:line="276"/>
        <w:ind w:firstLine="576"/>
        <w:jc w:val="both"/>
      </w:pPr>
      <w:r>
        <w:rPr>
          <w:rFonts w:ascii="Times New Roman" w:cs="Times New Roman" w:eastAsia="SimSun" w:hAnsi="Times New Roman"/>
          <w:sz w:val="24"/>
          <w:szCs w:val="24"/>
        </w:rPr>
        <w:t xml:space="preserve">1.5. Услуги считаются начавшими оказываться с момента предоставления Заказчику данных доступа к прокси-серверам. Услуги за период, в течение которого Заказчику был предоставлен доступ к прокси-серверам, считаются оказанными независимо от факта их фактического использования Заказчиком.</w:t>
      </w:r>
    </w:p>
    <w:p>
      <w:pPr>
        <w:pStyle w:val="Heading1"/>
        <w:spacing w:after="120" w:before="240"/>
        <w:jc w:val="center"/>
      </w:pPr>
      <w:r>
        <w:rPr>
          <w:rFonts w:ascii="Times New Roman" w:cs="Times New Roman" w:eastAsia="SimSun" w:hAnsi="Times New Roman"/>
          <w:b/>
          <w:bCs/>
          <w:color w:val="000000"/>
          <w:sz w:val="24"/>
          <w:szCs w:val="24"/>
        </w:rPr>
        <w:t xml:space="preserve">2. Порядок оказания и приемки оказанных услуг</w:t>
      </w:r>
    </w:p>
    <w:p>
      <w:pPr>
        <w:spacing w:after="120" w:line="276"/>
        <w:ind w:firstLine="576"/>
        <w:jc w:val="both"/>
      </w:pPr>
      <w:r>
        <w:rPr>
          <w:rFonts w:ascii="Times New Roman" w:cs="Times New Roman" w:eastAsia="SimSun" w:hAnsi="Times New Roman"/>
          <w:sz w:val="24"/>
          <w:szCs w:val="24"/>
        </w:rPr>
        <w:t xml:space="preserve">2.1. Оплата Услуг производится авансовым платежом в размере 100% (сто процентов) от стоимости Услуг до начала их оказания.</w:t>
      </w:r>
    </w:p>
    <w:p>
      <w:pPr>
        <w:spacing w:after="120" w:line="276"/>
        <w:ind w:firstLine="576"/>
        <w:jc w:val="both"/>
      </w:pPr>
      <w:r>
        <w:rPr>
          <w:rFonts w:ascii="Times New Roman" w:cs="Times New Roman" w:eastAsia="SimSun" w:hAnsi="Times New Roman"/>
          <w:sz w:val="24"/>
          <w:szCs w:val="24"/>
        </w:rPr>
        <w:t xml:space="preserve">2.2. По окончании расчетного периода (календарного месяца) Исполнитель направляет Заказчику акт оказанных услуг (далее — Акт) в порядке, предусмотренном согласованным Сторонами документооборотом. В случае использования электронного документооборота (ЭДО) Акт подписывается Сторонами с использованием квалифицированной электронной подписи (КЭП) и направляется через систему ЭДО. Акт формируется на основании данных о фактически потребленном трафике за расчетный период согласно системе учета на сайте https://app.arendaproxy.ru.</w:t>
      </w:r>
    </w:p>
    <w:p>
      <w:pPr>
        <w:spacing w:after="120" w:line="276"/>
        <w:ind w:firstLine="576"/>
        <w:jc w:val="both"/>
      </w:pPr>
      <w:r>
        <w:rPr>
          <w:rFonts w:ascii="Times New Roman" w:cs="Times New Roman" w:eastAsia="SimSun" w:hAnsi="Times New Roman"/>
          <w:sz w:val="24"/>
          <w:szCs w:val="24"/>
        </w:rPr>
        <w:t xml:space="preserve">2.3. Заказчик обязуется в течение 5 (пяти) рабочих дней с даты получения Акта подписать его и направить Исполнителю либо направить Исполнителю мотивированный отказ от подписания Акта с перечнем замечаний. Услуги в части, не оспоренной Заказчиком в мотивированном отказе, считаются принятыми. В случае неполучения Исполнителем в указанный срок подписанного Акта или мотивированного отказа Услуги считаются оказанными надлежащим образом и в полном объеме.</w:t>
      </w:r>
    </w:p>
    <w:p>
      <w:pPr>
        <w:pStyle w:val="Heading1"/>
        <w:spacing w:after="120" w:before="240"/>
        <w:jc w:val="center"/>
      </w:pPr>
      <w:r>
        <w:rPr>
          <w:rFonts w:ascii="Times New Roman" w:cs="Times New Roman" w:eastAsia="SimSun" w:hAnsi="Times New Roman"/>
          <w:b/>
          <w:bCs/>
          <w:color w:val="000000"/>
          <w:sz w:val="24"/>
          <w:szCs w:val="24"/>
        </w:rPr>
        <w:t xml:space="preserve">3. Стоимость услуг и порядок оплаты</w:t>
      </w:r>
    </w:p>
    <w:p>
      <w:pPr>
        <w:spacing w:after="120" w:line="276"/>
        <w:ind w:firstLine="576"/>
        <w:jc w:val="both"/>
      </w:pPr>
      <w:r>
        <w:rPr>
          <w:rFonts w:ascii="Times New Roman" w:cs="Times New Roman" w:eastAsia="SimSun" w:hAnsi="Times New Roman"/>
          <w:sz w:val="24"/>
          <w:szCs w:val="24"/>
        </w:rPr>
        <w:t xml:space="preserve">3.1. Услуги тарифицируются по объему переданных данных (трафика). Стоимость Услуг определяется в соответствии с тарифами, размещенными на сайте Исполнителя https://arendaproxy.ru и действующими на дату списания денежных средств с баланса Заказчика. Тарифы, размещенные на сайте Исполнителя, имеют приоритет перед иными условиями о стоимости Услуг.</w:t>
      </w:r>
    </w:p>
    <w:p>
      <w:pPr>
        <w:spacing w:after="120" w:line="276"/>
        <w:ind w:firstLine="576"/>
        <w:jc w:val="both"/>
      </w:pPr>
      <w:r>
        <w:rPr>
          <w:rFonts w:ascii="Times New Roman" w:cs="Times New Roman" w:eastAsia="SimSun" w:hAnsi="Times New Roman"/>
          <w:sz w:val="24"/>
          <w:szCs w:val="24"/>
        </w:rPr>
        <w:t xml:space="preserve">3.2. Заказчик пополняет баланс авансом в размере, соответствующем примерному объему потребления за расчетный период (календарный месяц). Каждое пополнение осуществляется на основании выставленного счета. Стоимость фактически потребленного трафика ежедневно вычитается из баланса по данным системы учета на сайте https://app.arendaproxy.ru. Данные системы учета на сайте https://app.arendaproxy.ru являются окончательными и не оспариваются Сторонами. Расхождения между данными системы учета и клиентскими счетчиками не являются основанием для перерасчета. Заказчик вправе в течение 5 (пяти) рабочих дней с даты получения Акта запросить у Исполнителя детализацию объема потребленного трафика за расчетный период; при отсутствии такого запроса в указанный срок данные системы учета считаются подтвержденными Заказчиком.</w:t>
      </w:r>
    </w:p>
    <w:p>
      <w:pPr>
        <w:spacing w:after="120" w:line="276"/>
        <w:ind w:firstLine="576"/>
        <w:jc w:val="both"/>
      </w:pPr>
      <w:r>
        <w:rPr>
          <w:rFonts w:ascii="Times New Roman" w:cs="Times New Roman" w:eastAsia="SimSun" w:hAnsi="Times New Roman"/>
          <w:sz w:val="24"/>
          <w:szCs w:val="24"/>
        </w:rPr>
        <w:t xml:space="preserve">3.3. Обязательства Заказчика по оплате считаются выполненными с момента зачисления денежных средств на расчетный счет Исполнителя.</w:t>
      </w:r>
    </w:p>
    <w:p>
      <w:pPr>
        <w:spacing w:after="120" w:line="276"/>
        <w:ind w:firstLine="576"/>
        <w:jc w:val="both"/>
      </w:pPr>
      <w:r>
        <w:rPr>
          <w:rFonts w:ascii="Times New Roman" w:cs="Times New Roman" w:eastAsia="SimSun" w:hAnsi="Times New Roman"/>
          <w:sz w:val="24"/>
          <w:szCs w:val="24"/>
        </w:rPr>
        <w:t xml:space="preserve">3.4. Исполнитель применяет упрощенную систему налогообложения в соответствии с главой 26.2 Налогового кодекса Российской Федерации, в связи с чем стоимость Услуг НДС не облагается (п. 2 ст. 346.11 Налогового кодекса Российской Федерации). В случае возникновения у Исполнителя обязанности по исчислению и уплате НДС стоимость Услуг увеличивается на сумму НДС по ставке, установленной законодательством Российской Федерации, с даты возникновения такой обязанности, о чем Исполнитель уведомляет Заказчика.</w:t>
      </w:r>
    </w:p>
    <w:p>
      <w:pPr>
        <w:spacing w:after="120" w:line="276"/>
        <w:ind w:firstLine="576"/>
        <w:jc w:val="both"/>
      </w:pPr>
      <w:r>
        <w:rPr>
          <w:rFonts w:ascii="Times New Roman" w:cs="Times New Roman" w:eastAsia="SimSun" w:hAnsi="Times New Roman"/>
          <w:sz w:val="24"/>
          <w:szCs w:val="24"/>
        </w:rPr>
        <w:t xml:space="preserve">3.5. При исчерпании баланса Заказчика доступ к Услугам блокируется автоматически. Оказание Услуг в кредит не предусмотрено.</w:t>
      </w:r>
    </w:p>
    <w:p>
      <w:pPr>
        <w:spacing w:after="120" w:line="276"/>
        <w:ind w:firstLine="576"/>
        <w:jc w:val="both"/>
      </w:pPr>
      <w:r>
        <w:rPr>
          <w:rFonts w:ascii="Times New Roman" w:cs="Times New Roman" w:eastAsia="SimSun" w:hAnsi="Times New Roman"/>
          <w:sz w:val="24"/>
          <w:szCs w:val="24"/>
        </w:rPr>
        <w:t xml:space="preserve">3.6. Исполнитель вправе в одностороннем порядке изменять тарифы на Услуги, размещенные на сайте Исполнителя, с уведомлением Заказчика не менее чем за 14 (четырнадцать) календарных дней до вступления изменений в силу по адресу электронной почты, указанному в реквизитах Заказчика, и/или через личный кабинет. Новые тарифы применяются к последующим списаниям с баланса Заказчика и не затрагивают суммы, уже списанные с баланса. В случае несогласия с изменением тарифов Заказчик вправе отказаться от исполнения Договора в порядке п. 8.5 настоящего Договора, при этом неиспользованный остаток денежных средств возвращается в порядке п. 8.6 настоящего Договора.</w:t>
      </w:r>
    </w:p>
    <w:p>
      <w:pPr>
        <w:pStyle w:val="Heading1"/>
        <w:spacing w:after="120" w:before="240"/>
        <w:jc w:val="center"/>
      </w:pPr>
      <w:r>
        <w:rPr>
          <w:rFonts w:ascii="Times New Roman" w:cs="Times New Roman" w:eastAsia="SimSun" w:hAnsi="Times New Roman"/>
          <w:b/>
          <w:bCs/>
          <w:color w:val="000000"/>
          <w:sz w:val="24"/>
          <w:szCs w:val="24"/>
        </w:rPr>
        <w:t xml:space="preserve">4. Ответственность Сторон и порядок разрешения споров</w:t>
      </w:r>
    </w:p>
    <w:p>
      <w:pPr>
        <w:spacing w:after="120" w:line="276"/>
        <w:ind w:firstLine="576"/>
        <w:jc w:val="both"/>
      </w:pPr>
      <w:r>
        <w:rPr>
          <w:rFonts w:ascii="Times New Roman" w:cs="Times New Roman" w:eastAsia="SimSun" w:hAnsi="Times New Roman"/>
          <w:sz w:val="24"/>
          <w:szCs w:val="24"/>
        </w:rPr>
        <w:t xml:space="preserve">4.1. В случаях неисполнения или ненадлежащего исполнения своих обязательств по Договору Стороны несут ответственность в соответствии с законодательством Российской Федерации с учетом условий настоящего Договора.</w:t>
      </w:r>
    </w:p>
    <w:p>
      <w:pPr>
        <w:spacing w:after="120" w:line="276"/>
        <w:ind w:firstLine="576"/>
        <w:jc w:val="both"/>
      </w:pPr>
      <w:r>
        <w:rPr>
          <w:rFonts w:ascii="Times New Roman" w:cs="Times New Roman" w:eastAsia="SimSun" w:hAnsi="Times New Roman"/>
          <w:sz w:val="24"/>
          <w:szCs w:val="24"/>
        </w:rPr>
        <w:t xml:space="preserve">4.2. Исполнитель не гарантирует бесперебойную работу прокси-серверов при оказании Услуг в силу технических особенностей оказываемой услуги, вследствие чего не несет ответственности за перерывы в оказании Услуг, если они не превышают 3 (трех) суток подряд. Исполнитель также не несет ответственности:</w:t>
      </w:r>
    </w:p>
    <w:p>
      <w:pPr>
        <w:spacing w:after="120" w:line="276"/>
        <w:ind w:firstLine="576"/>
        <w:jc w:val="both"/>
      </w:pPr>
      <w:r>
        <w:rPr>
          <w:rFonts w:ascii="Times New Roman" w:cs="Times New Roman" w:eastAsia="SimSun" w:hAnsi="Times New Roman"/>
          <w:sz w:val="24"/>
          <w:szCs w:val="24"/>
        </w:rPr>
        <w:t xml:space="preserve">— за прямые или косвенные убытки Заказчика, включая упущенную выгоду, возникшие в результате пользования Услугами или перерывов в оказании Услуг;</w:t>
      </w:r>
    </w:p>
    <w:p>
      <w:pPr>
        <w:spacing w:after="120" w:line="276"/>
        <w:ind w:firstLine="576"/>
        <w:jc w:val="both"/>
      </w:pPr>
      <w:r>
        <w:rPr>
          <w:rFonts w:ascii="Times New Roman" w:cs="Times New Roman" w:eastAsia="SimSun" w:hAnsi="Times New Roman"/>
          <w:sz w:val="24"/>
          <w:szCs w:val="24"/>
        </w:rPr>
        <w:t xml:space="preserve">— за блокировку, ограничение доступа или иные меры третьих лиц (владельцев интернет-ресурсов, социальных сетей, маркетплейсов, антиспам-систем) в отношении аккаунтов, IP-адресов или программного обеспечения Заказчика;</w:t>
      </w:r>
    </w:p>
    <w:p>
      <w:pPr>
        <w:spacing w:after="120" w:line="276"/>
        <w:ind w:firstLine="576"/>
        <w:jc w:val="both"/>
      </w:pPr>
      <w:r>
        <w:rPr>
          <w:rFonts w:ascii="Times New Roman" w:cs="Times New Roman" w:eastAsia="SimSun" w:hAnsi="Times New Roman"/>
          <w:sz w:val="24"/>
          <w:szCs w:val="24"/>
        </w:rPr>
        <w:t xml:space="preserve">— за сбои программного обеспечения и/или оборудования, не принадлежащего Исполнителю и не находящегося под его управлением;</w:t>
      </w:r>
    </w:p>
    <w:p>
      <w:pPr>
        <w:spacing w:after="120" w:line="276"/>
        <w:ind w:firstLine="576"/>
        <w:jc w:val="both"/>
      </w:pPr>
      <w:r>
        <w:rPr>
          <w:rFonts w:ascii="Times New Roman" w:cs="Times New Roman" w:eastAsia="SimSun" w:hAnsi="Times New Roman"/>
          <w:sz w:val="24"/>
          <w:szCs w:val="24"/>
        </w:rPr>
        <w:t xml:space="preserve">— за снижение качества оказываемых Услуг, если это вызвано неисправностями сети Интернет, оборудования третьих лиц, задействованного в оказании Услуг.</w:t>
      </w:r>
    </w:p>
    <w:p>
      <w:pPr>
        <w:spacing w:after="120" w:line="276"/>
        <w:ind w:firstLine="576"/>
        <w:jc w:val="both"/>
      </w:pPr>
      <w:r>
        <w:rPr>
          <w:rFonts w:ascii="Times New Roman" w:cs="Times New Roman" w:eastAsia="SimSun" w:hAnsi="Times New Roman"/>
          <w:sz w:val="24"/>
          <w:szCs w:val="24"/>
        </w:rPr>
        <w:t xml:space="preserve">Совокупная ответственность Исполнителя по настоящему Договору в любом случае ограничивается стоимостью Услуг, фактически оказанных Заказчику в расчетном периоде, в котором возникли соответствующие обстоятельства.</w:t>
      </w:r>
    </w:p>
    <w:p>
      <w:pPr>
        <w:spacing w:after="120" w:line="276"/>
        <w:ind w:firstLine="576"/>
        <w:jc w:val="both"/>
      </w:pPr>
      <w:r>
        <w:rPr>
          <w:rFonts w:ascii="Times New Roman" w:cs="Times New Roman" w:eastAsia="SimSun" w:hAnsi="Times New Roman"/>
          <w:sz w:val="24"/>
          <w:szCs w:val="24"/>
        </w:rPr>
        <w:t xml:space="preserve">4.3. В случае нарушения Заказчиком обязательств, предусмотренных п. 5.2.1 настоящего Договора, Исполнитель вправе взыскать с Заказчика штраф в размере 10% (десяти процентов) от стоимости Услуг, оказанных в расчетном периоде, в котором допущено нарушение, а также убытки в части, не покрытой штрафом.</w:t>
      </w:r>
    </w:p>
    <w:p>
      <w:pPr>
        <w:spacing w:after="120" w:line="276"/>
        <w:ind w:firstLine="576"/>
        <w:jc w:val="both"/>
      </w:pPr>
      <w:r>
        <w:rPr>
          <w:rFonts w:ascii="Times New Roman" w:cs="Times New Roman" w:eastAsia="SimSun" w:hAnsi="Times New Roman"/>
          <w:sz w:val="24"/>
          <w:szCs w:val="24"/>
        </w:rPr>
        <w:t xml:space="preserve">4.4. Стороны освобождаются от ответственности за неисполнение или ненадлежащее исполнение своих обязательств по настоящему Договору, если таковые явились следствием непредвиденных, непреодолимых обстоятельств, а именно: землетрясение, пожар, наводнение, прочие стихийные бедствия, эпидемии, аварии, взрывы, военные действия, изменения законодательства, указы уполномоченных лиц, повлекшие за собой невозможность выполнения Сторонами своих обязательств по настоящему Договору.</w:t>
      </w:r>
    </w:p>
    <w:p>
      <w:pPr>
        <w:spacing w:after="120" w:line="276"/>
        <w:ind w:firstLine="576"/>
        <w:jc w:val="both"/>
      </w:pPr>
      <w:r>
        <w:rPr>
          <w:rFonts w:ascii="Times New Roman" w:cs="Times New Roman" w:eastAsia="SimSun" w:hAnsi="Times New Roman"/>
          <w:sz w:val="24"/>
          <w:szCs w:val="24"/>
        </w:rPr>
        <w:t xml:space="preserve">4.5. Сторона, для которой обстоятельства непреодолимой силы (п. 4.4 настоящего Договора) наступили либо окончились, обязана незамедлительно известить об этом другую Сторону. При наступлении указанных обстоятельств срок исполнения Сторонами своих обязательств по Договору сдвигается на срок действия обстоятельств непреодолимой силы. Если обстоятельства непреодолимой силы действуют более 30 (тридцати) календарных дней, любая из Сторон вправе расторгнуть Договор в одностороннем внесудебном порядке, при этом неиспользованный остаток денежных средств возвращается в порядке п. 8.6 настоящего Договора.</w:t>
      </w:r>
    </w:p>
    <w:p>
      <w:pPr>
        <w:spacing w:after="120" w:line="276"/>
        <w:ind w:firstLine="576"/>
        <w:jc w:val="both"/>
      </w:pPr>
      <w:r>
        <w:rPr>
          <w:rFonts w:ascii="Times New Roman" w:cs="Times New Roman" w:eastAsia="SimSun" w:hAnsi="Times New Roman"/>
          <w:sz w:val="24"/>
          <w:szCs w:val="24"/>
        </w:rPr>
        <w:t xml:space="preserve">4.6. Все споры и разногласия между Сторонами, возникающие из настоящего Договора или в связи с ним, разрешаются путем переговоров. Претензионный порядок разрешения таких споров является обязательным. Получатель претензии в течение 10 (десяти) календарных дней со дня получения претензии письменно уведомляет заявителя претензии о результатах ее рассмотрения. При недостижении соглашения в указанный срок спор передается на рассмотрение Арбитражного суда города Москвы.</w:t>
      </w:r>
    </w:p>
    <w:p>
      <w:pPr>
        <w:spacing w:after="120" w:line="276"/>
        <w:ind w:firstLine="576"/>
        <w:jc w:val="both"/>
      </w:pPr>
      <w:r>
        <w:rPr>
          <w:rFonts w:ascii="Times New Roman" w:cs="Times New Roman" w:eastAsia="SimSun" w:hAnsi="Times New Roman"/>
          <w:sz w:val="24"/>
          <w:szCs w:val="24"/>
        </w:rPr>
        <w:t xml:space="preserve">4.7. Претензии могут быть направлены Сторонами посредством электронного документооборота (ЭДО), почтового отправления с уведомлением о вручении или в электронной форме на адрес электронной почты, указанный в реквизитах Сторон. Претензия, направленная по электронной почте, считается полученной в дату ее отправки при отсутствии у отправителя отчета о недоставке.</w:t>
      </w:r>
    </w:p>
    <w:p>
      <w:pPr>
        <w:pStyle w:val="Heading1"/>
        <w:spacing w:after="120" w:before="240"/>
        <w:jc w:val="center"/>
      </w:pPr>
      <w:r>
        <w:rPr>
          <w:rFonts w:ascii="Times New Roman" w:cs="Times New Roman" w:eastAsia="SimSun" w:hAnsi="Times New Roman"/>
          <w:b/>
          <w:bCs/>
          <w:color w:val="000000"/>
          <w:sz w:val="24"/>
          <w:szCs w:val="24"/>
        </w:rPr>
        <w:t xml:space="preserve">5. Права и обязанности Сторон</w:t>
      </w:r>
    </w:p>
    <w:p>
      <w:pPr>
        <w:spacing w:after="120" w:line="276"/>
        <w:ind w:firstLine="576"/>
        <w:jc w:val="both"/>
      </w:pPr>
      <w:r>
        <w:rPr>
          <w:rFonts w:ascii="Times New Roman" w:cs="Times New Roman" w:eastAsia="SimSun" w:hAnsi="Times New Roman"/>
          <w:sz w:val="24"/>
          <w:szCs w:val="24"/>
        </w:rPr>
        <w:t xml:space="preserve">5.1. Исполнитель обязан:</w:t>
      </w:r>
    </w:p>
    <w:p>
      <w:pPr>
        <w:spacing w:after="120" w:line="276"/>
        <w:ind w:firstLine="576"/>
        <w:jc w:val="both"/>
      </w:pPr>
      <w:r>
        <w:rPr>
          <w:rFonts w:ascii="Times New Roman" w:cs="Times New Roman" w:eastAsia="SimSun" w:hAnsi="Times New Roman"/>
          <w:sz w:val="24"/>
          <w:szCs w:val="24"/>
        </w:rPr>
        <w:t xml:space="preserve">5.1.1. Предоставить Заказчику доступ к услугам подключения к прокси-серверам на условиях, определенных настоящим Договором. Услуги предоставляются ежедневно, в пределах оплаченного Заказчиком баланса, за исключением вынужденных перерывов:</w:t>
      </w:r>
    </w:p>
    <w:p>
      <w:pPr>
        <w:spacing w:after="120" w:line="276"/>
        <w:ind w:firstLine="576"/>
        <w:jc w:val="both"/>
      </w:pPr>
      <w:r>
        <w:rPr>
          <w:rFonts w:ascii="Times New Roman" w:cs="Times New Roman" w:eastAsia="SimSun" w:hAnsi="Times New Roman"/>
          <w:sz w:val="24"/>
          <w:szCs w:val="24"/>
        </w:rPr>
        <w:t xml:space="preserve">5.1.1.1. периодов проведения необходимых плановых технологических, внеплановых аварийно-восстановительных работ;</w:t>
      </w:r>
    </w:p>
    <w:p>
      <w:pPr>
        <w:spacing w:after="120" w:line="276"/>
        <w:ind w:firstLine="576"/>
        <w:jc w:val="both"/>
      </w:pPr>
      <w:r>
        <w:rPr>
          <w:rFonts w:ascii="Times New Roman" w:cs="Times New Roman" w:eastAsia="SimSun" w:hAnsi="Times New Roman"/>
          <w:sz w:val="24"/>
          <w:szCs w:val="24"/>
        </w:rPr>
        <w:t xml:space="preserve">5.1.1.2. периодов приостановки оказания Услуг по решению государственных органов;</w:t>
      </w:r>
    </w:p>
    <w:p>
      <w:pPr>
        <w:spacing w:after="120" w:line="276"/>
        <w:ind w:firstLine="576"/>
        <w:jc w:val="both"/>
      </w:pPr>
      <w:r>
        <w:rPr>
          <w:rFonts w:ascii="Times New Roman" w:cs="Times New Roman" w:eastAsia="SimSun" w:hAnsi="Times New Roman"/>
          <w:sz w:val="24"/>
          <w:szCs w:val="24"/>
        </w:rPr>
        <w:t xml:space="preserve">5.1.1.3. периодов действия обстоятельств непреодолимой силы (п. 4.4 настоящего Договора).</w:t>
      </w:r>
    </w:p>
    <w:p>
      <w:pPr>
        <w:spacing w:after="120" w:line="276"/>
        <w:ind w:firstLine="576"/>
        <w:jc w:val="both"/>
      </w:pPr>
      <w:r>
        <w:rPr>
          <w:rFonts w:ascii="Times New Roman" w:cs="Times New Roman" w:eastAsia="SimSun" w:hAnsi="Times New Roman"/>
          <w:sz w:val="24"/>
          <w:szCs w:val="24"/>
        </w:rPr>
        <w:t xml:space="preserve">5.1.2. Оказывать Заказчику технические консультации по вопросам, заданным в чате технической поддержки. Техническая поддержка Заказчика осуществляется ежедневно 24/7.</w:t>
      </w:r>
    </w:p>
    <w:p>
      <w:pPr>
        <w:spacing w:after="120" w:line="276"/>
        <w:ind w:firstLine="576"/>
        <w:jc w:val="both"/>
      </w:pPr>
      <w:r>
        <w:rPr>
          <w:rFonts w:ascii="Times New Roman" w:cs="Times New Roman" w:eastAsia="SimSun" w:hAnsi="Times New Roman"/>
          <w:sz w:val="24"/>
          <w:szCs w:val="24"/>
        </w:rPr>
        <w:t xml:space="preserve">5.1.3. Отвечать на запросы Заказчика.</w:t>
      </w:r>
    </w:p>
    <w:p>
      <w:pPr>
        <w:spacing w:after="120" w:line="276"/>
        <w:ind w:firstLine="576"/>
        <w:jc w:val="both"/>
      </w:pPr>
      <w:r>
        <w:rPr>
          <w:rFonts w:ascii="Times New Roman" w:cs="Times New Roman" w:eastAsia="SimSun" w:hAnsi="Times New Roman"/>
          <w:sz w:val="24"/>
          <w:szCs w:val="24"/>
        </w:rPr>
        <w:t xml:space="preserve">5.1.4. Предоставить Заказчику доступ в личный кабинет на сайте https://app.arendaproxy.ru, в котором Заказчик может в режиме реального времени отслеживать объем потребленного трафика, историю пополнений и текущий баланс.</w:t>
      </w:r>
    </w:p>
    <w:p>
      <w:pPr>
        <w:spacing w:after="120" w:line="276"/>
        <w:ind w:firstLine="576"/>
        <w:jc w:val="both"/>
      </w:pPr>
      <w:r>
        <w:rPr>
          <w:rFonts w:ascii="Times New Roman" w:cs="Times New Roman" w:eastAsia="SimSun" w:hAnsi="Times New Roman"/>
          <w:sz w:val="24"/>
          <w:szCs w:val="24"/>
        </w:rPr>
        <w:t xml:space="preserve">5.1.5. Обеспечивать целевой показатель доступности серверной инфраструктуры на уровне не менее 98% (девяноста восьми процентов) в месяц. В расчет показателя не включаются периоды, указанные в п. 5.1.1 настоящего Договора, а также периоды приостановки доступа к Услугам по п. 5.3.3, 5.3.4 и 5.3.6 настоящего Договора. Если по итогам расчетного периода фактическая доступность серверной инфраструктуры составила менее 98% (девяноста восьми процентов), Исполнитель начисляет Заказчику компенсацию в виде бонусного трафика в объеме 10% (десяти процентов) от объема трафика, потребленного Заказчиком в соответствующем расчетном периоде. Указанная компенсация является единственной мерой ответственности Исполнителя за недостижение целевого показателя доступности; денежная компенсация не выплачивается.</w:t>
      </w:r>
    </w:p>
    <w:p>
      <w:pPr>
        <w:spacing w:after="120" w:line="276"/>
        <w:ind w:firstLine="576"/>
        <w:jc w:val="both"/>
      </w:pPr>
      <w:r>
        <w:rPr>
          <w:rFonts w:ascii="Times New Roman" w:cs="Times New Roman" w:eastAsia="SimSun" w:hAnsi="Times New Roman"/>
          <w:sz w:val="24"/>
          <w:szCs w:val="24"/>
        </w:rPr>
        <w:t xml:space="preserve">5.2. Заказчик обязан:</w:t>
      </w:r>
    </w:p>
    <w:p>
      <w:pPr>
        <w:spacing w:after="120" w:line="276"/>
        <w:ind w:firstLine="576"/>
        <w:jc w:val="both"/>
      </w:pPr>
      <w:r>
        <w:rPr>
          <w:rFonts w:ascii="Times New Roman" w:cs="Times New Roman" w:eastAsia="SimSun" w:hAnsi="Times New Roman"/>
          <w:sz w:val="24"/>
          <w:szCs w:val="24"/>
        </w:rPr>
        <w:t xml:space="preserve">5.2.1. Не совершать действий, противоречащих настоящему Договору, законодательству Российской Федерации, а также требованиям, изложенным в Правилах пользования Системой, размещенных на сайте Исполнителя https://arendaproxy.ru (далее — Правила). Правила применяются в редакции, действующей на дату оказания Услуг; Исполнитель уведомляет Заказчика об изменении Правил через личный кабинет и/или по электронной почте не менее чем за 10 (десять) календарных дней до вступления соответствующих изменений в силу, а именно:</w:t>
      </w:r>
    </w:p>
    <w:p>
      <w:pPr>
        <w:spacing w:after="120" w:line="276"/>
        <w:ind w:firstLine="576"/>
        <w:jc w:val="both"/>
      </w:pPr>
      <w:r>
        <w:rPr>
          <w:rFonts w:ascii="Times New Roman" w:cs="Times New Roman" w:eastAsia="SimSun" w:hAnsi="Times New Roman"/>
          <w:sz w:val="24"/>
          <w:szCs w:val="24"/>
        </w:rPr>
        <w:t xml:space="preserve">5.2.1.1. не отправлять с использованием прокси-серверов информацию рекламного, информационного или любого другого характера без предварительного согласия получателя такой информации;</w:t>
      </w:r>
    </w:p>
    <w:p>
      <w:pPr>
        <w:spacing w:after="120" w:line="276"/>
        <w:ind w:firstLine="576"/>
        <w:jc w:val="both"/>
      </w:pPr>
      <w:r>
        <w:rPr>
          <w:rFonts w:ascii="Times New Roman" w:cs="Times New Roman" w:eastAsia="SimSun" w:hAnsi="Times New Roman"/>
          <w:sz w:val="24"/>
          <w:szCs w:val="24"/>
        </w:rPr>
        <w:t xml:space="preserve">5.2.1.2. не совершать намеренных действий, направленных на ограничение доступа к услугам Исполнителя, других пользователей, а также осуществление попыток получения несанкционированного доступа к ресурсам Исполнителя или к любым другим ресурсам, доступным через сеть Интернет;</w:t>
      </w:r>
    </w:p>
    <w:p>
      <w:pPr>
        <w:spacing w:after="120" w:line="276"/>
        <w:ind w:firstLine="576"/>
        <w:jc w:val="both"/>
      </w:pPr>
      <w:r>
        <w:rPr>
          <w:rFonts w:ascii="Times New Roman" w:cs="Times New Roman" w:eastAsia="SimSun" w:hAnsi="Times New Roman"/>
          <w:sz w:val="24"/>
          <w:szCs w:val="24"/>
        </w:rPr>
        <w:t xml:space="preserve">5.2.1.3. не совершать мошеннических действий с использованием прокси-сервера;</w:t>
      </w:r>
    </w:p>
    <w:p>
      <w:pPr>
        <w:spacing w:after="120" w:line="276"/>
        <w:ind w:firstLine="576"/>
        <w:jc w:val="both"/>
      </w:pPr>
      <w:r>
        <w:rPr>
          <w:rFonts w:ascii="Times New Roman" w:cs="Times New Roman" w:eastAsia="SimSun" w:hAnsi="Times New Roman"/>
          <w:sz w:val="24"/>
          <w:szCs w:val="24"/>
        </w:rPr>
        <w:t xml:space="preserve">5.2.1.4. не заниматься рассылкой информации, запрещенной законодательством Российской Федерации (далее — РФ) и других стран;</w:t>
      </w:r>
    </w:p>
    <w:p>
      <w:pPr>
        <w:spacing w:after="120" w:line="276"/>
        <w:ind w:firstLine="576"/>
        <w:jc w:val="both"/>
      </w:pPr>
      <w:r>
        <w:rPr>
          <w:rFonts w:ascii="Times New Roman" w:cs="Times New Roman" w:eastAsia="SimSun" w:hAnsi="Times New Roman"/>
          <w:sz w:val="24"/>
          <w:szCs w:val="24"/>
        </w:rPr>
        <w:t xml:space="preserve">5.2.1.5. не осуществлять взлом сайтов и хищение информации любого рода;</w:t>
      </w:r>
    </w:p>
    <w:p>
      <w:pPr>
        <w:spacing w:after="120" w:line="276"/>
        <w:ind w:firstLine="576"/>
        <w:jc w:val="both"/>
      </w:pPr>
      <w:r>
        <w:rPr>
          <w:rFonts w:ascii="Times New Roman" w:cs="Times New Roman" w:eastAsia="SimSun" w:hAnsi="Times New Roman"/>
          <w:sz w:val="24"/>
          <w:szCs w:val="24"/>
        </w:rPr>
        <w:t xml:space="preserve">5.2.1.6. не нарушать законодательство РФ при пользовании Услугами;</w:t>
      </w:r>
    </w:p>
    <w:p>
      <w:pPr>
        <w:spacing w:after="120" w:line="276"/>
        <w:ind w:firstLine="576"/>
        <w:jc w:val="both"/>
      </w:pPr>
      <w:r>
        <w:rPr>
          <w:rFonts w:ascii="Times New Roman" w:cs="Times New Roman" w:eastAsia="SimSun" w:hAnsi="Times New Roman"/>
          <w:sz w:val="24"/>
          <w:szCs w:val="24"/>
        </w:rPr>
        <w:t xml:space="preserve">5.2.2. Не заниматься перепродажей, сдачей в пользование на любое время, передачей IP-адресов (прокси-серверов) третьим лицам;</w:t>
      </w:r>
    </w:p>
    <w:p>
      <w:pPr>
        <w:spacing w:after="120" w:line="276"/>
        <w:ind w:firstLine="576"/>
        <w:jc w:val="both"/>
      </w:pPr>
      <w:r>
        <w:rPr>
          <w:rFonts w:ascii="Times New Roman" w:cs="Times New Roman" w:eastAsia="SimSun" w:hAnsi="Times New Roman"/>
          <w:sz w:val="24"/>
          <w:szCs w:val="24"/>
        </w:rPr>
        <w:t xml:space="preserve">5.2.3. В течение 24 (двадцати четырех) часов после предоставления Исполнителем доступа к прокси-серверу, а также в течение периода оказания Услуг при обнаружении проблем с доступом, перерывов в оказании Услуг, немедленно обратиться в службу технической поддержки для принятия Исполнителем надлежащих мер по устранению сбоев и поддержанию надлежащего качества предоставляемых Услуг.</w:t>
      </w:r>
    </w:p>
    <w:p>
      <w:pPr>
        <w:spacing w:after="120" w:line="276"/>
        <w:ind w:firstLine="576"/>
        <w:jc w:val="both"/>
      </w:pPr>
      <w:r>
        <w:rPr>
          <w:rFonts w:ascii="Times New Roman" w:cs="Times New Roman" w:eastAsia="SimSun" w:hAnsi="Times New Roman"/>
          <w:sz w:val="24"/>
          <w:szCs w:val="24"/>
        </w:rPr>
        <w:t xml:space="preserve">5.2.4. Обеспечить надлежащую безопасную конфигурацию используемого программного обеспечения при подключении к прокси-серверам. Заказчик несет все риски, связанные с неисполнением указанной обязанности.</w:t>
      </w:r>
    </w:p>
    <w:p>
      <w:pPr>
        <w:spacing w:after="120" w:line="276"/>
        <w:ind w:firstLine="576"/>
        <w:jc w:val="both"/>
      </w:pPr>
      <w:r>
        <w:rPr>
          <w:rFonts w:ascii="Times New Roman" w:cs="Times New Roman" w:eastAsia="SimSun" w:hAnsi="Times New Roman"/>
          <w:sz w:val="24"/>
          <w:szCs w:val="24"/>
        </w:rPr>
        <w:t xml:space="preserve">5.2.5. Обеспечить конфиденциальность данных доступа (логин и пароль) в личный кабинет на сайте https://app.arendaproxy.ru и не передавать их третьим лицам. Все действия, совершенные с использованием данных доступа Заказчика, признаются совершенными самим Заказчиком.</w:t>
      </w:r>
    </w:p>
    <w:p>
      <w:pPr>
        <w:spacing w:after="120" w:line="276"/>
        <w:ind w:firstLine="576"/>
        <w:jc w:val="both"/>
      </w:pPr>
      <w:r>
        <w:rPr>
          <w:rFonts w:ascii="Times New Roman" w:cs="Times New Roman" w:eastAsia="SimSun" w:hAnsi="Times New Roman"/>
          <w:sz w:val="24"/>
          <w:szCs w:val="24"/>
        </w:rPr>
        <w:t xml:space="preserve">5.3. Исполнитель вправе:</w:t>
      </w:r>
    </w:p>
    <w:p>
      <w:pPr>
        <w:spacing w:after="120" w:line="276"/>
        <w:ind w:firstLine="576"/>
        <w:jc w:val="both"/>
      </w:pPr>
      <w:r>
        <w:rPr>
          <w:rFonts w:ascii="Times New Roman" w:cs="Times New Roman" w:eastAsia="SimSun" w:hAnsi="Times New Roman"/>
          <w:sz w:val="24"/>
          <w:szCs w:val="24"/>
        </w:rPr>
        <w:t xml:space="preserve">5.3.1. В случае нарушения Заказчиком обязательств, предусмотренных в п. 5.2.1 настоящего Договора, включая пп. 5.2.1.1—5.2.1.6, в одностороннем порядке отказаться от исполнения Договора. В этом случае уплаченные Заказчиком денежные средства не возвращаются, а Исполнитель вправе взыскать с Заказчика убытки в полном объеме.</w:t>
      </w:r>
    </w:p>
    <w:p>
      <w:pPr>
        <w:spacing w:after="120" w:line="276"/>
        <w:ind w:firstLine="576"/>
        <w:jc w:val="both"/>
      </w:pPr>
      <w:r>
        <w:rPr>
          <w:rFonts w:ascii="Times New Roman" w:cs="Times New Roman" w:eastAsia="SimSun" w:hAnsi="Times New Roman"/>
          <w:sz w:val="24"/>
          <w:szCs w:val="24"/>
        </w:rPr>
        <w:t xml:space="preserve">5.3.2. Для ограничения мошеннических действий со стороны третьих лиц и обеспечения безопасности заказчиков блокировать некоторые интернет-ресурсы при подключении к ним через прокси-серверы Исполнителя, в том числе площадки бесплатных объявлений, интернет-сайты банковских и платежных систем, букмекерские конторы. В случае обнаружения правонарушений или преступлений, осуществленных через прокси-сервера, данные Заказчика, такие как наименование, адрес электронной почты, логин, могут быть переданы в правоохранительные органы Российской Федерации.</w:t>
      </w:r>
    </w:p>
    <w:p>
      <w:pPr>
        <w:spacing w:after="120" w:line="276"/>
        <w:ind w:firstLine="576"/>
        <w:jc w:val="both"/>
      </w:pPr>
      <w:r>
        <w:rPr>
          <w:rFonts w:ascii="Times New Roman" w:cs="Times New Roman" w:eastAsia="SimSun" w:hAnsi="Times New Roman"/>
          <w:sz w:val="24"/>
          <w:szCs w:val="24"/>
        </w:rPr>
        <w:t xml:space="preserve">5.3.3. Временно приостанавливать доступ к Услугам по техническим причинам, препятствующим такому доступу, на время устранения указанных причин. При этом Исполнитель не несет ответственности за неоказание Услуг.</w:t>
      </w:r>
    </w:p>
    <w:p>
      <w:pPr>
        <w:spacing w:after="120" w:line="276"/>
        <w:ind w:firstLine="576"/>
        <w:jc w:val="both"/>
      </w:pPr>
      <w:r>
        <w:rPr>
          <w:rFonts w:ascii="Times New Roman" w:cs="Times New Roman" w:eastAsia="SimSun" w:hAnsi="Times New Roman"/>
          <w:sz w:val="24"/>
          <w:szCs w:val="24"/>
        </w:rPr>
        <w:t xml:space="preserve">5.3.4. Проводить профилактические работы, которые могут повлечь перерыв в предоставлении доступа к Услугам. Профилактические работы выполняются Исполнителем по своему усмотрению лишь в необходимом объеме, без согласования с Заказчиком, но с уведомлением о предстоящих работах, вывешенном на сайте Исполнителя. При этом Исполнитель не несет ответственности за неоказание Услуг.</w:t>
      </w:r>
    </w:p>
    <w:p>
      <w:pPr>
        <w:spacing w:after="120" w:line="276"/>
        <w:ind w:firstLine="576"/>
        <w:jc w:val="both"/>
      </w:pPr>
      <w:r>
        <w:rPr>
          <w:rFonts w:ascii="Times New Roman" w:cs="Times New Roman" w:eastAsia="SimSun" w:hAnsi="Times New Roman"/>
          <w:sz w:val="24"/>
          <w:szCs w:val="24"/>
        </w:rPr>
        <w:t xml:space="preserve">5.3.5. В случае нарушения Заказчиком требований действующего законодательства предоставлять его данные, а также сведения о совершенных им с использованием прокси-серверов действиях по запросу компетентных органов государственной власти без получения предварительного согласия Заказчика или направления уведомления.</w:t>
      </w:r>
    </w:p>
    <w:p>
      <w:pPr>
        <w:spacing w:after="120" w:line="276"/>
        <w:ind w:firstLine="576"/>
        <w:jc w:val="both"/>
      </w:pPr>
      <w:r>
        <w:rPr>
          <w:rFonts w:ascii="Times New Roman" w:cs="Times New Roman" w:eastAsia="SimSun" w:hAnsi="Times New Roman"/>
          <w:sz w:val="24"/>
          <w:szCs w:val="24"/>
        </w:rPr>
        <w:t xml:space="preserve">5.3.6. При обнаружении нарушений, предусмотренных п. 5.2.1 настоящего Договора, приостанавливать доступ Заказчика к Услугам в автоматическом режиме (системой фильтрации) до устранения нарушения. Повторное нарушение Заказчиком п. 5.2.1 настоящего Договора влечет блокировку аккаунта Заказчика без возврата уплаченных денежных средств.</w:t>
      </w:r>
    </w:p>
    <w:p>
      <w:pPr>
        <w:spacing w:after="120" w:line="276"/>
        <w:ind w:firstLine="576"/>
        <w:jc w:val="both"/>
      </w:pPr>
      <w:r>
        <w:rPr>
          <w:rFonts w:ascii="Times New Roman" w:cs="Times New Roman" w:eastAsia="SimSun" w:hAnsi="Times New Roman"/>
          <w:sz w:val="24"/>
          <w:szCs w:val="24"/>
        </w:rPr>
        <w:t xml:space="preserve">5.3.7. Изменять тарифы на Услуги в порядке, предусмотренном п. 3.6 настоящего Договора.</w:t>
      </w:r>
    </w:p>
    <w:p>
      <w:pPr>
        <w:spacing w:after="120" w:line="276"/>
        <w:ind w:firstLine="576"/>
        <w:jc w:val="both"/>
      </w:pPr>
      <w:r>
        <w:rPr>
          <w:rFonts w:ascii="Times New Roman" w:cs="Times New Roman" w:eastAsia="SimSun" w:hAnsi="Times New Roman"/>
          <w:sz w:val="24"/>
          <w:szCs w:val="24"/>
        </w:rPr>
        <w:t xml:space="preserve">5.4. Заказчик вправе:</w:t>
      </w:r>
    </w:p>
    <w:p>
      <w:pPr>
        <w:spacing w:after="120" w:line="276"/>
        <w:ind w:firstLine="576"/>
        <w:jc w:val="both"/>
      </w:pPr>
      <w:r>
        <w:rPr>
          <w:rFonts w:ascii="Times New Roman" w:cs="Times New Roman" w:eastAsia="SimSun" w:hAnsi="Times New Roman"/>
          <w:sz w:val="24"/>
          <w:szCs w:val="24"/>
        </w:rPr>
        <w:t xml:space="preserve">5.4.1. Пополнять баланс в личном кабинете для продолжения использования Услуг на условиях настоящего Договора.</w:t>
      </w:r>
    </w:p>
    <w:p>
      <w:pPr>
        <w:spacing w:after="120" w:line="276"/>
        <w:ind w:firstLine="576"/>
        <w:jc w:val="both"/>
      </w:pPr>
      <w:r>
        <w:rPr>
          <w:rFonts w:ascii="Times New Roman" w:cs="Times New Roman" w:eastAsia="SimSun" w:hAnsi="Times New Roman"/>
          <w:sz w:val="24"/>
          <w:szCs w:val="24"/>
        </w:rPr>
        <w:t xml:space="preserve">5.4.2. Запросить детализацию объема потребленного трафика за расчетный период в порядке, предусмотренном п. 3.2 настоящего Договора.</w:t>
      </w:r>
    </w:p>
    <w:p>
      <w:pPr>
        <w:spacing w:after="120" w:line="276"/>
        <w:ind w:firstLine="576"/>
        <w:jc w:val="both"/>
      </w:pPr>
      <w:r>
        <w:rPr>
          <w:rFonts w:ascii="Times New Roman" w:cs="Times New Roman" w:eastAsia="SimSun" w:hAnsi="Times New Roman"/>
          <w:sz w:val="24"/>
          <w:szCs w:val="24"/>
        </w:rPr>
        <w:t xml:space="preserve">5.4.3. Отказаться от исполнения Договора в порядке, предусмотренном разделом 8 настоящего Договора.</w:t>
      </w:r>
    </w:p>
    <w:p>
      <w:pPr>
        <w:pStyle w:val="Heading1"/>
        <w:spacing w:after="120" w:before="240"/>
        <w:jc w:val="center"/>
      </w:pPr>
      <w:r>
        <w:rPr>
          <w:rFonts w:ascii="Times New Roman" w:cs="Times New Roman" w:eastAsia="SimSun" w:hAnsi="Times New Roman"/>
          <w:b/>
          <w:bCs/>
          <w:color w:val="000000"/>
          <w:sz w:val="24"/>
          <w:szCs w:val="24"/>
        </w:rPr>
        <w:t xml:space="preserve">6. Конфиденциальность и защита персональных данных</w:t>
      </w:r>
    </w:p>
    <w:p>
      <w:pPr>
        <w:spacing w:after="120" w:line="276"/>
        <w:ind w:firstLine="576"/>
        <w:jc w:val="both"/>
      </w:pPr>
      <w:r>
        <w:rPr>
          <w:rFonts w:ascii="Times New Roman" w:cs="Times New Roman" w:eastAsia="SimSun" w:hAnsi="Times New Roman"/>
          <w:sz w:val="24"/>
          <w:szCs w:val="24"/>
        </w:rPr>
        <w:t xml:space="preserve">6.1. Стороны обязуются без обоюдного согласия не передавать третьим лицам организационно-технологическую и коммерческую информацию, составляющую секрет для любой из Сторон (далее — «конфиденциальная информация»), при условии, что: такая информация имеет действительную или потенциальную коммерческую ценность в силу ее неизвестности третьим лицам; к такой информации нет свободного доступа на законном основании; обладатель такой информации принимает надлежащие меры к обеспечению ее конфиденциальности.</w:t>
      </w:r>
    </w:p>
    <w:p>
      <w:pPr>
        <w:spacing w:after="120" w:line="276"/>
        <w:ind w:firstLine="576"/>
        <w:jc w:val="both"/>
      </w:pPr>
      <w:r>
        <w:rPr>
          <w:rFonts w:ascii="Times New Roman" w:cs="Times New Roman" w:eastAsia="SimSun" w:hAnsi="Times New Roman"/>
          <w:sz w:val="24"/>
          <w:szCs w:val="24"/>
        </w:rPr>
        <w:t xml:space="preserve">6.2. Стороны не вправе распространять конфиденциальную информацию в течение всего срока действия настоящего Договора, а также в течение 5 (пяти) лет с момента его прекращения (по любым основаниям).</w:t>
      </w:r>
    </w:p>
    <w:p>
      <w:pPr>
        <w:spacing w:after="120" w:line="276"/>
        <w:ind w:firstLine="576"/>
        <w:jc w:val="both"/>
      </w:pPr>
      <w:r>
        <w:rPr>
          <w:rFonts w:ascii="Times New Roman" w:cs="Times New Roman" w:eastAsia="SimSun" w:hAnsi="Times New Roman"/>
          <w:sz w:val="24"/>
          <w:szCs w:val="24"/>
        </w:rPr>
        <w:t xml:space="preserve">6.3. Каждая из Сторон гарантирует, что персональные данные ее представителей и контактных лиц, передаваемые другой Стороне, передаются с согласия соответствующих субъектов персональных данных. Стороны обрабатывают полученные персональные данные (фамилия, имя, отчество, должность, адрес электронной почты, номер телефона) исключительно в целях заключения и исполнения настоящего Договора.</w:t>
      </w:r>
    </w:p>
    <w:p>
      <w:pPr>
        <w:spacing w:after="120" w:line="276"/>
        <w:ind w:firstLine="576"/>
        <w:jc w:val="both"/>
      </w:pPr>
      <w:r>
        <w:rPr>
          <w:rFonts w:ascii="Times New Roman" w:cs="Times New Roman" w:eastAsia="SimSun" w:hAnsi="Times New Roman"/>
          <w:sz w:val="24"/>
          <w:szCs w:val="24"/>
        </w:rPr>
        <w:t xml:space="preserve">6.4. Исполнитель является техническим посредником при передаче данных Заказчика через прокси-серверы, не имеет доступа к содержанию передаваемого трафика и не осуществляет обработку персональных данных третьих лиц, которые могут содержаться в таком трафике. Заказчик самостоятельно несет ответственность за соблюдение законодательства Российской Федерации о персональных данных при использовании Услуг.</w:t>
      </w:r>
    </w:p>
    <w:p>
      <w:pPr>
        <w:pStyle w:val="Heading1"/>
        <w:spacing w:after="120" w:before="240"/>
        <w:jc w:val="center"/>
      </w:pPr>
      <w:r>
        <w:rPr>
          <w:rFonts w:ascii="Times New Roman" w:cs="Times New Roman" w:eastAsia="SimSun" w:hAnsi="Times New Roman"/>
          <w:b/>
          <w:bCs/>
          <w:color w:val="000000"/>
          <w:sz w:val="24"/>
          <w:szCs w:val="24"/>
        </w:rPr>
        <w:t xml:space="preserve">7. Соглашение об электронном взаимодействии</w:t>
      </w:r>
    </w:p>
    <w:p>
      <w:pPr>
        <w:spacing w:after="120" w:line="276"/>
        <w:ind w:firstLine="576"/>
        <w:jc w:val="both"/>
      </w:pPr>
      <w:r>
        <w:rPr>
          <w:rFonts w:ascii="Times New Roman" w:cs="Times New Roman" w:eastAsia="SimSun" w:hAnsi="Times New Roman"/>
          <w:sz w:val="24"/>
          <w:szCs w:val="24"/>
        </w:rPr>
        <w:t xml:space="preserve">7.1. Стороны вправе обмениваться через систему электронного документооборота (далее — ЭДО) следующими документами, подписанными усиленной квалифицированной электронной подписью (далее — УКЭП):</w:t>
      </w:r>
    </w:p>
    <w:p>
      <w:pPr>
        <w:spacing w:after="120" w:line="276"/>
        <w:ind w:firstLine="576"/>
        <w:jc w:val="both"/>
      </w:pPr>
      <w:r>
        <w:rPr>
          <w:rFonts w:ascii="Times New Roman" w:cs="Times New Roman" w:eastAsia="SimSun" w:hAnsi="Times New Roman"/>
          <w:sz w:val="24"/>
          <w:szCs w:val="24"/>
        </w:rPr>
        <w:t xml:space="preserve">— настоящий Договор, дополнительные соглашения, приложения к договорам, меморандумы, протоколы разногласий и иные сделки, направленные на возникновение, изменение и прекращение взаимных прав и обязанностей Сторон, и не требующие государственной регистрации, нотариального удостоверения;</w:t>
      </w:r>
    </w:p>
    <w:p>
      <w:pPr>
        <w:spacing w:after="120" w:line="276"/>
        <w:ind w:firstLine="576"/>
        <w:jc w:val="both"/>
      </w:pPr>
      <w:r>
        <w:rPr>
          <w:rFonts w:ascii="Times New Roman" w:cs="Times New Roman" w:eastAsia="SimSun" w:hAnsi="Times New Roman"/>
          <w:sz w:val="24"/>
          <w:szCs w:val="24"/>
        </w:rPr>
        <w:t xml:space="preserve">— акты сдачи-приема выполненных работ, акты оказанных услуг, акты передачи имущественных прав, отчеты к ним, счета-фактуры и иные документы, подтверждающие факт исполнения обязательств по договорам, заключенным между Заказчиком и Исполнителем;</w:t>
      </w:r>
    </w:p>
    <w:p>
      <w:pPr>
        <w:spacing w:after="120" w:line="276"/>
        <w:ind w:firstLine="576"/>
        <w:jc w:val="both"/>
      </w:pPr>
      <w:r>
        <w:rPr>
          <w:rFonts w:ascii="Times New Roman" w:cs="Times New Roman" w:eastAsia="SimSun" w:hAnsi="Times New Roman"/>
          <w:sz w:val="24"/>
          <w:szCs w:val="24"/>
        </w:rPr>
        <w:t xml:space="preserve">— счета на оплату услуг, направляемые Сторонами в рамках исполнения обязательств по договорам, заключенным между Сторонами;</w:t>
      </w:r>
    </w:p>
    <w:p>
      <w:pPr>
        <w:spacing w:after="120" w:line="276"/>
        <w:ind w:firstLine="576"/>
        <w:jc w:val="both"/>
      </w:pPr>
      <w:r>
        <w:rPr>
          <w:rFonts w:ascii="Times New Roman" w:cs="Times New Roman" w:eastAsia="SimSun" w:hAnsi="Times New Roman"/>
          <w:sz w:val="24"/>
          <w:szCs w:val="24"/>
        </w:rPr>
        <w:t xml:space="preserve">— документы (письма, справки, уведомления, извещения) справочно-информационного характера, обмен которыми возможен в рамках исполнения обязательств по договорам, заключенным между Сторонами.</w:t>
      </w:r>
    </w:p>
    <w:p>
      <w:pPr>
        <w:spacing w:after="120" w:line="276"/>
        <w:ind w:firstLine="576"/>
        <w:jc w:val="both"/>
      </w:pPr>
      <w:r>
        <w:rPr>
          <w:rFonts w:ascii="Times New Roman" w:cs="Times New Roman" w:eastAsia="SimSun" w:hAnsi="Times New Roman"/>
          <w:sz w:val="24"/>
          <w:szCs w:val="24"/>
        </w:rPr>
        <w:t xml:space="preserve">7.2. Электронный документооборот Стороны осуществляют в соответствии с Гражданским кодексом Российской Федерации, Федеральным законом от 06.04.2011 № 63-ФЗ «Об электронной подписи», Федеральным законом от 06.12.2011 № 402-ФЗ «О бухгалтерском учете», приказом Минфина России от 05.02.2021 № 14н «Об утверждении Порядка выставления и получения счетов-фактур в электронной форме по телекоммуникационным каналам связи с применением усиленной квалифицированной электронной подписи».</w:t>
      </w:r>
    </w:p>
    <w:p>
      <w:pPr>
        <w:spacing w:after="120" w:line="276"/>
        <w:ind w:firstLine="576"/>
        <w:jc w:val="both"/>
      </w:pPr>
      <w:r>
        <w:rPr>
          <w:rFonts w:ascii="Times New Roman" w:cs="Times New Roman" w:eastAsia="SimSun" w:hAnsi="Times New Roman"/>
          <w:sz w:val="24"/>
          <w:szCs w:val="24"/>
        </w:rPr>
        <w:t xml:space="preserve">7.3. Электронный документ, подписанный УКЭП уполномоченного лица Стороны, признается равнозначным документу на бумажном носителе, подписанному собственноручной подписью этого лица, и может использоваться Сторонами в качестве доказательства исполнения обязательств.</w:t>
      </w:r>
    </w:p>
    <w:p>
      <w:pPr>
        <w:spacing w:after="120" w:line="276"/>
        <w:ind w:firstLine="576"/>
        <w:jc w:val="both"/>
      </w:pPr>
      <w:r>
        <w:rPr>
          <w:rFonts w:ascii="Times New Roman" w:cs="Times New Roman" w:eastAsia="SimSun" w:hAnsi="Times New Roman"/>
          <w:sz w:val="24"/>
          <w:szCs w:val="24"/>
        </w:rPr>
        <w:t xml:space="preserve">7.4. Обмен электронными документами, подписанными УКЭП, осуществляется посредством использования информационных систем, предоставленных Операторами, аккредитованными ФНС РФ, и осуществляется между Сторонами через системы электронного документооборота, указанные Сторонами при заключении настоящего Договора. Изменение согласованных операторов ЭДО возможно по взаимному согласию Сторон, путем подписания дополнительного соглашения к Договору.</w:t>
      </w:r>
    </w:p>
    <w:p>
      <w:pPr>
        <w:spacing w:after="120" w:line="276"/>
        <w:ind w:firstLine="576"/>
        <w:jc w:val="both"/>
      </w:pPr>
      <w:r>
        <w:rPr>
          <w:rFonts w:ascii="Times New Roman" w:cs="Times New Roman" w:eastAsia="SimSun" w:hAnsi="Times New Roman"/>
          <w:sz w:val="24"/>
          <w:szCs w:val="24"/>
        </w:rPr>
        <w:t xml:space="preserve">7.5. В случае, если в целях обмена электронными документами Стороны пользуются услугами различных операторов электронного документооборота, такие операторы электронного документооборота должны соответствовать следующим критериям: между такими операторами заключено роуминговое соглашение; операторами ЭДО, услугами которых пользуются Стороны, подтверждена техническая возможность для приема и передачи всех документов в электронном виде в соответствии с определенным форматом.</w:t>
      </w:r>
    </w:p>
    <w:p>
      <w:pPr>
        <w:spacing w:after="120" w:line="276"/>
        <w:ind w:firstLine="576"/>
        <w:jc w:val="both"/>
      </w:pPr>
      <w:r>
        <w:rPr>
          <w:rFonts w:ascii="Times New Roman" w:cs="Times New Roman" w:eastAsia="SimSun" w:hAnsi="Times New Roman"/>
          <w:sz w:val="24"/>
          <w:szCs w:val="24"/>
        </w:rPr>
        <w:t xml:space="preserve">7.6. Участники электронного документооборота обеспечивают хранение сертификата ключа электронной подписи, применявшегося для подписания документов, в течение срока, установленного для хранения соответствующих документов.</w:t>
      </w:r>
    </w:p>
    <w:p>
      <w:pPr>
        <w:spacing w:after="120" w:line="276"/>
        <w:ind w:firstLine="576"/>
        <w:jc w:val="both"/>
      </w:pPr>
      <w:r>
        <w:rPr>
          <w:rFonts w:ascii="Times New Roman" w:cs="Times New Roman" w:eastAsia="SimSun" w:hAnsi="Times New Roman"/>
          <w:sz w:val="24"/>
          <w:szCs w:val="24"/>
        </w:rPr>
        <w:t xml:space="preserve">7.7. Любая из Сторон может в любой момент отказаться от участия в электронном документообороте, направив уведомление об этом другой Стороне в ЭДО за 30 (тридцать) календарных дней до прекращения использования ЭДО.</w:t>
      </w:r>
    </w:p>
    <w:p>
      <w:pPr>
        <w:spacing w:after="120" w:line="276"/>
        <w:ind w:firstLine="576"/>
        <w:jc w:val="both"/>
      </w:pPr>
      <w:r>
        <w:rPr>
          <w:rFonts w:ascii="Times New Roman" w:cs="Times New Roman" w:eastAsia="SimSun" w:hAnsi="Times New Roman"/>
          <w:sz w:val="24"/>
          <w:szCs w:val="24"/>
        </w:rPr>
        <w:t xml:space="preserve">7.8. Стороны обязаны информировать друг друга о невозможности обмена документами в электронном виде, подписанными УКЭП, в случае технического сбоя внутренних систем Стороны.</w:t>
      </w:r>
    </w:p>
    <w:p>
      <w:pPr>
        <w:pStyle w:val="Heading1"/>
        <w:spacing w:after="120" w:before="240"/>
        <w:jc w:val="center"/>
      </w:pPr>
      <w:r>
        <w:rPr>
          <w:rFonts w:ascii="Times New Roman" w:cs="Times New Roman" w:eastAsia="SimSun" w:hAnsi="Times New Roman"/>
          <w:b/>
          <w:bCs/>
          <w:color w:val="000000"/>
          <w:sz w:val="24"/>
          <w:szCs w:val="24"/>
        </w:rPr>
        <w:t xml:space="preserve">8. Заключительные положения</w:t>
      </w:r>
    </w:p>
    <w:p>
      <w:pPr>
        <w:spacing w:after="120" w:line="276"/>
        <w:ind w:firstLine="576"/>
        <w:jc w:val="both"/>
      </w:pPr>
      <w:r>
        <w:rPr>
          <w:rFonts w:ascii="Times New Roman" w:cs="Times New Roman" w:eastAsia="SimSun" w:hAnsi="Times New Roman"/>
          <w:sz w:val="24"/>
          <w:szCs w:val="24"/>
        </w:rPr>
        <w:t xml:space="preserve">8.1. Договор заключается сроком на 1 (один) календарный год. В случае, если ни одна из Сторон настоящего Договора не заявила о его расторжении за месяц до истечения срока его действия, настоящий Договор считается автоматически пролонгированным на каждый следующий период в 365 (366) дней.</w:t>
      </w:r>
    </w:p>
    <w:p>
      <w:pPr>
        <w:spacing w:after="120" w:line="276"/>
        <w:ind w:firstLine="576"/>
        <w:jc w:val="both"/>
      </w:pPr>
      <w:r>
        <w:rPr>
          <w:rFonts w:ascii="Times New Roman" w:cs="Times New Roman" w:eastAsia="SimSun" w:hAnsi="Times New Roman"/>
          <w:sz w:val="24"/>
          <w:szCs w:val="24"/>
        </w:rPr>
        <w:t xml:space="preserve">8.2. По всем вопросам, не урегулированным настоящим Договором, Стороны руководствуются действующим законодательством Российской Федерации.</w:t>
      </w:r>
    </w:p>
    <w:p>
      <w:pPr>
        <w:spacing w:after="120" w:line="276"/>
        <w:ind w:firstLine="576"/>
        <w:jc w:val="both"/>
      </w:pPr>
      <w:r>
        <w:rPr>
          <w:rFonts w:ascii="Times New Roman" w:cs="Times New Roman" w:eastAsia="SimSun" w:hAnsi="Times New Roman"/>
          <w:sz w:val="24"/>
          <w:szCs w:val="24"/>
        </w:rPr>
        <w:t xml:space="preserve">8.3. Стороны являются правообладателями своих товарных знаков. Заказчик предоставляет разрешение Исполнителю на размещение товарного знака компании и информации на сайте Исполнителя в информационных целях.</w:t>
      </w:r>
    </w:p>
    <w:p>
      <w:pPr>
        <w:spacing w:after="120" w:line="276"/>
        <w:ind w:firstLine="576"/>
        <w:jc w:val="both"/>
      </w:pPr>
      <w:r>
        <w:rPr>
          <w:rFonts w:ascii="Times New Roman" w:cs="Times New Roman" w:eastAsia="SimSun" w:hAnsi="Times New Roman"/>
          <w:sz w:val="24"/>
          <w:szCs w:val="24"/>
        </w:rPr>
        <w:t xml:space="preserve">8.4. Изменение условий настоящего Договора, а также его досрочное расторжение возможно по соглашению Сторон, подписанному в порядке, предусмотренном разделом 7 настоящего Договора или собственноручно на бумажном носителе, если иное не предусмотрено условиями настоящего Договора.</w:t>
      </w:r>
    </w:p>
    <w:p>
      <w:pPr>
        <w:spacing w:after="120" w:line="276"/>
        <w:ind w:firstLine="576"/>
        <w:jc w:val="both"/>
      </w:pPr>
      <w:r>
        <w:rPr>
          <w:rFonts w:ascii="Times New Roman" w:cs="Times New Roman" w:eastAsia="SimSun" w:hAnsi="Times New Roman"/>
          <w:sz w:val="24"/>
          <w:szCs w:val="24"/>
        </w:rPr>
        <w:t xml:space="preserve">8.5. Каждая из Сторон вправе расторгнуть настоящий Договор в одностороннем порядке, предупредив об этом другую Сторону не менее чем за 30 (тридцать) календарных дней до предполагаемой даты расторжения. Договор считается расторгнутым по истечении указанного срока с момента направления уведомления.</w:t>
      </w:r>
    </w:p>
    <w:p>
      <w:pPr>
        <w:spacing w:after="120" w:line="276"/>
        <w:ind w:firstLine="576"/>
        <w:jc w:val="both"/>
      </w:pPr>
      <w:r>
        <w:rPr>
          <w:rFonts w:ascii="Times New Roman" w:cs="Times New Roman" w:eastAsia="SimSun" w:hAnsi="Times New Roman"/>
          <w:sz w:val="24"/>
          <w:szCs w:val="24"/>
        </w:rPr>
        <w:t xml:space="preserve">8.6. При расторжении Договора по любому основанию, за исключением случаев, предусмотренных п. 5.3.1 и п. 5.3.6 настоящего Договора, неиспользованный остаток денежных средств на балансе возвращается Заказчику на основании его письменного заявления, направленного Исполнителю по адресу электронной почты или через ЭДО и содержащего реквизиты для перечисления денежных средств. Возврат осуществляется за вычетом фактически понесенных Исполнителем расходов в течение 10 (десяти) рабочих дней с даты получения Исполнителем заявления.</w:t>
      </w:r>
    </w:p>
    <w:p>
      <w:r>
        <w:br w:type="page"/>
      </w:r>
    </w:p>
    <w:p>
      <w:pPr>
        <w:pStyle w:val="Heading1"/>
        <w:spacing w:after="120" w:before="240"/>
        <w:jc w:val="center"/>
      </w:pPr>
      <w:r>
        <w:rPr>
          <w:rFonts w:ascii="Times New Roman" w:cs="Times New Roman" w:eastAsia="SimSun" w:hAnsi="Times New Roman"/>
          <w:b/>
          <w:bCs/>
          <w:color w:val="000000"/>
          <w:sz w:val="24"/>
          <w:szCs w:val="24"/>
        </w:rPr>
        <w:t xml:space="preserve">9. Реквизиты и подписи Сторон</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60"/>
            </w:pPr>
            <w:r>
              <w:rPr>
                <w:rFonts w:ascii="Times New Roman" w:cs="Times New Roman" w:eastAsia="SimSun" w:hAnsi="Times New Roman"/>
                <w:b/>
                <w:bCs/>
                <w:sz w:val="24"/>
                <w:szCs w:val="24"/>
              </w:rPr>
              <w:t xml:space="preserve">Заказчик</w:t>
            </w:r>
          </w:p>
          <w:p>
            <w:pPr>
              <w:spacing w:after="60"/>
            </w:pPr>
            <w:r>
              <w:rPr>
                <w:rFonts w:ascii="Times New Roman" w:cs="Times New Roman" w:eastAsia="SimSun" w:hAnsi="Times New Roman"/>
                <w:sz w:val="24"/>
                <w:szCs w:val="24"/>
              </w:rPr>
              <w:t xml:space="preserve"> </w:t>
            </w:r>
          </w:p>
          <w:p>
            <w:pPr>
              <w:spacing w:after="60"/>
            </w:pPr>
            <w:r>
              <w:rPr>
                <w:rFonts w:ascii="Times New Roman" w:cs="Times New Roman" w:eastAsia="SimSun" w:hAnsi="Times New Roman"/>
                <w:sz w:val="24"/>
                <w:szCs w:val="24"/>
              </w:rPr>
              <w:t xml:space="preserve">Наименование: ______________________________</w:t>
            </w:r>
          </w:p>
          <w:p>
            <w:pPr>
              <w:spacing w:after="60"/>
            </w:pPr>
            <w:r>
              <w:rPr>
                <w:rFonts w:ascii="Times New Roman" w:cs="Times New Roman" w:eastAsia="SimSun" w:hAnsi="Times New Roman"/>
                <w:sz w:val="24"/>
                <w:szCs w:val="24"/>
              </w:rPr>
              <w:t xml:space="preserve">ИНН: ______________________</w:t>
            </w:r>
          </w:p>
          <w:p>
            <w:pPr>
              <w:spacing w:after="60"/>
            </w:pPr>
            <w:r>
              <w:rPr>
                <w:rFonts w:ascii="Times New Roman" w:cs="Times New Roman" w:eastAsia="SimSun" w:hAnsi="Times New Roman"/>
                <w:sz w:val="24"/>
                <w:szCs w:val="24"/>
              </w:rPr>
              <w:t xml:space="preserve">КПП: ______________________</w:t>
            </w:r>
          </w:p>
          <w:p>
            <w:pPr>
              <w:spacing w:after="60"/>
            </w:pPr>
            <w:r>
              <w:rPr>
                <w:rFonts w:ascii="Times New Roman" w:cs="Times New Roman" w:eastAsia="SimSun" w:hAnsi="Times New Roman"/>
                <w:sz w:val="24"/>
                <w:szCs w:val="24"/>
              </w:rPr>
              <w:t xml:space="preserve">ОГРН: ______________________</w:t>
            </w:r>
          </w:p>
          <w:p>
            <w:pPr>
              <w:spacing w:after="60"/>
            </w:pPr>
            <w:r>
              <w:rPr>
                <w:rFonts w:ascii="Times New Roman" w:cs="Times New Roman" w:eastAsia="SimSun" w:hAnsi="Times New Roman"/>
                <w:sz w:val="24"/>
                <w:szCs w:val="24"/>
              </w:rPr>
              <w:t xml:space="preserve">Юридический адрес: ______________________________</w:t>
            </w:r>
          </w:p>
          <w:p>
            <w:pPr>
              <w:spacing w:after="60"/>
            </w:pPr>
            <w:r>
              <w:rPr>
                <w:rFonts w:ascii="Times New Roman" w:cs="Times New Roman" w:eastAsia="SimSun" w:hAnsi="Times New Roman"/>
                <w:sz w:val="24"/>
                <w:szCs w:val="24"/>
              </w:rPr>
              <w:t xml:space="preserve">Почтовый адрес: ______________________________</w:t>
            </w:r>
          </w:p>
          <w:p>
            <w:pPr>
              <w:spacing w:after="60"/>
            </w:pPr>
            <w:r>
              <w:rPr>
                <w:rFonts w:ascii="Times New Roman" w:cs="Times New Roman" w:eastAsia="SimSun" w:hAnsi="Times New Roman"/>
                <w:sz w:val="24"/>
                <w:szCs w:val="24"/>
              </w:rPr>
              <w:t xml:space="preserve">р/с: ______________________</w:t>
            </w:r>
          </w:p>
          <w:p>
            <w:pPr>
              <w:spacing w:after="60"/>
            </w:pPr>
            <w:r>
              <w:rPr>
                <w:rFonts w:ascii="Times New Roman" w:cs="Times New Roman" w:eastAsia="SimSun" w:hAnsi="Times New Roman"/>
                <w:sz w:val="24"/>
                <w:szCs w:val="24"/>
              </w:rPr>
              <w:t xml:space="preserve">Банк: ______________________</w:t>
            </w:r>
          </w:p>
          <w:p>
            <w:pPr>
              <w:spacing w:after="60"/>
            </w:pPr>
            <w:r>
              <w:rPr>
                <w:rFonts w:ascii="Times New Roman" w:cs="Times New Roman" w:eastAsia="SimSun" w:hAnsi="Times New Roman"/>
                <w:sz w:val="24"/>
                <w:szCs w:val="24"/>
              </w:rPr>
              <w:t xml:space="preserve">к/с: ______________________</w:t>
            </w:r>
          </w:p>
          <w:p>
            <w:pPr>
              <w:spacing w:after="60"/>
            </w:pPr>
            <w:r>
              <w:rPr>
                <w:rFonts w:ascii="Times New Roman" w:cs="Times New Roman" w:eastAsia="SimSun" w:hAnsi="Times New Roman"/>
                <w:sz w:val="24"/>
                <w:szCs w:val="24"/>
              </w:rPr>
              <w:t xml:space="preserve">БИК: ______________________</w:t>
            </w:r>
          </w:p>
          <w:p>
            <w:pPr>
              <w:spacing w:after="60"/>
            </w:pPr>
            <w:r>
              <w:rPr>
                <w:rFonts w:ascii="Times New Roman" w:cs="Times New Roman" w:eastAsia="SimSun" w:hAnsi="Times New Roman"/>
                <w:sz w:val="24"/>
                <w:szCs w:val="24"/>
              </w:rPr>
              <w:t xml:space="preserve">email: ______________________</w:t>
            </w:r>
          </w:p>
          <w:p>
            <w:pPr>
              <w:spacing w:after="60"/>
            </w:pPr>
            <w:r>
              <w:rPr>
                <w:rFonts w:ascii="Times New Roman" w:cs="Times New Roman" w:eastAsia="SimSun" w:hAnsi="Times New Roman"/>
                <w:sz w:val="24"/>
                <w:szCs w:val="24"/>
              </w:rPr>
              <w:t xml:space="preserve">Тел.: ______________________</w:t>
            </w:r>
          </w:p>
          <w:p>
            <w:pPr>
              <w:spacing w:after="60"/>
            </w:pPr>
            <w:r>
              <w:rPr>
                <w:rFonts w:ascii="Times New Roman" w:cs="Times New Roman" w:eastAsia="SimSun" w:hAnsi="Times New Roman"/>
                <w:sz w:val="24"/>
                <w:szCs w:val="24"/>
              </w:rPr>
              <w:t xml:space="preserve"> </w:t>
            </w:r>
          </w:p>
          <w:p>
            <w:pPr>
              <w:spacing w:after="60"/>
            </w:pPr>
            <w:r>
              <w:rPr>
                <w:rFonts w:ascii="Times New Roman" w:cs="Times New Roman" w:eastAsia="SimSun" w:hAnsi="Times New Roman"/>
                <w:sz w:val="24"/>
                <w:szCs w:val="24"/>
              </w:rPr>
              <w:t xml:space="preserve"> </w:t>
            </w:r>
          </w:p>
          <w:p>
            <w:pPr>
              <w:spacing w:after="60"/>
            </w:pPr>
            <w:r>
              <w:rPr>
                <w:rFonts w:ascii="Times New Roman" w:cs="Times New Roman" w:eastAsia="SimSun" w:hAnsi="Times New Roman"/>
                <w:sz w:val="24"/>
                <w:szCs w:val="24"/>
              </w:rPr>
              <w:t xml:space="preserve">________________ / ________________ /</w:t>
            </w:r>
          </w:p>
        </w:tc>
        <w:tc>
          <w:tcPr>
            <w:tcW w:type="dxa" w:w="45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60"/>
            </w:pPr>
            <w:r>
              <w:rPr>
                <w:rFonts w:ascii="Times New Roman" w:cs="Times New Roman" w:eastAsia="SimSun" w:hAnsi="Times New Roman"/>
                <w:b/>
                <w:bCs/>
                <w:sz w:val="24"/>
                <w:szCs w:val="24"/>
              </w:rPr>
              <w:t xml:space="preserve">Исполнитель</w:t>
            </w:r>
          </w:p>
          <w:p>
            <w:pPr>
              <w:spacing w:after="60"/>
            </w:pPr>
            <w:r>
              <w:rPr>
                <w:rFonts w:ascii="Times New Roman" w:cs="Times New Roman" w:eastAsia="SimSun" w:hAnsi="Times New Roman"/>
                <w:sz w:val="24"/>
                <w:szCs w:val="24"/>
              </w:rPr>
              <w:t xml:space="preserve"> </w:t>
            </w:r>
          </w:p>
          <w:p>
            <w:pPr>
              <w:spacing w:after="60"/>
            </w:pPr>
            <w:r>
              <w:rPr>
                <w:rFonts w:ascii="Times New Roman" w:cs="Times New Roman" w:eastAsia="SimSun" w:hAnsi="Times New Roman"/>
                <w:sz w:val="24"/>
                <w:szCs w:val="24"/>
              </w:rPr>
              <w:t xml:space="preserve">Индивидуальный предприниматель Васильев Артем</w:t>
            </w:r>
          </w:p>
          <w:p>
            <w:pPr>
              <w:spacing w:after="60"/>
            </w:pPr>
            <w:r>
              <w:rPr>
                <w:rFonts w:ascii="Times New Roman" w:cs="Times New Roman" w:eastAsia="SimSun" w:hAnsi="Times New Roman"/>
                <w:sz w:val="24"/>
                <w:szCs w:val="24"/>
              </w:rPr>
              <w:t xml:space="preserve">ИНН: 770208379261</w:t>
            </w:r>
          </w:p>
          <w:p>
            <w:pPr>
              <w:spacing w:after="60"/>
            </w:pPr>
            <w:r>
              <w:rPr>
                <w:rFonts w:ascii="Times New Roman" w:cs="Times New Roman" w:eastAsia="SimSun" w:hAnsi="Times New Roman"/>
                <w:sz w:val="24"/>
                <w:szCs w:val="24"/>
              </w:rPr>
              <w:t xml:space="preserve">ОГРНИП: 321774600371372</w:t>
            </w:r>
          </w:p>
          <w:p>
            <w:pPr>
              <w:spacing w:after="60"/>
            </w:pPr>
            <w:r>
              <w:rPr>
                <w:rFonts w:ascii="Times New Roman" w:cs="Times New Roman" w:eastAsia="SimSun" w:hAnsi="Times New Roman"/>
                <w:sz w:val="24"/>
                <w:szCs w:val="24"/>
              </w:rPr>
              <w:t xml:space="preserve">Адрес: 101000, г. Москва, ул. Воротынская, дом 8/1, кв. 3</w:t>
            </w:r>
          </w:p>
          <w:p>
            <w:pPr>
              <w:spacing w:after="60"/>
            </w:pPr>
            <w:r>
              <w:rPr>
                <w:rFonts w:ascii="Times New Roman" w:cs="Times New Roman" w:eastAsia="SimSun" w:hAnsi="Times New Roman"/>
                <w:sz w:val="24"/>
                <w:szCs w:val="24"/>
              </w:rPr>
              <w:t xml:space="preserve">Расчетный счет: 40802810502500134792</w:t>
            </w:r>
          </w:p>
          <w:p>
            <w:pPr>
              <w:spacing w:after="60"/>
            </w:pPr>
            <w:r>
              <w:rPr>
                <w:rFonts w:ascii="Times New Roman" w:cs="Times New Roman" w:eastAsia="SimSun" w:hAnsi="Times New Roman"/>
                <w:sz w:val="24"/>
                <w:szCs w:val="24"/>
              </w:rPr>
              <w:t xml:space="preserve">Банк: ООО «Банк Точка»</w:t>
            </w:r>
          </w:p>
          <w:p>
            <w:pPr>
              <w:spacing w:after="60"/>
            </w:pPr>
            <w:r>
              <w:rPr>
                <w:rFonts w:ascii="Times New Roman" w:cs="Times New Roman" w:eastAsia="SimSun" w:hAnsi="Times New Roman"/>
                <w:sz w:val="24"/>
                <w:szCs w:val="24"/>
              </w:rPr>
              <w:t xml:space="preserve">БИК: 044525104</w:t>
            </w:r>
          </w:p>
          <w:p>
            <w:pPr>
              <w:spacing w:after="60"/>
            </w:pPr>
            <w:r>
              <w:rPr>
                <w:rFonts w:ascii="Times New Roman" w:cs="Times New Roman" w:eastAsia="SimSun" w:hAnsi="Times New Roman"/>
                <w:sz w:val="24"/>
                <w:szCs w:val="24"/>
              </w:rPr>
              <w:t xml:space="preserve">Корр. счет: 30101810745374525104</w:t>
            </w:r>
          </w:p>
          <w:p>
            <w:pPr>
              <w:spacing w:after="60"/>
            </w:pPr>
            <w:r>
              <w:rPr>
                <w:rFonts w:ascii="Times New Roman" w:cs="Times New Roman" w:eastAsia="SimSun" w:hAnsi="Times New Roman"/>
                <w:sz w:val="24"/>
                <w:szCs w:val="24"/>
              </w:rPr>
              <w:t xml:space="preserve">email: artiom@avasilev.com</w:t>
            </w:r>
          </w:p>
          <w:p>
            <w:pPr>
              <w:spacing w:after="60"/>
            </w:pPr>
            <w:r>
              <w:rPr>
                <w:rFonts w:ascii="Times New Roman" w:cs="Times New Roman" w:eastAsia="SimSun" w:hAnsi="Times New Roman"/>
                <w:sz w:val="24"/>
                <w:szCs w:val="24"/>
              </w:rPr>
              <w:t xml:space="preserve">тел.: +7 916 196-33-11</w:t>
            </w:r>
          </w:p>
          <w:p>
            <w:pPr>
              <w:spacing w:after="60"/>
            </w:pPr>
            <w:r>
              <w:rPr>
                <w:rFonts w:ascii="Times New Roman" w:cs="Times New Roman" w:eastAsia="SimSun" w:hAnsi="Times New Roman"/>
                <w:sz w:val="24"/>
                <w:szCs w:val="24"/>
              </w:rPr>
              <w:t xml:space="preserve"> </w:t>
            </w:r>
          </w:p>
          <w:p>
            <w:pPr>
              <w:spacing w:after="60"/>
            </w:pPr>
            <w:r>
              <w:rPr>
                <w:rFonts w:ascii="Times New Roman" w:cs="Times New Roman" w:eastAsia="SimSun" w:hAnsi="Times New Roman"/>
                <w:sz w:val="24"/>
                <w:szCs w:val="24"/>
              </w:rPr>
              <w:t xml:space="preserve"> </w:t>
            </w:r>
          </w:p>
          <w:p>
            <w:pPr>
              <w:spacing w:after="60"/>
            </w:pPr>
            <w:r>
              <w:rPr>
                <w:rFonts w:ascii="Times New Roman" w:cs="Times New Roman" w:eastAsia="SimSun" w:hAnsi="Times New Roman"/>
                <w:sz w:val="24"/>
                <w:szCs w:val="24"/>
              </w:rPr>
              <w:t xml:space="preserve">____________________ / Васильев А. /</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line="276"/>
      <w:jc w:val="center"/>
    </w:pPr>
    <w:r>
      <w:rPr>
        <w:rFonts w:ascii="Times New Roman" w:cs="Times New Roman" w:eastAsia="SimSu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276"/>
      <w:jc w:val="center"/>
    </w:pPr>
    <w:r>
      <w:rPr>
        <w:rFonts w:ascii="Times New Roman" w:cs="Times New Roman" w:eastAsia="SimSun" w:hAnsi="Times New Roman"/>
        <w:i/>
        <w:iCs/>
        <w:color w:val="595959"/>
        <w:sz w:val="20"/>
        <w:szCs w:val="20"/>
      </w:rPr>
      <w:t xml:space="preserve">Договор возмездного оказания услуг</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2026-10-15T10:39:22.616Z</dcterms:created>
  <dcterms:modified xsi:type="dcterms:W3CDTF">2026-10-15T10:39:22.616Z</dcterms:modified>
</cp:coreProperties>
</file>

<file path=docProps/custom.xml><?xml version="1.0" encoding="utf-8"?>
<Properties xmlns="http://schemas.openxmlformats.org/officeDocument/2006/custom-properties" xmlns:vt="http://schemas.openxmlformats.org/officeDocument/2006/docPropsVTypes"/>
</file>