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49.svg" ContentType="image/svg+xml"/>
  <Override PartName="/word/media/rId24.svg" ContentType="image/svg+xml"/>
  <Override PartName="/word/media/rId7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(02:59:58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Start w:id="72"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ClassRoom</w:t>
            </w:r>
          </w:p>
        </w:tc>
      </w:tr>
      <w:tr>
        <w:tc>
          <w:p>
            <w:pPr>
              <w:numPr>
                <w:ilvl w:val="0"/>
                <w:numId w:val="1000"/>
              </w:numPr>
              <w:pStyle w:val="Compact"/>
              <w:jc w:val="left"/>
            </w:pPr>
            <w:r>
              <w:t xml:space="preserve">- building:</w:t>
            </w:r>
            <w:r>
              <w:t xml:space="preserve"> </w:t>
            </w:r>
            <w:r>
              <w:rPr>
                <w:rStyle w:val="DataTypeTok"/>
              </w:rPr>
              <w:t xml:space="preserve">string</w:t>
            </w:r>
          </w:p>
        </w:tc>
      </w:tr>
      <w:tr>
        <w:tc>
          <w:p>
            <w:pPr>
              <w:numPr>
                <w:ilvl w:val="0"/>
                <w:numId w:val="1000"/>
              </w:numPr>
              <w:pStyle w:val="Compact"/>
              <w:jc w:val="left"/>
            </w:pPr>
            <w:r>
              <w:t xml:space="preserve">- number:</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0"/>
                <w:numId w:val="1000"/>
              </w:numPr>
              <w:pStyle w:val="Compact"/>
              <w:jc w:val="left"/>
            </w:pPr>
            <w:r>
              <w:t xml:space="preserve">+ GetBuilding():</w:t>
            </w:r>
            <w:r>
              <w:t xml:space="preserve"> </w:t>
            </w:r>
            <w:r>
              <w:rPr>
                <w:rStyle w:val="DataTypeTok"/>
              </w:rPr>
              <w:t xml:space="preserve">string</w:t>
            </w:r>
          </w:p>
        </w:tc>
      </w:tr>
      <w:tr>
        <w:tc>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0"/>
                <w:numId w:val="1000"/>
              </w:numPr>
              <w:pStyle w:val="Compact"/>
              <w:jc w:val="left"/>
            </w:pPr>
            <w:r>
              <w:t xml:space="preserve">+ GetNumber():</w:t>
            </w:r>
            <w:r>
              <w:t xml:space="preserve"> </w:t>
            </w:r>
            <w:r>
              <w:rPr>
                <w:rStyle w:val="DataTypeTok"/>
              </w:rPr>
              <w:t xml:space="preserve">int</w:t>
            </w:r>
          </w:p>
        </w:tc>
      </w:tr>
    </w:tbl>
    <w:bookmarkEnd w:id="72"/>
    <w:bookmarkStart w:id="73"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Rectangle</w:t>
            </w:r>
          </w:p>
        </w:tc>
      </w:tr>
      <w:tr>
        <w:tc>
          <w:p>
            <w:pPr>
              <w:numPr>
                <w:ilvl w:val="1"/>
                <w:numId w:val="1000"/>
              </w:numPr>
              <w:pStyle w:val="Compact"/>
              <w:jc w:val="left"/>
            </w:pPr>
            <w:r>
              <w:t xml:space="preserve">+ &lt;&lt;property&gt;&gt; Width:</w:t>
            </w:r>
            <w:r>
              <w:t xml:space="preserve"> </w:t>
            </w:r>
            <w:r>
              <w:rPr>
                <w:rStyle w:val="DataTypeTok"/>
              </w:rPr>
              <w:t xml:space="preserve">int</w:t>
            </w:r>
          </w:p>
        </w:tc>
      </w:tr>
      <w:tr>
        <w:tc>
          <w:p>
            <w:pPr>
              <w:numPr>
                <w:ilvl w:val="1"/>
                <w:numId w:val="1000"/>
              </w:numPr>
              <w:pStyle w:val="Compact"/>
              <w:jc w:val="left"/>
            </w:pPr>
            <w:r>
              <w:t xml:space="preserve">+ &lt;&lt;property&gt;&gt; Length:</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3"/>
    <w:bookmarkEnd w:id="74"/>
    <w:bookmarkStart w:id="77"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5">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6"/>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7"/>
    <w:bookmarkStart w:id="78"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8"/>
    <w:bookmarkStart w:id="80"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9">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0"/>
    <w:bookmarkStart w:id="83" w:name="if-statement"/>
    <w:p>
      <w:pPr>
        <w:pStyle w:val="Heading1"/>
      </w:pPr>
      <w:r>
        <w:t xml:space="preserve">if Statement</w:t>
      </w:r>
    </w:p>
    <w:bookmarkStart w:id="81"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1"/>
    <w:bookmarkStart w:id="82"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2"/>
    <w:bookmarkEnd w:id="83"/>
    <w:bookmarkStart w:id="85" w:name="if-else-statements"/>
    <w:p>
      <w:pPr>
        <w:pStyle w:val="Heading1"/>
      </w:pPr>
      <w:r>
        <w:t xml:space="preserve">if-else Statements</w:t>
      </w:r>
    </w:p>
    <w:bookmarkStart w:id="84"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4"/>
    <w:bookmarkEnd w:id="85"/>
    <w:bookmarkStart w:id="87"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6"/>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7"/>
    <w:bookmarkStart w:id="89"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8"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8"/>
    <w:bookmarkEnd w:id="89"/>
    <w:bookmarkStart w:id="91"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0">
        <w:r>
          <w:rPr>
            <w:rStyle w:val="Hyperlink"/>
          </w:rPr>
          <w:t xml:space="preserve">https://docs.microsoft.com/en-us/dotnet/csharp/language-reference/operators/conditional-operator</w:t>
        </w:r>
      </w:hyperlink>
      <w:r>
        <w:t xml:space="preserve">.</w:t>
      </w:r>
    </w:p>
    <w:bookmarkEnd w:id="91"/>
    <w:bookmarkStart w:id="93"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2"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2"/>
    <w:bookmarkEnd w:id="93"/>
    <w:bookmarkStart w:id="94"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4"/>
    <w:bookmarkStart w:id="95"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5"/>
    <w:bookmarkStart w:id="96"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6"/>
    <w:bookmarkStart w:id="99" w:name="X17ab60756027b6ef19c6da96ecb9eb896ea7bda"/>
    <w:p>
      <w:pPr>
        <w:pStyle w:val="Heading1"/>
      </w:pPr>
      <w:r>
        <w:t xml:space="preserve">Definition and First Example of while loops</w:t>
      </w:r>
    </w:p>
    <w:bookmarkStart w:id="97"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7"/>
    <w:bookmarkStart w:id="98"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8"/>
    <w:bookmarkEnd w:id="99"/>
    <w:bookmarkStart w:id="105"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0"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0"/>
    <w:bookmarkStart w:id="101"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1"/>
    <w:bookmarkStart w:id="102"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2"/>
    <w:bookmarkStart w:id="103"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3"/>
    <w:bookmarkStart w:id="104"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4"/>
    <w:bookmarkEnd w:id="105"/>
    <w:bookmarkStart w:id="106"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6"/>
    <w:bookmarkStart w:id="107"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7"/>
    <w:bookmarkStart w:id="108"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8"/>
    <w:bookmarkStart w:id="109"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9"/>
    <w:bookmarkStart w:id="11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0"/>
    <w:bookmarkStart w:id="11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1"/>
    <w:bookmarkStart w:id="116" w:name="arrays"/>
    <w:p>
      <w:pPr>
        <w:pStyle w:val="Heading1"/>
      </w:pPr>
      <w:r>
        <w:t xml:space="preserve">Arrays</w:t>
      </w:r>
    </w:p>
    <w:bookmarkStart w:id="11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2"/>
    <w:bookmarkStart w:id="11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3"/>
    <w:bookmarkStart w:id="11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4"/>
    <w:bookmarkStart w:id="11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5"/>
    <w:bookmarkEnd w:id="116"/>
    <w:bookmarkStart w:id="123" w:name="for-loops"/>
    <w:p>
      <w:pPr>
        <w:pStyle w:val="Heading1"/>
      </w:pPr>
      <w:r>
        <w:t xml:space="preserve">For Loops</w:t>
      </w:r>
    </w:p>
    <w:bookmarkStart w:id="11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7"/>
    <w:bookmarkStart w:id="118"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18"/>
    <w:bookmarkStart w:id="11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9"/>
    <w:bookmarkStart w:id="12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0"/>
    <w:bookmarkStart w:id="12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1"/>
    <w:bookmarkStart w:id="12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2"/>
    <w:bookmarkEnd w:id="123"/>
    <w:bookmarkStart w:id="125"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4"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4"/>
    <w:bookmarkEnd w:id="125"/>
    <w:bookmarkStart w:id="126"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6" Target="media/rId76.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2021-06-03T03:00:31Z</dcterms:created>
  <dcterms:modified xsi:type="dcterms:W3CDTF">2021-06-03T03:00:31Z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(02:59:58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