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22, 2021 (04:32:53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r>
        <w:t xml:space="preserve"> </w:t>
      </w:r>
      <w:r>
        <w:t xml:space="preserve">- You are not allowed to change the value of</w:t>
      </w:r>
      <w:r>
        <w:t xml:space="preserve"> </w:t>
      </w:r>
      <w:r>
        <w:rPr>
          <w:iCs/>
          <w:i/>
        </w:rPr>
        <w:t xml:space="preserve">ItemName</w:t>
      </w:r>
      <w:r>
        <w:t xml:space="preserve">, but if it is a complex object, you can change its member fields and properties.</w:t>
      </w:r>
      <w:r>
        <w:t xml:space="preserve"> </w:t>
      </w:r>
      <w:r>
        <w:t xml:space="preserve">- You should use</w:t>
      </w:r>
      <w:r>
        <w:t xml:space="preserve"> </w:t>
      </w:r>
      <w:r>
        <w:rPr>
          <w:rStyle w:val="KeywordTok"/>
        </w:rPr>
        <w:t xml:space="preserve">foreach</w:t>
      </w:r>
      <w:r>
        <w:t xml:space="preserve"> </w:t>
      </w:r>
      <w:r>
        <w:t xml:space="preserve">statement whenever you want to process only one element in each iteration.</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 ends the loop immediately</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2021-06-22T08:33:52Z</dcterms:created>
  <dcterms:modified xsi:type="dcterms:W3CDTF">2021-06-22T08:33:52Z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(04:32:53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