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16, 2021 (08:20:28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rPr>
          <w:rStyle w:val="NormalTok"/>
        </w:rPr>
        <w:t xml:space="preserve"> </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1"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In programming, there are many cases that we either need to increment or decrement the value of one variable by one unit. C# provides special optimized operators for this purpose.</w:t>
      </w:r>
    </w:p>
    <w:p>
      <w:pPr>
        <w:numPr>
          <w:ilvl w:val="0"/>
          <w:numId w:val="1311"/>
        </w:numPr>
        <w:pStyle w:val="Compact"/>
      </w:pPr>
      <w:r>
        <w:t xml:space="preserve">The</w:t>
      </w:r>
      <w:r>
        <w:t xml:space="preserve"> </w:t>
      </w:r>
      <w:r>
        <w:rPr>
          <w:rStyle w:val="OperatorTok"/>
        </w:rPr>
        <w:t xml:space="preserve">++</w:t>
      </w:r>
      <w:r>
        <w:t xml:space="preserve"> </w:t>
      </w:r>
      <w:r>
        <w:t xml:space="preserve">operator takes an operand and adds one to the value of the operand.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Similarly, the</w:t>
      </w:r>
      <w:r>
        <w:t xml:space="preserve"> </w:t>
      </w:r>
      <w:r>
        <w:rPr>
          <w:rStyle w:val="OperatorTok"/>
        </w:rPr>
        <w:t xml:space="preserve">--</w:t>
      </w:r>
      <w:r>
        <w:t xml:space="preserve"> </w:t>
      </w:r>
      <w:r>
        <w:t xml:space="preserve">operator takes an operand and decrements the value of the operand by one. Hence, the operand must be a variable.</w:t>
      </w:r>
    </w:p>
    <w:p>
      <w:pPr>
        <w:numPr>
          <w:ilvl w:val="0"/>
          <w:numId w:val="1311"/>
        </w:numPr>
        <w:pStyle w:val="Compact"/>
      </w:pPr>
      <w:r>
        <w:rPr>
          <w:rStyle w:val="NormalTok"/>
        </w:rPr>
        <w:t xml:space="preserve">x</w:t>
      </w:r>
      <w:r>
        <w:rPr>
          <w:rStyle w:val="OperatorTok"/>
        </w:rPr>
        <w:t xml:space="preserve">--;</w:t>
      </w:r>
      <w:r>
        <w:t xml:space="preserve"> </w:t>
      </w:r>
      <w:r>
        <w:t xml:space="preserve">or</w:t>
      </w:r>
      <w:r>
        <w:t xml:space="preserve"> </w:t>
      </w:r>
      <w:r>
        <w:rPr>
          <w:rStyle w:val="OperatorTok"/>
        </w:rPr>
        <w:t xml:space="preserve">--</w:t>
      </w:r>
      <w:r>
        <w:rPr>
          <w:rStyle w:val="NormalTok"/>
        </w:rPr>
        <w:t xml:space="preserve">x</w:t>
      </w:r>
      <w:r>
        <w:rPr>
          <w:rStyle w:val="OperatorTok"/>
        </w:rPr>
        <w:t xml:space="preserve">;</w:t>
      </w:r>
      <w:r>
        <w:t xml:space="preserve"> </w:t>
      </w:r>
      <w:r>
        <w:t xml:space="preserve">are similar to</w:t>
      </w:r>
      <w:r>
        <w:t xml:space="preserve"> </w:t>
      </w: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11"/>
        </w:numPr>
        <w:pStyle w:val="Compact"/>
      </w:pPr>
      <w:r>
        <w:t xml:space="preserve">Both of 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can be written before or after an operand.</w:t>
      </w:r>
    </w:p>
    <w:p>
      <w:pPr>
        <w:numPr>
          <w:ilvl w:val="0"/>
          <w:numId w:val="1311"/>
        </w:numPr>
        <w:pStyle w:val="Compact"/>
      </w:pPr>
      <w:r>
        <w:t xml:space="preserve">If they are put before the operand, they act on the operand, and then the result will be returned.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x</w:t>
      </w:r>
      <w:r>
        <w:rPr>
          <w:rStyle w:val="OperatorTok"/>
        </w:rPr>
        <w:t xml:space="preserve">++;</w:t>
      </w:r>
      <w:r>
        <w:rPr>
          <w:rStyle w:val="NormalTok"/>
        </w:rPr>
        <w:t xml:space="preserve">  \\ First y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then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p>
    <w:p>
      <w:pPr>
        <w:numPr>
          <w:ilvl w:val="0"/>
          <w:numId w:val="1312"/>
        </w:numPr>
        <w:pStyle w:val="Compact"/>
      </w:pPr>
      <w:r>
        <w:t xml:space="preserve">If they are put after the operand, the current value of the operand will be returned, and then the current value of the operand will be changed. See the bellow example: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DataTypeTok"/>
        </w:rPr>
        <w:t xml:space="preserve">int</w:t>
      </w:r>
      <w:r>
        <w:rPr>
          <w:rStyle w:val="NormalTok"/>
        </w:rPr>
        <w:t xml:space="preserve"> y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 First 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so x </w:t>
      </w:r>
      <w:r>
        <w:rPr>
          <w:rStyle w:val="OperatorTok"/>
        </w:rPr>
        <w:t xml:space="preserve">=</w:t>
      </w:r>
      <w:r>
        <w:rPr>
          <w:rStyle w:val="NormalTok"/>
        </w:rPr>
        <w:t xml:space="preserve"> </w:t>
      </w:r>
      <w:r>
        <w:rPr>
          <w:rStyle w:val="DecValTok"/>
        </w:rPr>
        <w:t xml:space="preserve">11</w:t>
      </w:r>
      <w:r>
        <w:rPr>
          <w:rStyle w:val="OperatorTok"/>
        </w:rPr>
        <w:t xml:space="preserve">;</w:t>
      </w:r>
      <w:r>
        <w:rPr>
          <w:rStyle w:val="NormalTok"/>
        </w:rPr>
        <w:t xml:space="preserve"> then y </w:t>
      </w:r>
      <w:r>
        <w:rPr>
          <w:rStyle w:val="OperatorTok"/>
        </w:rPr>
        <w:t xml:space="preserve">=</w:t>
      </w:r>
      <w:r>
        <w:rPr>
          <w:rStyle w:val="NormalTok"/>
        </w:rPr>
        <w:t xml:space="preserve"> x</w:t>
      </w:r>
      <w:r>
        <w:rPr>
          <w:rStyle w:val="OperatorTok"/>
        </w:rPr>
        <w:t xml:space="preserve">,</w:t>
      </w:r>
      <w:r>
        <w:rPr>
          <w:rStyle w:val="NormalTok"/>
        </w:rPr>
        <w:t xml:space="preserve"> So y </w:t>
      </w:r>
      <w:r>
        <w:rPr>
          <w:rStyle w:val="OperatorTok"/>
        </w:rPr>
        <w:t xml:space="preserve">=</w:t>
      </w:r>
      <w:r>
        <w:rPr>
          <w:rStyle w:val="NormalTok"/>
        </w:rPr>
        <w:t xml:space="preserve"> </w:t>
      </w:r>
      <w:r>
        <w:rPr>
          <w:rStyle w:val="DecValTok"/>
        </w:rPr>
        <w:t xml:space="preserve">11</w:t>
      </w:r>
    </w:p>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313"/>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314"/>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5"/>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315"/>
        </w:numPr>
        <w:pStyle w:val="Compact"/>
      </w:pPr>
      <w:r>
        <w:t xml:space="preserve">A program may fail for sevral reasons like</w:t>
      </w:r>
    </w:p>
    <w:p>
      <w:pPr>
        <w:numPr>
          <w:ilvl w:val="1"/>
          <w:numId w:val="1316"/>
        </w:numPr>
        <w:pStyle w:val="Compact"/>
      </w:pPr>
      <w:r>
        <w:t xml:space="preserve">Power outage</w:t>
      </w:r>
    </w:p>
    <w:p>
      <w:pPr>
        <w:numPr>
          <w:ilvl w:val="1"/>
          <w:numId w:val="1316"/>
        </w:numPr>
        <w:pStyle w:val="Compact"/>
      </w:pPr>
      <w:r>
        <w:t xml:space="preserve">Hardware malfunctinong</w:t>
      </w:r>
    </w:p>
    <w:p>
      <w:pPr>
        <w:numPr>
          <w:ilvl w:val="1"/>
          <w:numId w:val="1316"/>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17"/>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18"/>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18"/>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convertible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19"/>
        </w:numPr>
        <w:pStyle w:val="Compact"/>
      </w:pPr>
      <w:r>
        <w:t xml:space="preserve">When we want to store a collection of related values,</w:t>
      </w:r>
    </w:p>
    <w:p>
      <w:pPr>
        <w:numPr>
          <w:ilvl w:val="0"/>
          <w:numId w:val="1319"/>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20"/>
        </w:numPr>
        <w:pStyle w:val="Compact"/>
      </w:pPr>
      <w:r>
        <w:t xml:space="preserve">Increment the counter in the body of the for loop!</w:t>
      </w:r>
    </w:p>
    <w:p>
      <w:pPr>
        <w:numPr>
          <w:ilvl w:val="0"/>
          <w:numId w:val="132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20"/>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2021-06-17T00:21:08Z</dcterms:created>
  <dcterms:modified xsi:type="dcterms:W3CDTF">2021-06-17T00:21:08Z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(08:20:28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