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8, 2021 (09:17:34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);}</w:t>
      </w:r>
      <w:r>
        <w:br/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){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 if, if-else, if-else-if or nested conditional structures,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programmers</w:t>
      </w:r>
      <w:r>
        <w:t xml:space="preserve"> </w:t>
      </w:r>
      <w:r>
        <w:rPr>
          <w:iCs/>
          <w:i/>
        </w:rPr>
        <w:t xml:space="preserve">hate</w:t>
      </w:r>
      <w:r>
        <w:t xml:space="preserve"> </w:t>
      </w:r>
      <w:r>
        <w:t xml:space="preserve">having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conditional-operator-optional"/>
    <w:p>
      <w:pPr>
        <w:pStyle w:val="Heading1"/>
      </w:pPr>
      <w:r>
        <w:t xml:space="preserve">Conditional Operator (optional)</w:t>
      </w:r>
    </w:p>
    <w:p>
      <w:pPr>
        <w:pStyle w:val="FirstParagraph"/>
      </w:pPr>
      <w:r>
        <w:t xml:space="preserve">You were introduced to the conditional operator, which can be used to replace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 </w:t>
      </w:r>
      <w:r>
        <w:t xml:space="preserve">statements in particular cases (assignment, call, increment, decrement, and new object expressions).</w:t>
      </w:r>
      <w:r>
        <w:t xml:space="preserve"> </w:t>
      </w:r>
      <w:r>
        <w:t xml:space="preserve">Its structure is:</w:t>
      </w:r>
    </w:p>
    <w:p>
      <w:pPr>
        <w:pStyle w:val="BodyText"/>
      </w:pPr>
      <w:r>
        <w:rPr>
          <w:rStyle w:val="NormalTok"/>
        </w:rPr>
        <w:t xml:space="preserve">condition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first_expression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second_expression</w:t>
      </w:r>
      <w:r>
        <w:rPr>
          <w:rStyle w:val="OperatorTok"/>
        </w:rPr>
        <w:t xml:space="preserve">;</w:t>
      </w:r>
    </w:p>
    <w:p>
      <w:pPr>
        <w:pStyle w:val="BodyText"/>
      </w:pPr>
      <w:r>
        <w:t xml:space="preserve">You can read more about it</w:t>
      </w:r>
      <w:r>
        <w:t xml:space="preserve"> </w:t>
      </w:r>
      <w:hyperlink r:id="rId26">
        <w:r>
          <w:rPr>
            <w:rStyle w:val="Hyperlink"/>
          </w:rPr>
          <w:t xml:space="preserve">in the documentation</w:t>
        </w:r>
      </w:hyperlink>
      <w:r>
        <w:t xml:space="preserve">.</w:t>
      </w:r>
    </w:p>
    <w:p>
      <w:pPr>
        <w:pStyle w:val="BodyText"/>
      </w:pPr>
      <w:r>
        <w:t xml:space="preserve">If you have time, practice using the conditional operator by adding these statements to your program: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ecValTok"/>
        </w:rPr>
        <w:t xml:space="preserve">0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is an upper-case letter, and to</w:t>
      </w:r>
      <w:r>
        <w:t xml:space="preserve"> </w:t>
      </w:r>
      <w:r>
        <w:rPr>
          <w:rStyle w:val="DecValTok"/>
        </w:rPr>
        <w:t xml:space="preserve">1</w:t>
      </w:r>
      <w:r>
        <w:t xml:space="preserve"> </w:t>
      </w:r>
      <w:r>
        <w:t xml:space="preserve">otherwise. You already wrote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accomplishes this in the previous exercise, so you just need to rewrite it using the conditional operator.</w:t>
      </w:r>
    </w:p>
    <w:p>
      <w:pPr>
        <w:numPr>
          <w:ilvl w:val="0"/>
          <w:numId w:val="1004"/>
        </w:numPr>
        <w:pStyle w:val="Compact"/>
      </w:pPr>
      <w:r>
        <w:t xml:space="preserve">Write a statement that sets</w:t>
      </w:r>
      <w:r>
        <w:t xml:space="preserve"> </w:t>
      </w:r>
      <w:r>
        <w:rPr>
          <w:rStyle w:val="NormalTok"/>
        </w:rPr>
        <w:t xml:space="preserve">initial</w:t>
      </w:r>
      <w:r>
        <w:t xml:space="preserve"> </w:t>
      </w:r>
      <w:r>
        <w:t xml:space="preserve">to</w:t>
      </w:r>
      <w:r>
        <w:t xml:space="preserve"> </w:t>
      </w:r>
      <w:r>
        <w:rPr>
          <w:rStyle w:val="CharTok"/>
        </w:rPr>
        <w:t xml:space="preserve">'B'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greater than 500 and to</w:t>
      </w:r>
      <w:r>
        <w:t xml:space="preserve"> </w:t>
      </w:r>
      <w:r>
        <w:rPr>
          <w:rStyle w:val="CharTok"/>
        </w:rPr>
        <w:t xml:space="preserve">'S'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is less than or equal to 500.</w:t>
      </w:r>
    </w:p>
    <w:p>
      <w:pPr>
        <w:numPr>
          <w:ilvl w:val="0"/>
          <w:numId w:val="1004"/>
        </w:numPr>
        <w:pStyle w:val="Compact"/>
      </w:pPr>
      <w:r>
        <w:t xml:space="preserve">Write a statement that doubles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if</w:t>
      </w:r>
      <w:r>
        <w:t xml:space="preserve"> </w:t>
      </w:r>
      <w:r>
        <w:rPr>
          <w:rStyle w:val="NormalTok"/>
        </w:rPr>
        <w:t xml:space="preserve">day</w:t>
      </w:r>
      <w:r>
        <w:t xml:space="preserve"> </w:t>
      </w:r>
      <w:r>
        <w:t xml:space="preserve">is</w:t>
      </w:r>
      <w:r>
        <w:t xml:space="preserve"> </w:t>
      </w:r>
      <w:r>
        <w:rPr>
          <w:rStyle w:val="StringTok"/>
        </w:rPr>
        <w:t xml:space="preserve">"Sat."</w:t>
      </w:r>
      <w:r>
        <w:t xml:space="preserve"> </w:t>
      </w:r>
      <w:r>
        <w:t xml:space="preserve">or</w:t>
      </w:r>
      <w:r>
        <w:t xml:space="preserve"> </w:t>
      </w:r>
      <w:r>
        <w:rPr>
          <w:rStyle w:val="StringTok"/>
        </w:rPr>
        <w:t xml:space="preserve">"Sun."</w:t>
      </w:r>
      <w:r>
        <w:t xml:space="preserve"> </w:t>
      </w:r>
      <w:r>
        <w:t xml:space="preserve">and adds 1 to the value of</w:t>
      </w:r>
      <w:r>
        <w:t xml:space="preserve"> </w:t>
      </w:r>
      <w:r>
        <w:rPr>
          <w:rStyle w:val="NormalTok"/>
        </w:rPr>
        <w:t xml:space="preserve">myVar</w:t>
      </w:r>
      <w:r>
        <w:t xml:space="preserve"> </w:t>
      </w:r>
      <w:r>
        <w:t xml:space="preserve">otherwise.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language-reference/operators/conditional-operator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2021-06-09T01:17:43Z</dcterms:created>
  <dcterms:modified xsi:type="dcterms:W3CDTF">2021-06-09T01:17:43Z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8, 2021 (09:17:34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