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0560" w14:textId="77777777" w:rsidR="006C474A" w:rsidRDefault="006C474A" w:rsidP="006C474A">
      <w:pPr>
        <w:pStyle w:val="Title"/>
        <w:ind w:firstLine="0"/>
        <w:jc w:val="center"/>
      </w:pPr>
      <w:r>
        <w:t>SextortionCoin Smart Contract Documentation</w:t>
      </w:r>
    </w:p>
    <w:p w14:paraId="65010B9D" w14:textId="77777777" w:rsidR="006C474A" w:rsidRPr="006C474A" w:rsidRDefault="006C474A" w:rsidP="006C474A">
      <w:pPr>
        <w:pStyle w:val="Heading1"/>
      </w:pPr>
      <w:r w:rsidRPr="006C474A">
        <w:t>Introduction</w:t>
      </w:r>
    </w:p>
    <w:p w14:paraId="74277AC5" w14:textId="4B99EF23" w:rsidR="006C474A" w:rsidRDefault="006C474A" w:rsidP="001E5A1D">
      <w:pPr>
        <w:pStyle w:val="Heading2"/>
      </w:pPr>
      <w:r>
        <w:t>Overview Of The SextortionCoin Project And Its Objectives.</w:t>
      </w:r>
    </w:p>
    <w:p w14:paraId="77AB31ED" w14:textId="77777777" w:rsidR="006C474A" w:rsidRPr="006C474A" w:rsidRDefault="006C474A" w:rsidP="001E5A1D">
      <w:pPr>
        <w:pStyle w:val="Heading3"/>
      </w:pPr>
      <w:r w:rsidRPr="006C474A">
        <w:t>Project Vision</w:t>
      </w:r>
    </w:p>
    <w:p w14:paraId="37EFD75B" w14:textId="7DA74F93" w:rsidR="006C474A" w:rsidRDefault="006C474A" w:rsidP="006C474A">
      <w:pPr>
        <w:rPr>
          <w:lang w:eastAsia="pt-BR"/>
        </w:rPr>
      </w:pPr>
      <w:r>
        <w:rPr>
          <w:lang w:eastAsia="pt-BR"/>
        </w:rPr>
        <w:t>The SextortionCoin project is conceived as a pioneering initiative aimed at leveraging blockchain technology to foster a safe and empowering environment for women interacting with government services. At its core, the project seeks to address the pervasive issue of sextortion - the abuse of power to obtain sexual favors - by ensuring that interactions and transactions with government entities are secure, transparent, and resistant to tampering or coercion.</w:t>
      </w:r>
    </w:p>
    <w:p w14:paraId="611D4214" w14:textId="77777777" w:rsidR="006C474A" w:rsidRPr="006C474A" w:rsidRDefault="006C474A" w:rsidP="001E5A1D">
      <w:pPr>
        <w:pStyle w:val="Heading3"/>
      </w:pPr>
      <w:r w:rsidRPr="006C474A">
        <w:t>Objectives</w:t>
      </w:r>
    </w:p>
    <w:p w14:paraId="3A7CD0B5" w14:textId="77777777" w:rsidR="006C474A" w:rsidRDefault="006C474A" w:rsidP="006C474A">
      <w:pPr>
        <w:rPr>
          <w:lang w:eastAsia="pt-BR"/>
        </w:rPr>
      </w:pPr>
      <w:r w:rsidRPr="006C474A">
        <w:rPr>
          <w:b/>
          <w:bCs/>
          <w:lang w:eastAsia="pt-BR"/>
        </w:rPr>
        <w:t>Enhance Safety and Security:</w:t>
      </w:r>
      <w:r>
        <w:rPr>
          <w:lang w:eastAsia="pt-BR"/>
        </w:rPr>
        <w:t xml:space="preserve"> Provide a blockchain-based platform where women can access government services with assured privacy and security, minimizing the risk of sextortion and corruption.</w:t>
      </w:r>
    </w:p>
    <w:p w14:paraId="615F889E" w14:textId="77777777" w:rsidR="006C474A" w:rsidRDefault="006C474A" w:rsidP="006C474A">
      <w:pPr>
        <w:rPr>
          <w:lang w:eastAsia="pt-BR"/>
        </w:rPr>
      </w:pPr>
      <w:r w:rsidRPr="006C474A">
        <w:rPr>
          <w:b/>
          <w:bCs/>
          <w:lang w:eastAsia="pt-BR"/>
        </w:rPr>
        <w:t>Promote Transparency and Trust:</w:t>
      </w:r>
      <w:r>
        <w:rPr>
          <w:lang w:eastAsia="pt-BR"/>
        </w:rPr>
        <w:t xml:space="preserve"> Utilize the immutable and transparent nature of blockchain to maintain an incontrovertible record of transactions and interactions, thereby fostering trust in government services.</w:t>
      </w:r>
    </w:p>
    <w:p w14:paraId="2908FF93" w14:textId="77777777" w:rsidR="006C474A" w:rsidRDefault="006C474A" w:rsidP="006C474A">
      <w:pPr>
        <w:rPr>
          <w:lang w:eastAsia="pt-BR"/>
        </w:rPr>
      </w:pPr>
      <w:r w:rsidRPr="006C474A">
        <w:rPr>
          <w:b/>
          <w:bCs/>
          <w:lang w:eastAsia="pt-BR"/>
        </w:rPr>
        <w:t>Empowerment Through Technology:</w:t>
      </w:r>
      <w:r>
        <w:rPr>
          <w:lang w:eastAsia="pt-BR"/>
        </w:rPr>
        <w:t xml:space="preserve"> Empower women by providing them with a tool that guarantees their rights to access services without fear of manipulation or abuse.</w:t>
      </w:r>
    </w:p>
    <w:p w14:paraId="59416CA3" w14:textId="77777777" w:rsidR="006C474A" w:rsidRDefault="006C474A" w:rsidP="006C474A">
      <w:pPr>
        <w:rPr>
          <w:lang w:eastAsia="pt-BR"/>
        </w:rPr>
      </w:pPr>
      <w:r w:rsidRPr="006C474A">
        <w:rPr>
          <w:b/>
          <w:bCs/>
          <w:lang w:eastAsia="pt-BR"/>
        </w:rPr>
        <w:t xml:space="preserve">Incentivize Participation: </w:t>
      </w:r>
      <w:r>
        <w:rPr>
          <w:lang w:eastAsia="pt-BR"/>
        </w:rPr>
        <w:t>Implement a reward system within the ecosystem to encourage active participation and engagement with government services, promoting awareness and education on rights and safety.</w:t>
      </w:r>
    </w:p>
    <w:p w14:paraId="787474DB" w14:textId="3DF198EF" w:rsidR="006C474A" w:rsidRDefault="006C474A" w:rsidP="006C474A">
      <w:pPr>
        <w:rPr>
          <w:lang w:eastAsia="pt-BR"/>
        </w:rPr>
      </w:pPr>
      <w:r w:rsidRPr="006C474A">
        <w:rPr>
          <w:b/>
          <w:bCs/>
          <w:lang w:eastAsia="pt-BR"/>
        </w:rPr>
        <w:t xml:space="preserve">Support and Protection Fund: </w:t>
      </w:r>
      <w:r>
        <w:rPr>
          <w:lang w:eastAsia="pt-BR"/>
        </w:rPr>
        <w:t>Allocate a portion of transactions towards a Sextortion Protection Fund dedicated to supporting victims and funding prevention initiatives, demonstrating a commitment to combating sextortion at multiple levels.</w:t>
      </w:r>
    </w:p>
    <w:p w14:paraId="23785CA2" w14:textId="77777777" w:rsidR="006C474A" w:rsidRPr="006C474A" w:rsidRDefault="006C474A" w:rsidP="001E5A1D">
      <w:pPr>
        <w:pStyle w:val="Heading3"/>
      </w:pPr>
      <w:r w:rsidRPr="006C474A">
        <w:lastRenderedPageBreak/>
        <w:t>Utilizing SextortionCoin</w:t>
      </w:r>
    </w:p>
    <w:p w14:paraId="5B8683FF" w14:textId="77777777" w:rsidR="006C474A" w:rsidRDefault="006C474A" w:rsidP="006C474A">
      <w:pPr>
        <w:rPr>
          <w:lang w:eastAsia="pt-BR"/>
        </w:rPr>
      </w:pPr>
      <w:r>
        <w:rPr>
          <w:lang w:eastAsia="pt-BR"/>
        </w:rPr>
        <w:t>SextortionCoin, the project's native token, is integral to realizing these objectives. It serves multiple functions within the ecosystem:</w:t>
      </w:r>
    </w:p>
    <w:p w14:paraId="7D7EB587" w14:textId="77777777" w:rsidR="006C474A" w:rsidRDefault="006C474A" w:rsidP="006C474A">
      <w:pPr>
        <w:rPr>
          <w:lang w:eastAsia="pt-BR"/>
        </w:rPr>
      </w:pPr>
      <w:r w:rsidRPr="006C474A">
        <w:rPr>
          <w:b/>
          <w:bCs/>
          <w:lang w:eastAsia="pt-BR"/>
        </w:rPr>
        <w:t>Transactional Medium:</w:t>
      </w:r>
      <w:r>
        <w:rPr>
          <w:lang w:eastAsia="pt-BR"/>
        </w:rPr>
        <w:t xml:space="preserve"> Facilitates secure and private transactions within the ecosystem, ensuring that users' interactions with government services are recorded transparently on the blockchain.</w:t>
      </w:r>
    </w:p>
    <w:p w14:paraId="0106EB8A" w14:textId="77777777" w:rsidR="006C474A" w:rsidRDefault="006C474A" w:rsidP="006C474A">
      <w:pPr>
        <w:rPr>
          <w:lang w:eastAsia="pt-BR"/>
        </w:rPr>
      </w:pPr>
      <w:r w:rsidRPr="006C474A">
        <w:rPr>
          <w:b/>
          <w:bCs/>
          <w:lang w:eastAsia="pt-BR"/>
        </w:rPr>
        <w:t xml:space="preserve">Reward Mechanism: </w:t>
      </w:r>
      <w:r>
        <w:rPr>
          <w:lang w:eastAsia="pt-BR"/>
        </w:rPr>
        <w:t>Rewards users for engaging with the platform and participating in educational programs, enhancing the platform's utility and user experience.</w:t>
      </w:r>
    </w:p>
    <w:p w14:paraId="5809885E" w14:textId="0186CB67" w:rsidR="006C474A" w:rsidRDefault="006C474A" w:rsidP="006C474A">
      <w:pPr>
        <w:rPr>
          <w:lang w:eastAsia="pt-BR"/>
        </w:rPr>
      </w:pPr>
      <w:r w:rsidRPr="006C474A">
        <w:rPr>
          <w:b/>
          <w:bCs/>
          <w:lang w:eastAsia="pt-BR"/>
        </w:rPr>
        <w:t xml:space="preserve">Funding Vehicle: </w:t>
      </w:r>
      <w:r>
        <w:rPr>
          <w:lang w:eastAsia="pt-BR"/>
        </w:rPr>
        <w:t>Acts as a funding mechanism for the Sextortion Protection Fund, with a small percentage of each transaction contributing to the fund, alongside voluntary donations from users.</w:t>
      </w:r>
    </w:p>
    <w:p w14:paraId="7C88C473" w14:textId="77777777" w:rsidR="006C474A" w:rsidRPr="006C474A" w:rsidRDefault="006C474A" w:rsidP="001E5A1D">
      <w:pPr>
        <w:pStyle w:val="Heading3"/>
      </w:pPr>
      <w:r w:rsidRPr="006C474A">
        <w:t>Implementation Strategy</w:t>
      </w:r>
    </w:p>
    <w:p w14:paraId="25E55A41" w14:textId="77777777" w:rsidR="006C474A" w:rsidRDefault="006C474A" w:rsidP="006C474A">
      <w:pPr>
        <w:rPr>
          <w:lang w:eastAsia="pt-BR"/>
        </w:rPr>
      </w:pPr>
      <w:r>
        <w:rPr>
          <w:lang w:eastAsia="pt-BR"/>
        </w:rPr>
        <w:t>The project's implementation strategy encompasses the development of a robust smart contract for SextortionCoin, integration with government service platforms, and the creation of an intuitive app interface for users. Key to the project's success is a focus on security, user privacy, and ease of use, ensuring that the benefits of blockchain technology are fully leveraged to support and protect women's rights and safety.</w:t>
      </w:r>
    </w:p>
    <w:p w14:paraId="0229B388" w14:textId="77777777" w:rsidR="006C474A" w:rsidRPr="006C474A" w:rsidRDefault="006C474A" w:rsidP="001E5A1D">
      <w:pPr>
        <w:pStyle w:val="Heading3"/>
      </w:pPr>
      <w:r w:rsidRPr="006C474A">
        <w:t>Conclusion</w:t>
      </w:r>
    </w:p>
    <w:p w14:paraId="329D61EE" w14:textId="14D91298" w:rsidR="006C474A" w:rsidRDefault="006C474A" w:rsidP="006C474A">
      <w:pPr>
        <w:rPr>
          <w:lang w:eastAsia="pt-BR"/>
        </w:rPr>
      </w:pPr>
      <w:r>
        <w:rPr>
          <w:lang w:eastAsia="pt-BR"/>
        </w:rPr>
        <w:t>SextortionCoin represents a groundbreaking approach to using blockchain technology for social good. By creating a secure, transparent, and empowering environment, the project aims not only to protect women from sextortion but also to foster a culture of trust and accountability in government services.</w:t>
      </w:r>
    </w:p>
    <w:p w14:paraId="299DD79F" w14:textId="77777777" w:rsidR="006C474A" w:rsidRDefault="006C474A" w:rsidP="001E5A1D">
      <w:pPr>
        <w:pStyle w:val="Heading2"/>
      </w:pPr>
      <w:r>
        <w:t>The role of the SextortionCoin in promoting safety and empowerment for women interacting with government services.</w:t>
      </w:r>
    </w:p>
    <w:p w14:paraId="6BFA0383" w14:textId="77777777" w:rsidR="001E5A1D" w:rsidRDefault="001E5A1D" w:rsidP="001E5A1D">
      <w:pPr>
        <w:rPr>
          <w:lang w:eastAsia="pt-BR"/>
        </w:rPr>
      </w:pPr>
      <w:r>
        <w:rPr>
          <w:lang w:eastAsia="pt-BR"/>
        </w:rPr>
        <w:t xml:space="preserve">The SextortionCoin project is strategically designed to leverage the unique benefits of blockchain technology to enhance the safety and empowerment of women when interacting with government services. The token plays a pivotal role in this ecosystem, serving as both a </w:t>
      </w:r>
      <w:r>
        <w:rPr>
          <w:lang w:eastAsia="pt-BR"/>
        </w:rPr>
        <w:lastRenderedPageBreak/>
        <w:t>facilitator of secure transactions and a tool for broader social impact. Here's how SextortionCoin contributes to promoting safety and empowerment:</w:t>
      </w:r>
    </w:p>
    <w:p w14:paraId="63A63590" w14:textId="359F65E1" w:rsidR="001E5A1D" w:rsidRDefault="001E5A1D" w:rsidP="001E5A1D">
      <w:pPr>
        <w:pStyle w:val="Heading3"/>
      </w:pPr>
      <w:r>
        <w:t>Safety Through Blockchain Security</w:t>
      </w:r>
    </w:p>
    <w:p w14:paraId="7A61CE52" w14:textId="792C5AAC" w:rsidR="001E5A1D" w:rsidRDefault="001E5A1D" w:rsidP="001E5A1D">
      <w:pPr>
        <w:rPr>
          <w:lang w:eastAsia="pt-BR"/>
        </w:rPr>
      </w:pPr>
      <w:r w:rsidRPr="001E5A1D">
        <w:rPr>
          <w:b/>
          <w:bCs/>
          <w:lang w:eastAsia="pt-BR"/>
        </w:rPr>
        <w:t>Immutable Transactions:</w:t>
      </w:r>
      <w:r>
        <w:rPr>
          <w:lang w:eastAsia="pt-BR"/>
        </w:rPr>
        <w:t xml:space="preserve"> By recording transactions on the blockchain, SextortionCoin ensures that all interactions with government services are immutable and tamper-proof. This feature deters corrupt practices by making it impossible to alter or delete records of service requests or fulfillment, thereby protecting users from sextortion and other forms of exploitation.</w:t>
      </w:r>
    </w:p>
    <w:p w14:paraId="1535070B" w14:textId="6C93F60F" w:rsidR="001E5A1D" w:rsidRDefault="001E5A1D" w:rsidP="001E5A1D">
      <w:pPr>
        <w:rPr>
          <w:lang w:eastAsia="pt-BR"/>
        </w:rPr>
      </w:pPr>
      <w:r w:rsidRPr="001E5A1D">
        <w:rPr>
          <w:b/>
          <w:bCs/>
          <w:lang w:eastAsia="pt-BR"/>
        </w:rPr>
        <w:t>Transparency and Accountability:</w:t>
      </w:r>
      <w:r>
        <w:rPr>
          <w:lang w:eastAsia="pt-BR"/>
        </w:rPr>
        <w:t xml:space="preserve"> The blockchain's inherent transparency provides a clear audit trail of transactions and interactions. This visibility fosters accountability among service providers, ensuring that services are delivered as promised and without illicit conditions.</w:t>
      </w:r>
    </w:p>
    <w:p w14:paraId="18193375" w14:textId="2383C8F4" w:rsidR="001E5A1D" w:rsidRDefault="001E5A1D" w:rsidP="001E5A1D">
      <w:pPr>
        <w:pStyle w:val="Heading3"/>
      </w:pPr>
      <w:r>
        <w:t>Empowerment Through Economic Incentives</w:t>
      </w:r>
    </w:p>
    <w:p w14:paraId="19D7CBD3" w14:textId="42070CD3" w:rsidR="001E5A1D" w:rsidRDefault="001E5A1D" w:rsidP="001E5A1D">
      <w:pPr>
        <w:rPr>
          <w:lang w:eastAsia="pt-BR"/>
        </w:rPr>
      </w:pPr>
      <w:r w:rsidRPr="001E5A1D">
        <w:rPr>
          <w:b/>
          <w:bCs/>
          <w:lang w:eastAsia="pt-BR"/>
        </w:rPr>
        <w:t>Rewards for Participation</w:t>
      </w:r>
      <w:r>
        <w:rPr>
          <w:lang w:eastAsia="pt-BR"/>
        </w:rPr>
        <w:t>: SextortionCoin rewards users for engaging with government services through the platform, participating in educational programs, and contributing to community safety. These rewards not only incentivize positive actions but also empower users by providing them with digital assets that have real-world value.</w:t>
      </w:r>
    </w:p>
    <w:p w14:paraId="06B31999" w14:textId="7FE783CE" w:rsidR="001E5A1D" w:rsidRDefault="001E5A1D" w:rsidP="001E5A1D">
      <w:pPr>
        <w:rPr>
          <w:lang w:eastAsia="pt-BR"/>
        </w:rPr>
      </w:pPr>
      <w:r w:rsidRPr="001E5A1D">
        <w:rPr>
          <w:b/>
          <w:bCs/>
          <w:lang w:eastAsia="pt-BR"/>
        </w:rPr>
        <w:t>Access to Exclusive Services</w:t>
      </w:r>
      <w:r>
        <w:rPr>
          <w:lang w:eastAsia="pt-BR"/>
        </w:rPr>
        <w:t>: The token can be used to access special features or expedited services within the government ecosystem, giving users more control over their interactions and promoting a sense of agency and dignity.</w:t>
      </w:r>
    </w:p>
    <w:p w14:paraId="65C61A6D" w14:textId="69210E54" w:rsidR="001E5A1D" w:rsidRDefault="001E5A1D" w:rsidP="001E5A1D">
      <w:pPr>
        <w:pStyle w:val="Heading3"/>
      </w:pPr>
      <w:r>
        <w:t>Support for Victims and Prevention Initiatives</w:t>
      </w:r>
    </w:p>
    <w:p w14:paraId="7BF0C027" w14:textId="1398D49C" w:rsidR="001E5A1D" w:rsidRDefault="001E5A1D" w:rsidP="001E5A1D">
      <w:pPr>
        <w:rPr>
          <w:lang w:eastAsia="pt-BR"/>
        </w:rPr>
      </w:pPr>
      <w:r w:rsidRPr="001E5A1D">
        <w:rPr>
          <w:b/>
          <w:bCs/>
          <w:lang w:eastAsia="pt-BR"/>
        </w:rPr>
        <w:t>Funding for Victim Support:</w:t>
      </w:r>
      <w:r>
        <w:rPr>
          <w:lang w:eastAsia="pt-BR"/>
        </w:rPr>
        <w:t xml:space="preserve"> A portion of every transaction made with SextortionCoin, along with voluntary donations, contributes to the Sextortion Protection Fund. This fund is dedicated to supporting victims of sextortion, providing them with legal aid, counseling, and other necessary services to recover and rebuild.</w:t>
      </w:r>
    </w:p>
    <w:p w14:paraId="5E08A256" w14:textId="6B08515F" w:rsidR="001E5A1D" w:rsidRDefault="001E5A1D" w:rsidP="001E5A1D">
      <w:pPr>
        <w:rPr>
          <w:lang w:eastAsia="pt-BR"/>
        </w:rPr>
      </w:pPr>
      <w:r w:rsidRPr="001E5A1D">
        <w:rPr>
          <w:b/>
          <w:bCs/>
          <w:lang w:eastAsia="pt-BR"/>
        </w:rPr>
        <w:t>Investment in Prevention and Education</w:t>
      </w:r>
      <w:r>
        <w:rPr>
          <w:lang w:eastAsia="pt-BR"/>
        </w:rPr>
        <w:t xml:space="preserve">: Resources from the Sextortion Protection Fund can also be allocated to prevention initiatives, including awareness campaigns, educational programs, and research into effective strategies to combat sextortion. By </w:t>
      </w:r>
      <w:r>
        <w:rPr>
          <w:lang w:eastAsia="pt-BR"/>
        </w:rPr>
        <w:lastRenderedPageBreak/>
        <w:t>addressing the issue from multiple angles, the project aims to create a safer environment for women engaging with government services.</w:t>
      </w:r>
    </w:p>
    <w:p w14:paraId="578855EC" w14:textId="21E965B9" w:rsidR="001E5A1D" w:rsidRDefault="001E5A1D" w:rsidP="001E5A1D">
      <w:pPr>
        <w:pStyle w:val="Heading3"/>
      </w:pPr>
      <w:r>
        <w:t>Building a Community of Support</w:t>
      </w:r>
    </w:p>
    <w:p w14:paraId="2455186D" w14:textId="3D19CD65" w:rsidR="001E5A1D" w:rsidRDefault="001E5A1D" w:rsidP="001E5A1D">
      <w:pPr>
        <w:rPr>
          <w:lang w:eastAsia="pt-BR"/>
        </w:rPr>
      </w:pPr>
      <w:r w:rsidRPr="001E5A1D">
        <w:rPr>
          <w:b/>
          <w:bCs/>
          <w:lang w:eastAsia="pt-BR"/>
        </w:rPr>
        <w:t>Creating a Network of Allies:</w:t>
      </w:r>
      <w:r>
        <w:rPr>
          <w:lang w:eastAsia="pt-BR"/>
        </w:rPr>
        <w:t xml:space="preserve"> The project envisions building a community around SextortionCoin, uniting users, service providers, advocates, and allies in the fight against sextortion. This community can offer support, share resources, and collaborate on solutions to enhance safety and empowerment.</w:t>
      </w:r>
    </w:p>
    <w:p w14:paraId="6F96D155" w14:textId="45E8DCC3" w:rsidR="001E5A1D" w:rsidRDefault="001E5A1D" w:rsidP="001E5A1D">
      <w:pPr>
        <w:rPr>
          <w:lang w:eastAsia="pt-BR"/>
        </w:rPr>
      </w:pPr>
      <w:r w:rsidRPr="001E5A1D">
        <w:rPr>
          <w:b/>
          <w:bCs/>
          <w:lang w:eastAsia="pt-BR"/>
        </w:rPr>
        <w:t>Leveraging Technology for Social Change</w:t>
      </w:r>
      <w:r>
        <w:rPr>
          <w:lang w:eastAsia="pt-BR"/>
        </w:rPr>
        <w:t>: By integrating cutting-edge blockchain technology with a social mission, SextortionCoin exemplifies how innovation can be harnessed for the greater good. It stands as a testament to the potential of technology to drive meaningful change in society.</w:t>
      </w:r>
    </w:p>
    <w:p w14:paraId="01CBCE8A" w14:textId="2599EE24" w:rsidR="001E5A1D" w:rsidRDefault="001E5A1D" w:rsidP="001E5A1D">
      <w:pPr>
        <w:rPr>
          <w:lang w:eastAsia="pt-BR"/>
        </w:rPr>
      </w:pPr>
      <w:r>
        <w:rPr>
          <w:lang w:eastAsia="pt-BR"/>
        </w:rPr>
        <w:t>In essence, SextortionCoin is more than just a digital currency; it is a cornerstone of a larger ecosystem designed to protect, empower, and uplift women in their interactions with government services. Through its multifaceted role, the token facilitates secure and transparent transactions, incentivizes positive behaviors, supports victims, and fosters a culture of accountability and respect.</w:t>
      </w:r>
    </w:p>
    <w:p w14:paraId="10641735" w14:textId="6ADB0A11" w:rsidR="0026312A" w:rsidRDefault="0026312A">
      <w:pPr>
        <w:spacing w:before="0" w:after="160" w:line="259" w:lineRule="auto"/>
        <w:ind w:firstLine="0"/>
        <w:rPr>
          <w:lang w:eastAsia="pt-BR"/>
        </w:rPr>
      </w:pPr>
      <w:r>
        <w:rPr>
          <w:lang w:eastAsia="pt-BR"/>
        </w:rPr>
        <w:br w:type="page"/>
      </w:r>
    </w:p>
    <w:p w14:paraId="619D3C11" w14:textId="2E64CFA9" w:rsidR="006C474A" w:rsidRDefault="006C474A" w:rsidP="006C474A">
      <w:pPr>
        <w:pStyle w:val="Heading1"/>
      </w:pPr>
      <w:r>
        <w:lastRenderedPageBreak/>
        <w:t>Contract Features</w:t>
      </w:r>
    </w:p>
    <w:p w14:paraId="3A4C89CD" w14:textId="56E91346" w:rsidR="006C474A" w:rsidRDefault="006C474A" w:rsidP="001E5A1D">
      <w:pPr>
        <w:pStyle w:val="Heading2"/>
      </w:pPr>
      <w:r>
        <w:t xml:space="preserve">ERC20 </w:t>
      </w:r>
      <w:r w:rsidRPr="001E5A1D">
        <w:t>Compliance</w:t>
      </w:r>
    </w:p>
    <w:p w14:paraId="254F5763" w14:textId="77777777" w:rsidR="006C474A" w:rsidRDefault="006C474A" w:rsidP="006C474A">
      <w:r>
        <w:t>The SextortionCoin is designed as an ERC20-compliant token, ensuring compatibility with the broad Ethereum ecosystem. This compliance introduces a standardized set of functionalities for token management, including:</w:t>
      </w:r>
    </w:p>
    <w:p w14:paraId="6FD8499A" w14:textId="3C4EC063" w:rsidR="006C474A" w:rsidRDefault="006C474A" w:rsidP="006C474A">
      <w:r w:rsidRPr="006C474A">
        <w:rPr>
          <w:b/>
          <w:bCs/>
        </w:rPr>
        <w:t>Transferability:</w:t>
      </w:r>
      <w:r>
        <w:t xml:space="preserve"> Enables the seamless transfer of tokens between accounts, facilitating transactions within the ecosystem.</w:t>
      </w:r>
    </w:p>
    <w:p w14:paraId="578C9493" w14:textId="03BA3FBF" w:rsidR="006C474A" w:rsidRDefault="006C474A" w:rsidP="006C474A">
      <w:r w:rsidRPr="006C474A">
        <w:rPr>
          <w:b/>
          <w:bCs/>
        </w:rPr>
        <w:t>Decentralized Exchange Compatibility:</w:t>
      </w:r>
      <w:r>
        <w:t xml:space="preserve"> Allows the token to be listed and exchanged on decentralized platforms, increasing liquidity and accessibility.</w:t>
      </w:r>
    </w:p>
    <w:p w14:paraId="472CC084" w14:textId="7E65DE47" w:rsidR="006C474A" w:rsidRDefault="006C474A" w:rsidP="006C474A">
      <w:r w:rsidRPr="006C474A">
        <w:rPr>
          <w:b/>
          <w:bCs/>
        </w:rPr>
        <w:t xml:space="preserve">Interoperability: </w:t>
      </w:r>
      <w:r>
        <w:t>Ensures the token can interact with other ERC20-compliant contracts and services, enhancing the token's utility in diverse applications.</w:t>
      </w:r>
    </w:p>
    <w:p w14:paraId="7941A0C0" w14:textId="250D4354" w:rsidR="006C474A" w:rsidRDefault="006C474A" w:rsidP="001E5A1D">
      <w:pPr>
        <w:pStyle w:val="Heading2"/>
      </w:pPr>
      <w:r>
        <w:t>Pausable Transactions</w:t>
      </w:r>
    </w:p>
    <w:p w14:paraId="65C0EF9E" w14:textId="77777777" w:rsidR="006C474A" w:rsidRDefault="006C474A" w:rsidP="006C474A">
      <w:r>
        <w:t>For enhanced security, the SextortionCoin contract incorporates a pausability feature. This allows authorized roles to pause and unpause token transactions in response to security threats, such as vulnerabilities or attacks, thereby protecting users' assets. The ability to temporarily halt transactions is a critical safeguard that maintains the integrity of the ecosystem during unforeseen events.</w:t>
      </w:r>
    </w:p>
    <w:p w14:paraId="0A95995A" w14:textId="1970D752" w:rsidR="006C474A" w:rsidRDefault="006C474A" w:rsidP="001E5A1D">
      <w:pPr>
        <w:pStyle w:val="Heading2"/>
      </w:pPr>
      <w:r>
        <w:t>Anti-Whale Measures</w:t>
      </w:r>
    </w:p>
    <w:p w14:paraId="2828C386" w14:textId="77777777" w:rsidR="006C474A" w:rsidRDefault="006C474A" w:rsidP="006C474A">
      <w:r>
        <w:t>To promote a fair and equitable distribution of SextortionCoin, anti-whale measures are implemented. These measures include setting maximum transfer limits to prevent large holders from exerting undue influence over the token's market and ecosystem. Such limits ensure that the token economy remains balanced and accessible to a broad user base.</w:t>
      </w:r>
    </w:p>
    <w:p w14:paraId="752FBED3" w14:textId="024F2A38" w:rsidR="006C474A" w:rsidRDefault="006C474A" w:rsidP="001E5A1D">
      <w:pPr>
        <w:pStyle w:val="Heading2"/>
      </w:pPr>
      <w:r>
        <w:t>Automatic Fund Allocation</w:t>
      </w:r>
    </w:p>
    <w:p w14:paraId="43B89100" w14:textId="77777777" w:rsidR="006C474A" w:rsidRDefault="006C474A" w:rsidP="006C474A">
      <w:r>
        <w:t>A portion of every transaction made with SextortionCoin is automatically allocated to the Sextortion Protection Fund. This mechanism ensures a steady flow of resources into the fund, supporting ongoing initiatives for victim support and prevention without requiring additional action from users.</w:t>
      </w:r>
    </w:p>
    <w:p w14:paraId="730ACE89" w14:textId="1FBC24E7" w:rsidR="006C474A" w:rsidRDefault="006C474A" w:rsidP="001E5A1D">
      <w:pPr>
        <w:pStyle w:val="Heading2"/>
      </w:pPr>
      <w:r>
        <w:lastRenderedPageBreak/>
        <w:t>Voluntary Donations</w:t>
      </w:r>
    </w:p>
    <w:p w14:paraId="00A259EE" w14:textId="77777777" w:rsidR="006C474A" w:rsidRDefault="006C474A" w:rsidP="006C474A">
      <w:r>
        <w:t>Beyond automatic contributions, users have the option to make voluntary donations to the Sextortion Protection Fund. This feature allows users to contribute additional amounts as they see fit, demonstrating their support for the cause and enhancing the fund's capacity to make a meaningful impact.</w:t>
      </w:r>
    </w:p>
    <w:p w14:paraId="6BA0B427" w14:textId="6413F904" w:rsidR="006C474A" w:rsidRDefault="006C474A" w:rsidP="001E5A1D">
      <w:pPr>
        <w:pStyle w:val="Heading2"/>
      </w:pPr>
      <w:r>
        <w:t>Rewards System</w:t>
      </w:r>
    </w:p>
    <w:p w14:paraId="0F2C23F2" w14:textId="77777777" w:rsidR="006C474A" w:rsidRDefault="006C474A" w:rsidP="006C474A">
      <w:r>
        <w:t>The SextortionCoin ecosystem includes a rewards mechanism to incentivize user participation and engagement. Rewards are distributed for activities such as completing educational modules, utilizing government services through the platform, or contributing to community safety. A cooldown period is implemented to ensure the fair distribution of rewards and prevent exploitation of the system.</w:t>
      </w:r>
    </w:p>
    <w:p w14:paraId="605B1DFA" w14:textId="0FD33405" w:rsidR="006C474A" w:rsidRDefault="006C474A" w:rsidP="001E5A1D">
      <w:pPr>
        <w:pStyle w:val="Heading2"/>
      </w:pPr>
      <w:r>
        <w:t>Role-Based Access Control</w:t>
      </w:r>
    </w:p>
    <w:p w14:paraId="2299E93F" w14:textId="77777777" w:rsidR="006C474A" w:rsidRDefault="006C474A" w:rsidP="006C474A">
      <w:r>
        <w:t>To ensure secure and efficient management of the SextortionCoin contract, role-based access control is employed. Specific roles, including `PAUSER_ROLE`, `REWARDER_ROLE`, and `FUND_MANAGER_ROLE`, are defined with distinct permissions:</w:t>
      </w:r>
    </w:p>
    <w:p w14:paraId="0595DF2C" w14:textId="34AE7F8A" w:rsidR="006C474A" w:rsidRDefault="006C474A" w:rsidP="006C474A">
      <w:r w:rsidRPr="006C474A">
        <w:rPr>
          <w:b/>
          <w:bCs/>
        </w:rPr>
        <w:t xml:space="preserve">PAUSER_ROLE: </w:t>
      </w:r>
      <w:r>
        <w:t>Authorized to pause and unpause transactions.</w:t>
      </w:r>
    </w:p>
    <w:p w14:paraId="619F40D2" w14:textId="6AD47160" w:rsidR="006C474A" w:rsidRDefault="006C474A" w:rsidP="006C474A">
      <w:r w:rsidRPr="006C474A">
        <w:rPr>
          <w:b/>
          <w:bCs/>
        </w:rPr>
        <w:t>REWARDER_ROLE:</w:t>
      </w:r>
      <w:r>
        <w:t xml:space="preserve"> Can distribute rewards to users.</w:t>
      </w:r>
    </w:p>
    <w:p w14:paraId="3586AE14" w14:textId="2E60AA6B" w:rsidR="006C474A" w:rsidRDefault="006C474A" w:rsidP="006C474A">
      <w:r w:rsidRPr="006C474A">
        <w:rPr>
          <w:b/>
          <w:bCs/>
        </w:rPr>
        <w:t>FUND_MANAGER_ROLE:</w:t>
      </w:r>
      <w:r>
        <w:t xml:space="preserve"> Responsible for managing the Sextortion Protection Fund, including making distributions and overseeing donations.</w:t>
      </w:r>
    </w:p>
    <w:p w14:paraId="0E96EF01" w14:textId="77777777" w:rsidR="006C474A" w:rsidRDefault="006C474A" w:rsidP="006C474A">
      <w:r>
        <w:t>This structured approach to access control enhances the contract's governance, allowing for clear delineation of responsibilities and safeguarding against unauthorized actions.</w:t>
      </w:r>
    </w:p>
    <w:p w14:paraId="49131715" w14:textId="23AC995A" w:rsidR="006C474A" w:rsidRDefault="006C474A" w:rsidP="006C474A">
      <w:r>
        <w:t>These features collectively underpin the SextortionCoin’s functionality, aligning with the project's objectives to create a secure, transparent, and empowering platform for women interacting with government services.</w:t>
      </w:r>
    </w:p>
    <w:p w14:paraId="5F68841B" w14:textId="47A0D706" w:rsidR="0026312A" w:rsidRDefault="0026312A">
      <w:pPr>
        <w:spacing w:before="0" w:after="160" w:line="259" w:lineRule="auto"/>
        <w:ind w:firstLine="0"/>
      </w:pPr>
      <w:r>
        <w:br w:type="page"/>
      </w:r>
    </w:p>
    <w:p w14:paraId="68F8773B" w14:textId="52399C74" w:rsidR="006C474A" w:rsidRDefault="001E5A1D" w:rsidP="006C474A">
      <w:pPr>
        <w:pStyle w:val="Heading1"/>
      </w:pPr>
      <w:r>
        <w:lastRenderedPageBreak/>
        <w:t xml:space="preserve">Technical Details: </w:t>
      </w:r>
      <w:r w:rsidR="006C474A">
        <w:t>Contract Functions</w:t>
      </w:r>
    </w:p>
    <w:p w14:paraId="09B8BEC5" w14:textId="443870E0" w:rsidR="001E5A1D" w:rsidRDefault="001E5A1D" w:rsidP="001E5A1D">
      <w:pPr>
        <w:pStyle w:val="Heading2"/>
      </w:pPr>
      <w:r w:rsidRPr="001E5A1D">
        <w:rPr>
          <w:b/>
          <w:bCs/>
        </w:rPr>
        <w:t>Function:</w:t>
      </w:r>
      <w:r>
        <w:t xml:space="preserve"> transfer</w:t>
      </w:r>
    </w:p>
    <w:p w14:paraId="0F7B3767" w14:textId="2B96B3B4" w:rsidR="001E5A1D" w:rsidRDefault="001E5A1D" w:rsidP="001E5A1D">
      <w:pPr>
        <w:ind w:left="708" w:firstLine="12"/>
      </w:pPr>
      <w:r w:rsidRPr="001E5A1D">
        <w:rPr>
          <w:b/>
          <w:bCs/>
        </w:rPr>
        <w:t xml:space="preserve">Signature: </w:t>
      </w:r>
      <w:r>
        <w:t>`function transfer(address recipient, uint256 amount) public override returns (bool)`</w:t>
      </w:r>
    </w:p>
    <w:p w14:paraId="050927DD" w14:textId="6A0E1E77" w:rsidR="001E5A1D" w:rsidRDefault="001E5A1D" w:rsidP="001E5A1D">
      <w:pPr>
        <w:ind w:left="696" w:firstLine="12"/>
      </w:pPr>
      <w:r w:rsidRPr="001E5A1D">
        <w:rPr>
          <w:b/>
          <w:bCs/>
        </w:rPr>
        <w:t>Purpose:</w:t>
      </w:r>
      <w:r>
        <w:t xml:space="preserve"> Allows token holders to transfer their tokens to another address. It's a fundamental function for token circulation within the ecosystem.</w:t>
      </w:r>
    </w:p>
    <w:p w14:paraId="4B4AFAAA" w14:textId="6556580D" w:rsidR="001E5A1D" w:rsidRPr="001E5A1D" w:rsidRDefault="001E5A1D" w:rsidP="001E5A1D">
      <w:pPr>
        <w:ind w:left="696"/>
        <w:rPr>
          <w:i/>
          <w:iCs/>
          <w:u w:val="single"/>
        </w:rPr>
      </w:pPr>
      <w:r w:rsidRPr="001E5A1D">
        <w:rPr>
          <w:i/>
          <w:iCs/>
          <w:u w:val="single"/>
        </w:rPr>
        <w:t>Parameters</w:t>
      </w:r>
      <w:r>
        <w:rPr>
          <w:i/>
          <w:iCs/>
          <w:u w:val="single"/>
        </w:rPr>
        <w:t>:</w:t>
      </w:r>
    </w:p>
    <w:p w14:paraId="167F1A23" w14:textId="74DE62B8" w:rsidR="001E5A1D" w:rsidRDefault="001E5A1D" w:rsidP="001E5A1D">
      <w:pPr>
        <w:ind w:left="696"/>
      </w:pPr>
      <w:r w:rsidRPr="001E5A1D">
        <w:rPr>
          <w:b/>
          <w:bCs/>
        </w:rPr>
        <w:t>`address recipient`:</w:t>
      </w:r>
      <w:r>
        <w:t xml:space="preserve"> The address to which the tokens will be transferred.</w:t>
      </w:r>
    </w:p>
    <w:p w14:paraId="251A640B" w14:textId="2A6E68CD" w:rsidR="001E5A1D" w:rsidRDefault="001E5A1D" w:rsidP="001E5A1D">
      <w:pPr>
        <w:ind w:left="696"/>
      </w:pPr>
      <w:r w:rsidRPr="001E5A1D">
        <w:rPr>
          <w:b/>
          <w:bCs/>
        </w:rPr>
        <w:t>`uint256 amount`:</w:t>
      </w:r>
      <w:r>
        <w:t xml:space="preserve"> The number of tokens to transfer.</w:t>
      </w:r>
    </w:p>
    <w:p w14:paraId="007CBDBC" w14:textId="1AE8717C" w:rsidR="001E5A1D" w:rsidRDefault="001E5A1D" w:rsidP="001E5A1D">
      <w:r w:rsidRPr="001E5A1D">
        <w:rPr>
          <w:b/>
          <w:bCs/>
        </w:rPr>
        <w:t>Returns:</w:t>
      </w:r>
      <w:r>
        <w:t xml:space="preserve"> `bool`: Returns true if the transfer is successful.</w:t>
      </w:r>
    </w:p>
    <w:p w14:paraId="4C879091" w14:textId="2538860F" w:rsidR="001E5A1D" w:rsidRDefault="001E5A1D" w:rsidP="001E5A1D">
      <w:r w:rsidRPr="001E5A1D">
        <w:rPr>
          <w:b/>
          <w:bCs/>
        </w:rPr>
        <w:t>Events:</w:t>
      </w:r>
      <w:r>
        <w:t xml:space="preserve"> Emits a `Transfer` event upon successful transaction.</w:t>
      </w:r>
    </w:p>
    <w:p w14:paraId="07C1D828" w14:textId="1B1AB93F" w:rsidR="001E5A1D" w:rsidRDefault="001E5A1D" w:rsidP="001E5A1D">
      <w:r w:rsidRPr="001E5A1D">
        <w:rPr>
          <w:b/>
          <w:bCs/>
        </w:rPr>
        <w:t>Access Control:</w:t>
      </w:r>
      <w:r>
        <w:t xml:space="preserve"> No specific roles required; any token holder can call this function.</w:t>
      </w:r>
    </w:p>
    <w:p w14:paraId="328E2E6E" w14:textId="492A2720" w:rsidR="001E5A1D" w:rsidRDefault="001E5A1D" w:rsidP="001E5A1D">
      <w:r w:rsidRPr="001E5A1D">
        <w:rPr>
          <w:b/>
          <w:bCs/>
        </w:rPr>
        <w:t>Example Call:</w:t>
      </w:r>
      <w:r>
        <w:t xml:space="preserve"> `transfer(0x123..., 100);`</w:t>
      </w:r>
    </w:p>
    <w:p w14:paraId="1397F8C5" w14:textId="37064CA1" w:rsidR="001E5A1D" w:rsidRDefault="001E5A1D" w:rsidP="001E5A1D">
      <w:pPr>
        <w:ind w:left="708" w:firstLine="12"/>
      </w:pPr>
      <w:r w:rsidRPr="001E5A1D">
        <w:rPr>
          <w:b/>
          <w:bCs/>
        </w:rPr>
        <w:t>Security Considerations:</w:t>
      </w:r>
      <w:r>
        <w:t xml:space="preserve"> Includes checks for sufficient balance and the anti-whale measure to limit the maximum transfer amount. It also respects the pausability of the contract; transfers cannot be made while the contract is paused.</w:t>
      </w:r>
    </w:p>
    <w:p w14:paraId="1E4FA604" w14:textId="77777777" w:rsidR="001E5A1D" w:rsidRDefault="001E5A1D" w:rsidP="001E5A1D">
      <w:pPr>
        <w:ind w:left="708" w:firstLine="12"/>
      </w:pPr>
    </w:p>
    <w:p w14:paraId="5E02199A" w14:textId="0915F541" w:rsidR="001E5A1D" w:rsidRDefault="001E5A1D" w:rsidP="001E5A1D">
      <w:pPr>
        <w:pStyle w:val="Heading2"/>
      </w:pPr>
      <w:r w:rsidRPr="001E5A1D">
        <w:rPr>
          <w:b/>
          <w:bCs/>
        </w:rPr>
        <w:t>Function:</w:t>
      </w:r>
      <w:r>
        <w:t xml:space="preserve"> </w:t>
      </w:r>
      <w:proofErr w:type="spellStart"/>
      <w:r>
        <w:t>donateToFund</w:t>
      </w:r>
      <w:proofErr w:type="spellEnd"/>
    </w:p>
    <w:p w14:paraId="119D0B1B" w14:textId="02EB639B" w:rsidR="001E5A1D" w:rsidRDefault="001E5A1D" w:rsidP="001E5A1D">
      <w:r w:rsidRPr="001E5A1D">
        <w:rPr>
          <w:b/>
          <w:bCs/>
        </w:rPr>
        <w:t>Signature:</w:t>
      </w:r>
      <w:r>
        <w:t xml:space="preserve"> `function </w:t>
      </w:r>
      <w:proofErr w:type="spellStart"/>
      <w:r>
        <w:t>donateToFund</w:t>
      </w:r>
      <w:proofErr w:type="spellEnd"/>
      <w:r>
        <w:t>(uint256 amount) public returns (bool)`</w:t>
      </w:r>
    </w:p>
    <w:p w14:paraId="50BFBC56" w14:textId="3B620F4D" w:rsidR="001E5A1D" w:rsidRDefault="001E5A1D" w:rsidP="001E5A1D">
      <w:pPr>
        <w:ind w:left="696" w:firstLine="24"/>
      </w:pPr>
      <w:r w:rsidRPr="001E5A1D">
        <w:rPr>
          <w:b/>
          <w:bCs/>
        </w:rPr>
        <w:t>Purpose:</w:t>
      </w:r>
      <w:r>
        <w:t xml:space="preserve"> Enables users to voluntarily donate tokens to the Sextortion Protection Fund directly.</w:t>
      </w:r>
    </w:p>
    <w:p w14:paraId="66A90B8D" w14:textId="3D4F0B9B" w:rsidR="001E5A1D" w:rsidRPr="001E5A1D" w:rsidRDefault="001E5A1D" w:rsidP="001E5A1D">
      <w:pPr>
        <w:ind w:left="696"/>
        <w:rPr>
          <w:i/>
          <w:iCs/>
          <w:u w:val="single"/>
        </w:rPr>
      </w:pPr>
      <w:r w:rsidRPr="001E5A1D">
        <w:rPr>
          <w:i/>
          <w:iCs/>
          <w:u w:val="single"/>
        </w:rPr>
        <w:t>Parameters:</w:t>
      </w:r>
    </w:p>
    <w:p w14:paraId="7E2D1808" w14:textId="609BFA10" w:rsidR="001E5A1D" w:rsidRDefault="001E5A1D" w:rsidP="001E5A1D">
      <w:pPr>
        <w:ind w:left="696"/>
      </w:pPr>
      <w:r w:rsidRPr="001E5A1D">
        <w:rPr>
          <w:b/>
          <w:bCs/>
        </w:rPr>
        <w:t>`uint256 amount`:</w:t>
      </w:r>
      <w:r>
        <w:t xml:space="preserve"> The amount of tokens to be donated to the fund.</w:t>
      </w:r>
    </w:p>
    <w:p w14:paraId="22FFD5C2" w14:textId="44528332" w:rsidR="001E5A1D" w:rsidRDefault="001E5A1D" w:rsidP="001E5A1D">
      <w:r w:rsidRPr="001E5A1D">
        <w:rPr>
          <w:b/>
          <w:bCs/>
        </w:rPr>
        <w:t xml:space="preserve">Returns: </w:t>
      </w:r>
      <w:r>
        <w:t>`bool`: Returns true if the donation is successful.</w:t>
      </w:r>
    </w:p>
    <w:p w14:paraId="4BB827DA" w14:textId="440C1F02" w:rsidR="001E5A1D" w:rsidRDefault="001E5A1D" w:rsidP="001E5A1D">
      <w:r w:rsidRPr="001E5A1D">
        <w:rPr>
          <w:b/>
          <w:bCs/>
        </w:rPr>
        <w:lastRenderedPageBreak/>
        <w:t>Events:</w:t>
      </w:r>
      <w:r>
        <w:t xml:space="preserve"> Emits a `</w:t>
      </w:r>
      <w:proofErr w:type="spellStart"/>
      <w:r>
        <w:t>DonationReceived</w:t>
      </w:r>
      <w:proofErr w:type="spellEnd"/>
      <w:r>
        <w:t>` event.</w:t>
      </w:r>
    </w:p>
    <w:p w14:paraId="72DDAEC2" w14:textId="63F1D17A" w:rsidR="001E5A1D" w:rsidRDefault="001E5A1D" w:rsidP="001E5A1D">
      <w:r w:rsidRPr="001E5A1D">
        <w:rPr>
          <w:b/>
          <w:bCs/>
        </w:rPr>
        <w:t>Access Control:</w:t>
      </w:r>
      <w:r>
        <w:t xml:space="preserve"> No specific roles required; any token holder can call this function.</w:t>
      </w:r>
    </w:p>
    <w:p w14:paraId="3D863D24" w14:textId="0425433C" w:rsidR="001E5A1D" w:rsidRDefault="001E5A1D" w:rsidP="001E5A1D">
      <w:r w:rsidRPr="001E5A1D">
        <w:rPr>
          <w:b/>
          <w:bCs/>
        </w:rPr>
        <w:t>Example Call:</w:t>
      </w:r>
      <w:r>
        <w:t xml:space="preserve"> `</w:t>
      </w:r>
      <w:proofErr w:type="spellStart"/>
      <w:r>
        <w:t>donateToFund</w:t>
      </w:r>
      <w:proofErr w:type="spellEnd"/>
      <w:r>
        <w:t>(500);`</w:t>
      </w:r>
    </w:p>
    <w:p w14:paraId="61E460DF" w14:textId="6961E956" w:rsidR="001E5A1D" w:rsidRDefault="001E5A1D" w:rsidP="001E5A1D">
      <w:pPr>
        <w:ind w:left="708" w:firstLine="12"/>
      </w:pPr>
      <w:r w:rsidRPr="001E5A1D">
        <w:rPr>
          <w:b/>
          <w:bCs/>
        </w:rPr>
        <w:t>Security Considerations:</w:t>
      </w:r>
      <w:r>
        <w:t xml:space="preserve"> Checks for sufficient balance of the donor. The function respects the contract's pausability.</w:t>
      </w:r>
    </w:p>
    <w:p w14:paraId="572F87B2" w14:textId="77777777" w:rsidR="001E5A1D" w:rsidRDefault="001E5A1D" w:rsidP="001E5A1D">
      <w:pPr>
        <w:ind w:left="708" w:firstLine="12"/>
      </w:pPr>
    </w:p>
    <w:p w14:paraId="745CC1A9" w14:textId="0C2B9775" w:rsidR="001E5A1D" w:rsidRDefault="001E5A1D" w:rsidP="001E5A1D">
      <w:pPr>
        <w:pStyle w:val="Heading2"/>
      </w:pPr>
      <w:r w:rsidRPr="001E5A1D">
        <w:rPr>
          <w:b/>
          <w:bCs/>
        </w:rPr>
        <w:t>Function:</w:t>
      </w:r>
      <w:r>
        <w:t xml:space="preserve"> </w:t>
      </w:r>
      <w:proofErr w:type="spellStart"/>
      <w:r>
        <w:t>distributeFunds</w:t>
      </w:r>
      <w:proofErr w:type="spellEnd"/>
    </w:p>
    <w:p w14:paraId="257E6822" w14:textId="2422E861" w:rsidR="001E5A1D" w:rsidRDefault="001E5A1D" w:rsidP="001E5A1D">
      <w:r w:rsidRPr="001E5A1D">
        <w:rPr>
          <w:b/>
          <w:bCs/>
        </w:rPr>
        <w:t>Signature:</w:t>
      </w:r>
      <w:r>
        <w:t xml:space="preserve"> `function </w:t>
      </w:r>
      <w:proofErr w:type="spellStart"/>
      <w:r>
        <w:t>distributeFunds</w:t>
      </w:r>
      <w:proofErr w:type="spellEnd"/>
      <w:r>
        <w:t xml:space="preserve">(address recipient, uint256 amount) public </w:t>
      </w:r>
      <w:proofErr w:type="spellStart"/>
      <w:r>
        <w:t>onlyRole</w:t>
      </w:r>
      <w:proofErr w:type="spellEnd"/>
      <w:r>
        <w:t>(FUND_MANAGER_ROLE)`</w:t>
      </w:r>
    </w:p>
    <w:p w14:paraId="7D6D9E04" w14:textId="3EF80BDF" w:rsidR="001E5A1D" w:rsidRDefault="001E5A1D" w:rsidP="001E5A1D">
      <w:r w:rsidRPr="001E5A1D">
        <w:rPr>
          <w:b/>
          <w:bCs/>
        </w:rPr>
        <w:t>Purpose:</w:t>
      </w:r>
      <w:r>
        <w:t xml:space="preserve"> Allows the distribution of funds from the Sextortion Protection Fund to specified recipients, supporting victim assistance and prevention initiatives.</w:t>
      </w:r>
    </w:p>
    <w:p w14:paraId="7153EC19" w14:textId="33F0F6B1" w:rsidR="001E5A1D" w:rsidRPr="001E5A1D" w:rsidRDefault="001E5A1D" w:rsidP="001E5A1D">
      <w:pPr>
        <w:rPr>
          <w:i/>
          <w:iCs/>
          <w:u w:val="single"/>
        </w:rPr>
      </w:pPr>
      <w:r w:rsidRPr="001E5A1D">
        <w:rPr>
          <w:i/>
          <w:iCs/>
          <w:u w:val="single"/>
        </w:rPr>
        <w:t>Parameters:</w:t>
      </w:r>
    </w:p>
    <w:p w14:paraId="3B95639C" w14:textId="77777777" w:rsidR="001E5A1D" w:rsidRDefault="001E5A1D" w:rsidP="001E5A1D">
      <w:r w:rsidRPr="001E5A1D">
        <w:rPr>
          <w:b/>
          <w:bCs/>
        </w:rPr>
        <w:t xml:space="preserve">  - `address recipient`:</w:t>
      </w:r>
      <w:r>
        <w:t xml:space="preserve"> The address receiving the funds.</w:t>
      </w:r>
    </w:p>
    <w:p w14:paraId="6D1B1A21" w14:textId="77777777" w:rsidR="001E5A1D" w:rsidRDefault="001E5A1D" w:rsidP="001E5A1D">
      <w:r w:rsidRPr="001E5A1D">
        <w:rPr>
          <w:b/>
          <w:bCs/>
        </w:rPr>
        <w:t xml:space="preserve">  - `uint256 amount`:</w:t>
      </w:r>
      <w:r>
        <w:t xml:space="preserve"> The amount of tokens to distribute.</w:t>
      </w:r>
    </w:p>
    <w:p w14:paraId="43C6689D" w14:textId="200D8732" w:rsidR="001E5A1D" w:rsidRDefault="001E5A1D" w:rsidP="001E5A1D">
      <w:r w:rsidRPr="001E5A1D">
        <w:rPr>
          <w:b/>
          <w:bCs/>
        </w:rPr>
        <w:t>Returns:</w:t>
      </w:r>
      <w:r>
        <w:t xml:space="preserve"> None directly, but the transaction alters the state.</w:t>
      </w:r>
    </w:p>
    <w:p w14:paraId="2DA815FE" w14:textId="53B192BA" w:rsidR="001E5A1D" w:rsidRDefault="001E5A1D" w:rsidP="001E5A1D">
      <w:r w:rsidRPr="001E5A1D">
        <w:rPr>
          <w:b/>
          <w:bCs/>
        </w:rPr>
        <w:t xml:space="preserve">Events: </w:t>
      </w:r>
      <w:r>
        <w:t>Emits a `</w:t>
      </w:r>
      <w:proofErr w:type="spellStart"/>
      <w:r>
        <w:t>FundDistributed</w:t>
      </w:r>
      <w:proofErr w:type="spellEnd"/>
      <w:r>
        <w:t>` event.</w:t>
      </w:r>
    </w:p>
    <w:p w14:paraId="24608BA4" w14:textId="453C7AA8" w:rsidR="001E5A1D" w:rsidRDefault="001E5A1D" w:rsidP="001E5A1D">
      <w:r w:rsidRPr="001E5A1D">
        <w:rPr>
          <w:b/>
          <w:bCs/>
        </w:rPr>
        <w:t>Access Control:</w:t>
      </w:r>
      <w:r>
        <w:t xml:space="preserve"> Restricted to holders of the `FUND_MANAGER_ROLE`.</w:t>
      </w:r>
    </w:p>
    <w:p w14:paraId="26D9C84E" w14:textId="254236C1" w:rsidR="001E5A1D" w:rsidRDefault="001E5A1D" w:rsidP="001E5A1D">
      <w:r w:rsidRPr="001E5A1D">
        <w:rPr>
          <w:b/>
          <w:bCs/>
        </w:rPr>
        <w:t>Example Call:</w:t>
      </w:r>
      <w:r>
        <w:t xml:space="preserve"> `</w:t>
      </w:r>
      <w:proofErr w:type="spellStart"/>
      <w:r>
        <w:t>distributeFunds</w:t>
      </w:r>
      <w:proofErr w:type="spellEnd"/>
      <w:r>
        <w:t>(0x456..., 1000);`</w:t>
      </w:r>
    </w:p>
    <w:p w14:paraId="14BBCC97" w14:textId="4F0B1FDA" w:rsidR="001E5A1D" w:rsidRDefault="001E5A1D" w:rsidP="006E052B">
      <w:pPr>
        <w:ind w:left="708" w:firstLine="12"/>
      </w:pPr>
      <w:r w:rsidRPr="001E5A1D">
        <w:rPr>
          <w:b/>
          <w:bCs/>
        </w:rPr>
        <w:t>Security Considerations:</w:t>
      </w:r>
      <w:r>
        <w:t xml:space="preserve"> The function includes role-based access control to ensure only authorized users can distribute funds. It checks for sufficient balance within the fund.</w:t>
      </w:r>
    </w:p>
    <w:p w14:paraId="68F00B01" w14:textId="77777777" w:rsidR="006E052B" w:rsidRDefault="006E052B" w:rsidP="006E052B">
      <w:pPr>
        <w:ind w:left="708" w:firstLine="12"/>
      </w:pPr>
    </w:p>
    <w:p w14:paraId="03A46FF6" w14:textId="388AB484" w:rsidR="001E5A1D" w:rsidRDefault="001E5A1D" w:rsidP="001E5A1D">
      <w:pPr>
        <w:pStyle w:val="Heading2"/>
      </w:pPr>
      <w:r>
        <w:lastRenderedPageBreak/>
        <w:t xml:space="preserve"> Security Considerations</w:t>
      </w:r>
    </w:p>
    <w:p w14:paraId="69EA6F28" w14:textId="03F0C80F" w:rsidR="001E5A1D" w:rsidRDefault="001E5A1D" w:rsidP="001E5A1D">
      <w:r w:rsidRPr="001E5A1D">
        <w:rPr>
          <w:b/>
          <w:bCs/>
        </w:rPr>
        <w:t>Pausability</w:t>
      </w:r>
      <w:r>
        <w:rPr>
          <w:b/>
          <w:bCs/>
        </w:rPr>
        <w:t xml:space="preserve">: </w:t>
      </w:r>
      <w:r>
        <w:t>The contract can be paused in response to a security threat, halting all transfers and donations to mitigate potential damage.</w:t>
      </w:r>
    </w:p>
    <w:p w14:paraId="61B7443F" w14:textId="3D7E2DE8" w:rsidR="001E5A1D" w:rsidRDefault="001E5A1D" w:rsidP="001E5A1D">
      <w:r w:rsidRPr="001E5A1D">
        <w:rPr>
          <w:b/>
          <w:bCs/>
        </w:rPr>
        <w:t>Role-Based Access Control</w:t>
      </w:r>
      <w:r>
        <w:rPr>
          <w:b/>
          <w:bCs/>
        </w:rPr>
        <w:t xml:space="preserve">: </w:t>
      </w:r>
      <w:r>
        <w:t>Critical functions are protected by role-based permissions, ensuring that only authorized individuals can execute sensitive operations.</w:t>
      </w:r>
    </w:p>
    <w:p w14:paraId="4EC2023F" w14:textId="0C4212C9" w:rsidR="001E5A1D" w:rsidRDefault="001E5A1D" w:rsidP="001E5A1D">
      <w:r w:rsidRPr="001E5A1D">
        <w:rPr>
          <w:b/>
          <w:bCs/>
        </w:rPr>
        <w:t>Anti-Whale Measures</w:t>
      </w:r>
      <w:r>
        <w:rPr>
          <w:b/>
          <w:bCs/>
        </w:rPr>
        <w:t xml:space="preserve">: </w:t>
      </w:r>
      <w:r>
        <w:t>Transfer limits are in place to prevent large-scale token movements that could disrupt the token's economy or leverage undue influence.</w:t>
      </w:r>
    </w:p>
    <w:p w14:paraId="03DD112B" w14:textId="0B875D8C" w:rsidR="001E5A1D" w:rsidRDefault="001E5A1D" w:rsidP="001E5A1D">
      <w:r w:rsidRPr="001E5A1D">
        <w:rPr>
          <w:b/>
          <w:bCs/>
        </w:rPr>
        <w:t>Fund Management Security:</w:t>
      </w:r>
      <w:r>
        <w:t xml:space="preserve"> The management and distribution of the Sextortion Protection Fund are tightly controlled through role-based access, preventing unauthorized fund allocation.</w:t>
      </w:r>
    </w:p>
    <w:p w14:paraId="35493EC4" w14:textId="5640CD35" w:rsidR="001E5A1D" w:rsidRDefault="001E5A1D" w:rsidP="001E5A1D">
      <w:pPr>
        <w:pStyle w:val="Heading2"/>
      </w:pPr>
      <w:r>
        <w:t>Known Limitations or Considerations</w:t>
      </w:r>
    </w:p>
    <w:p w14:paraId="6537A7CD" w14:textId="4DF35E6E" w:rsidR="001E5A1D" w:rsidRDefault="001E5A1D" w:rsidP="001E5A1D">
      <w:r w:rsidRPr="001E5A1D">
        <w:rPr>
          <w:b/>
          <w:bCs/>
        </w:rPr>
        <w:t>Upgradeability:</w:t>
      </w:r>
      <w:r>
        <w:t xml:space="preserve"> The current implementation doesn't support upgrading the contract logic or fixing potential vulnerabilities post-deployment without deploying a new contract.</w:t>
      </w:r>
    </w:p>
    <w:p w14:paraId="232D4FAC" w14:textId="01DA08D7" w:rsidR="001E5A1D" w:rsidRDefault="001E5A1D" w:rsidP="001E5A1D">
      <w:r w:rsidRPr="001E5A1D">
        <w:rPr>
          <w:b/>
          <w:bCs/>
        </w:rPr>
        <w:t>Gas Costs:</w:t>
      </w:r>
      <w:r>
        <w:t xml:space="preserve"> Certain functions, particularly those involving state changes and token transfers, may incur significant gas costs, affecting usability.</w:t>
      </w:r>
    </w:p>
    <w:p w14:paraId="1C56380D" w14:textId="19791C56" w:rsidR="001E5A1D" w:rsidRDefault="001E5A1D" w:rsidP="001E5A1D">
      <w:r w:rsidRPr="001E5A1D">
        <w:rPr>
          <w:b/>
          <w:bCs/>
        </w:rPr>
        <w:t>Role Management</w:t>
      </w:r>
      <w:r>
        <w:t>: The assignment and management of roles require careful oversight to prevent abuse or mismanagement.</w:t>
      </w:r>
    </w:p>
    <w:p w14:paraId="56CDEC73" w14:textId="34F4E5B3" w:rsidR="0026312A" w:rsidRDefault="0026312A">
      <w:pPr>
        <w:spacing w:before="0" w:after="160" w:line="259" w:lineRule="auto"/>
        <w:ind w:firstLine="0"/>
      </w:pPr>
      <w:r>
        <w:br w:type="page"/>
      </w:r>
    </w:p>
    <w:p w14:paraId="7CC4CF84" w14:textId="427AEAE6" w:rsidR="006C474A" w:rsidRDefault="006C474A" w:rsidP="001E5A1D">
      <w:pPr>
        <w:pStyle w:val="Heading1"/>
      </w:pPr>
      <w:r>
        <w:lastRenderedPageBreak/>
        <w:t>Testing and Deployment</w:t>
      </w:r>
    </w:p>
    <w:p w14:paraId="5ACE04D2" w14:textId="1732E66A" w:rsidR="006E052B" w:rsidRDefault="006E052B" w:rsidP="006E052B">
      <w:pPr>
        <w:pStyle w:val="Heading2"/>
      </w:pPr>
      <w:r>
        <w:t>Testing Strategy</w:t>
      </w:r>
    </w:p>
    <w:p w14:paraId="6E6BB8E6" w14:textId="77777777" w:rsidR="006E052B" w:rsidRDefault="006E052B" w:rsidP="006E052B">
      <w:r>
        <w:t>Before deploying the SextortionCoin smart contract, a rigorous testing strategy was employed to ensure the contract's functionality, security, and performance met our high standards. This process included both unit and integration testing phases, executed using industry-standard development tools such as Truffle and Hardhat.</w:t>
      </w:r>
    </w:p>
    <w:p w14:paraId="088356F8" w14:textId="1B49824B" w:rsidR="006E052B" w:rsidRDefault="006E052B" w:rsidP="006E052B">
      <w:r w:rsidRPr="006E052B">
        <w:rPr>
          <w:b/>
          <w:bCs/>
        </w:rPr>
        <w:t>- Unit Testing:</w:t>
      </w:r>
      <w:r>
        <w:t xml:space="preserve"> Each function within the SextortionCoin contract was tested in isolation to verify its correctness under various conditions. This included testing the transfer mechanisms, rewards distribution, donation functionalities, and the enforcement of the anti-whale measures. Through these tests, we ensured that each component behaved as expected independently of the contract's other parts.</w:t>
      </w:r>
    </w:p>
    <w:p w14:paraId="326864B0" w14:textId="3478D25A" w:rsidR="006E052B" w:rsidRDefault="006E052B" w:rsidP="006E052B">
      <w:r w:rsidRPr="006E052B">
        <w:rPr>
          <w:b/>
          <w:bCs/>
        </w:rPr>
        <w:t>- Integration Testing:</w:t>
      </w:r>
      <w:r>
        <w:t xml:space="preserve"> Beyond testing individual functions, we conducted integration tests to simulate the contract's interactions within a broader ecosystem. This included interactions with external contracts, exchanges, and simulated user actions that span multiple functionalities. Integration tests were crucial in ensuring the SextortionCoin contract operated seamlessly and securely when integrated into the Ethereum network and interacted with other smart contracts and services.</w:t>
      </w:r>
    </w:p>
    <w:p w14:paraId="098EA0CB" w14:textId="4AAF36EF" w:rsidR="006E052B" w:rsidRDefault="006E052B" w:rsidP="006E052B">
      <w:pPr>
        <w:pStyle w:val="Heading2"/>
      </w:pPr>
      <w:r>
        <w:t>Deployment Process</w:t>
      </w:r>
    </w:p>
    <w:p w14:paraId="0BFCB053" w14:textId="77777777" w:rsidR="006E052B" w:rsidRDefault="006E052B" w:rsidP="006E052B">
      <w:r>
        <w:t>The deployment of the SextortionCoin smart contract to the Ethereum mainnet was conducted following a comprehensive pre-deployment checklist, ensuring all dependencies were correctly installed and that the contract had undergone thorough testing and security audits.</w:t>
      </w:r>
    </w:p>
    <w:p w14:paraId="7627F526" w14:textId="6E1E934E" w:rsidR="006E052B" w:rsidRDefault="006E052B" w:rsidP="006E052B">
      <w:r w:rsidRPr="006E052B">
        <w:rPr>
          <w:b/>
          <w:bCs/>
        </w:rPr>
        <w:t>1. Network Configuration:</w:t>
      </w:r>
      <w:r>
        <w:t xml:space="preserve"> The deployment environment was configured for the Ethereum mainnet, with careful attention to network settings and ensuring the deployment account had sufficient ETH for gas costs associated with the deployment.</w:t>
      </w:r>
    </w:p>
    <w:p w14:paraId="458FFBFA" w14:textId="4FB9BDCC" w:rsidR="006E052B" w:rsidRDefault="006E052B" w:rsidP="006E052B">
      <w:r w:rsidRPr="006E052B">
        <w:rPr>
          <w:b/>
          <w:bCs/>
        </w:rPr>
        <w:t>2. Deployment Execution:</w:t>
      </w:r>
      <w:r>
        <w:t xml:space="preserve"> Utilizing Truffle, the SextortionCoin contract was deployed through a script that specified necessary constructor arguments. The deployment was initiated with the command `truffle migrate --network mainnet`, carefully monitoring the process for any unexpected behavior.</w:t>
      </w:r>
    </w:p>
    <w:p w14:paraId="22DF111F" w14:textId="3DB48577" w:rsidR="006E052B" w:rsidRDefault="006E052B" w:rsidP="006E052B">
      <w:r w:rsidRPr="006E052B">
        <w:rPr>
          <w:b/>
          <w:bCs/>
        </w:rPr>
        <w:lastRenderedPageBreak/>
        <w:t>3. Contract Verification:</w:t>
      </w:r>
      <w:r>
        <w:t xml:space="preserve"> Following deployment, the SextortionCoin smart contract was verified on Etherscan, providing transparency, and enabling public interaction with the contract's source code. This step was vital for community trust and accessibility.</w:t>
      </w:r>
    </w:p>
    <w:p w14:paraId="4622D3B5" w14:textId="742D1FB6" w:rsidR="006E052B" w:rsidRDefault="006E052B" w:rsidP="006E052B">
      <w:r w:rsidRPr="006E052B">
        <w:rPr>
          <w:b/>
          <w:bCs/>
        </w:rPr>
        <w:t>4. Monitoring and Documentation</w:t>
      </w:r>
      <w:r>
        <w:t>: Initial transactions and interactions with the contract were closely monitored to ensure operational integrity and performance. Comprehensive documentation was made available, detailing how users and developers could interact with SextortionCoin, emphasizing the contract's features, functionalities, and the broader project's objectives.</w:t>
      </w:r>
    </w:p>
    <w:p w14:paraId="1C13F503" w14:textId="526DCFDC" w:rsidR="006E052B" w:rsidRDefault="006E052B" w:rsidP="006E052B">
      <w:pPr>
        <w:pStyle w:val="Heading2"/>
      </w:pPr>
      <w:r>
        <w:t>Conclusion</w:t>
      </w:r>
    </w:p>
    <w:p w14:paraId="7422C67B" w14:textId="77777777" w:rsidR="006E052B" w:rsidRDefault="006E052B" w:rsidP="006E052B">
      <w:r>
        <w:t>The deployment of the SextortionCoin smart contract marked a significant milestone in our project, embodying our commitment to leveraging blockchain technology for enhancing the safety and empowerment of women in their interactions with government services. Through meticulous testing and a carefully executed deployment strategy, we ensured the SextortionCoin project was launched on a foundation of security, functionality, and transparency, ready to make a positive impact on our community.</w:t>
      </w:r>
    </w:p>
    <w:p w14:paraId="37D63BF9" w14:textId="30C78451" w:rsidR="0026312A" w:rsidRDefault="0026312A">
      <w:pPr>
        <w:spacing w:before="0" w:after="160" w:line="259" w:lineRule="auto"/>
        <w:ind w:firstLine="0"/>
      </w:pPr>
      <w:r>
        <w:br w:type="page"/>
      </w:r>
    </w:p>
    <w:p w14:paraId="1FCB6F5D" w14:textId="5170EC36" w:rsidR="006C474A" w:rsidRDefault="006C474A" w:rsidP="006E052B">
      <w:pPr>
        <w:pStyle w:val="Heading1"/>
      </w:pPr>
      <w:r>
        <w:lastRenderedPageBreak/>
        <w:t>FAQs</w:t>
      </w:r>
    </w:p>
    <w:p w14:paraId="78E73CF8" w14:textId="05BBCB9E" w:rsidR="006E052B" w:rsidRPr="006E052B" w:rsidRDefault="006E052B" w:rsidP="006E052B">
      <w:pPr>
        <w:pStyle w:val="ListParagraph"/>
        <w:numPr>
          <w:ilvl w:val="0"/>
          <w:numId w:val="3"/>
        </w:numPr>
        <w:rPr>
          <w:i/>
          <w:iCs/>
        </w:rPr>
      </w:pPr>
      <w:r w:rsidRPr="006E052B">
        <w:rPr>
          <w:i/>
          <w:iCs/>
        </w:rPr>
        <w:t>What is SextortionCoin?</w:t>
      </w:r>
    </w:p>
    <w:p w14:paraId="5A1AE343" w14:textId="77777777" w:rsidR="006E052B" w:rsidRDefault="006E052B" w:rsidP="006E052B">
      <w:r>
        <w:t>SextortionCoin is a blockchain-based token designed to empower and protect women by ensuring safe and transparent interactions with government services. It operates on the Ethereum network, following the ERC20 standard for tokens.</w:t>
      </w:r>
    </w:p>
    <w:p w14:paraId="51AFDA30" w14:textId="107F184F" w:rsidR="006E052B" w:rsidRPr="006E052B" w:rsidRDefault="006E052B" w:rsidP="006E052B">
      <w:pPr>
        <w:pStyle w:val="ListParagraph"/>
        <w:numPr>
          <w:ilvl w:val="0"/>
          <w:numId w:val="3"/>
        </w:numPr>
        <w:rPr>
          <w:i/>
          <w:iCs/>
        </w:rPr>
      </w:pPr>
      <w:r w:rsidRPr="006E052B">
        <w:rPr>
          <w:i/>
          <w:iCs/>
        </w:rPr>
        <w:t>How does SextortionCoin promote safety and empowerment?</w:t>
      </w:r>
    </w:p>
    <w:p w14:paraId="62524179" w14:textId="77777777" w:rsidR="006E052B" w:rsidRDefault="006E052B" w:rsidP="006E052B">
      <w:r>
        <w:t>SextortionCoin incorporates several features aimed at safety and empowerment:</w:t>
      </w:r>
    </w:p>
    <w:p w14:paraId="08A6973A" w14:textId="7E5F9CBA" w:rsidR="006E052B" w:rsidRDefault="006E052B" w:rsidP="006E052B">
      <w:pPr>
        <w:ind w:left="1416" w:firstLine="0"/>
      </w:pPr>
      <w:r w:rsidRPr="006E052B">
        <w:rPr>
          <w:b/>
          <w:bCs/>
        </w:rPr>
        <w:t>-</w:t>
      </w:r>
      <w:r>
        <w:rPr>
          <w:b/>
          <w:bCs/>
        </w:rPr>
        <w:t xml:space="preserve"> </w:t>
      </w:r>
      <w:r w:rsidRPr="006E052B">
        <w:rPr>
          <w:b/>
          <w:bCs/>
        </w:rPr>
        <w:t>Transactional Security:</w:t>
      </w:r>
      <w:r>
        <w:t xml:space="preserve"> Leveraging blockchain's immutability to secure transactions and interactions.</w:t>
      </w:r>
    </w:p>
    <w:p w14:paraId="7A043E7E" w14:textId="3A3EC093" w:rsidR="006E052B" w:rsidRDefault="006E052B" w:rsidP="006E052B">
      <w:pPr>
        <w:ind w:left="1416" w:firstLine="0"/>
      </w:pPr>
      <w:r w:rsidRPr="006E052B">
        <w:rPr>
          <w:b/>
          <w:bCs/>
        </w:rPr>
        <w:t>- Rewards System:</w:t>
      </w:r>
      <w:r>
        <w:t xml:space="preserve"> Incentivizing participation in educational programs and use of secure government services.</w:t>
      </w:r>
    </w:p>
    <w:p w14:paraId="0FDE7158" w14:textId="5823B043" w:rsidR="006E052B" w:rsidRDefault="006E052B" w:rsidP="006E052B">
      <w:pPr>
        <w:ind w:left="1416" w:firstLine="0"/>
      </w:pPr>
      <w:r w:rsidRPr="006E052B">
        <w:rPr>
          <w:b/>
          <w:bCs/>
        </w:rPr>
        <w:t>- Sextortion Protection Fund:</w:t>
      </w:r>
      <w:r>
        <w:t xml:space="preserve"> Supporting victims and funding prevention initiatives through automatic fund allocation and voluntary donations.</w:t>
      </w:r>
    </w:p>
    <w:p w14:paraId="4C1F767F" w14:textId="76D4531B" w:rsidR="006E052B" w:rsidRPr="006E052B" w:rsidRDefault="006E052B" w:rsidP="006E052B">
      <w:pPr>
        <w:pStyle w:val="ListParagraph"/>
        <w:numPr>
          <w:ilvl w:val="0"/>
          <w:numId w:val="3"/>
        </w:numPr>
        <w:rPr>
          <w:i/>
          <w:iCs/>
        </w:rPr>
      </w:pPr>
      <w:r w:rsidRPr="006E052B">
        <w:rPr>
          <w:i/>
          <w:iCs/>
        </w:rPr>
        <w:t>Can anyone use SextortionCoin?</w:t>
      </w:r>
    </w:p>
    <w:p w14:paraId="6E11BCD4" w14:textId="77777777" w:rsidR="006E052B" w:rsidRDefault="006E052B" w:rsidP="006E052B">
      <w:r>
        <w:t>Yes, SextortionCoin is designed for widespread use within its ecosystem, particularly by women accessing government services. However, its functionality and benefits are accessible to anyone who supports the project's objectives.</w:t>
      </w:r>
    </w:p>
    <w:p w14:paraId="62787AC1" w14:textId="4A852CCB" w:rsidR="006E052B" w:rsidRPr="006E052B" w:rsidRDefault="006E052B" w:rsidP="006E052B">
      <w:pPr>
        <w:pStyle w:val="ListParagraph"/>
        <w:numPr>
          <w:ilvl w:val="0"/>
          <w:numId w:val="3"/>
        </w:numPr>
        <w:rPr>
          <w:i/>
          <w:iCs/>
        </w:rPr>
      </w:pPr>
      <w:r w:rsidRPr="006E052B">
        <w:rPr>
          <w:i/>
          <w:iCs/>
        </w:rPr>
        <w:t>How can I acquire SextortionCoin?</w:t>
      </w:r>
    </w:p>
    <w:p w14:paraId="430A22F8" w14:textId="77777777" w:rsidR="006E052B" w:rsidRDefault="006E052B" w:rsidP="006E052B">
      <w:r>
        <w:t>SextortionCoin can be acquired through participation in the ecosystem (e.g., completing educational modules, contributing to community safety), receiving rewards, or by purchasing it on exchanges where it's listed.</w:t>
      </w:r>
    </w:p>
    <w:p w14:paraId="61EB4D61" w14:textId="7214367E" w:rsidR="006E052B" w:rsidRPr="006E052B" w:rsidRDefault="006E052B" w:rsidP="006E052B">
      <w:pPr>
        <w:pStyle w:val="ListParagraph"/>
        <w:numPr>
          <w:ilvl w:val="0"/>
          <w:numId w:val="3"/>
        </w:numPr>
        <w:rPr>
          <w:i/>
          <w:iCs/>
        </w:rPr>
      </w:pPr>
      <w:r w:rsidRPr="006E052B">
        <w:rPr>
          <w:i/>
          <w:iCs/>
        </w:rPr>
        <w:t>How are transactions with SextortionCoin secured?</w:t>
      </w:r>
    </w:p>
    <w:p w14:paraId="1B04612D" w14:textId="77777777" w:rsidR="006E052B" w:rsidRDefault="006E052B" w:rsidP="006E052B">
      <w:r>
        <w:t>Transactions are secured through the Ethereum blockchain, ensuring transparency, immutability, and protection from tampering. The contract also implements pausability and anti-whale measures for additional security.</w:t>
      </w:r>
    </w:p>
    <w:p w14:paraId="25DBBD25" w14:textId="0C7B7C4F" w:rsidR="006E052B" w:rsidRPr="006E052B" w:rsidRDefault="006E052B" w:rsidP="006E052B">
      <w:pPr>
        <w:pStyle w:val="ListParagraph"/>
        <w:numPr>
          <w:ilvl w:val="0"/>
          <w:numId w:val="3"/>
        </w:numPr>
        <w:rPr>
          <w:i/>
          <w:iCs/>
        </w:rPr>
      </w:pPr>
      <w:r w:rsidRPr="006E052B">
        <w:rPr>
          <w:i/>
          <w:iCs/>
        </w:rPr>
        <w:lastRenderedPageBreak/>
        <w:t>How does the reward system work?</w:t>
      </w:r>
    </w:p>
    <w:p w14:paraId="79F3F5C7" w14:textId="77777777" w:rsidR="006E052B" w:rsidRDefault="006E052B" w:rsidP="006E052B">
      <w:r>
        <w:t>Users receive rewards for engaging with the platform, such as completing educational programs or using government services through the app. A cooldown period ensures fair distribution and prevents abuse.</w:t>
      </w:r>
    </w:p>
    <w:p w14:paraId="78C5A93B" w14:textId="785C91FA" w:rsidR="006E052B" w:rsidRPr="006E052B" w:rsidRDefault="006E052B" w:rsidP="006E052B">
      <w:pPr>
        <w:pStyle w:val="ListParagraph"/>
        <w:numPr>
          <w:ilvl w:val="0"/>
          <w:numId w:val="3"/>
        </w:numPr>
        <w:rPr>
          <w:i/>
          <w:iCs/>
        </w:rPr>
      </w:pPr>
      <w:r w:rsidRPr="006E052B">
        <w:rPr>
          <w:i/>
          <w:iCs/>
        </w:rPr>
        <w:t>What is the Sextortion Protection Fund, and how does it work?</w:t>
      </w:r>
    </w:p>
    <w:p w14:paraId="51FA3092" w14:textId="77777777" w:rsidR="006E052B" w:rsidRDefault="006E052B" w:rsidP="006E052B">
      <w:r>
        <w:t>A portion of every transaction is allocated to the Sextortion Protection Fund, which supports victims of sextortion and funds prevention initiatives. Users can also make voluntary donations to the fund.</w:t>
      </w:r>
    </w:p>
    <w:p w14:paraId="046CA734" w14:textId="12591544" w:rsidR="006E052B" w:rsidRPr="006E052B" w:rsidRDefault="006E052B" w:rsidP="006E052B">
      <w:pPr>
        <w:pStyle w:val="ListParagraph"/>
        <w:numPr>
          <w:ilvl w:val="0"/>
          <w:numId w:val="3"/>
        </w:numPr>
        <w:rPr>
          <w:i/>
          <w:iCs/>
        </w:rPr>
      </w:pPr>
      <w:r w:rsidRPr="006E052B">
        <w:rPr>
          <w:i/>
          <w:iCs/>
        </w:rPr>
        <w:t>Are there limits on how much SextortionCoin I can transfer?</w:t>
      </w:r>
    </w:p>
    <w:p w14:paraId="575725EB" w14:textId="77777777" w:rsidR="006E052B" w:rsidRDefault="006E052B" w:rsidP="006E052B">
      <w:r>
        <w:t>Yes, to prevent market manipulation and ensure equitable distribution, the contract implements anti-whale measures, limiting the maximum amount that can be transferred in a single transaction.</w:t>
      </w:r>
    </w:p>
    <w:p w14:paraId="254966B6" w14:textId="7E91857A" w:rsidR="006E052B" w:rsidRPr="006E052B" w:rsidRDefault="006E052B" w:rsidP="006E052B">
      <w:pPr>
        <w:pStyle w:val="ListParagraph"/>
        <w:numPr>
          <w:ilvl w:val="0"/>
          <w:numId w:val="3"/>
        </w:numPr>
        <w:rPr>
          <w:i/>
          <w:iCs/>
        </w:rPr>
      </w:pPr>
      <w:r w:rsidRPr="006E052B">
        <w:rPr>
          <w:i/>
          <w:iCs/>
        </w:rPr>
        <w:t>What happens if the contract is paused?</w:t>
      </w:r>
    </w:p>
    <w:p w14:paraId="0BF6111D" w14:textId="77777777" w:rsidR="006E052B" w:rsidRDefault="006E052B" w:rsidP="006E052B">
      <w:r>
        <w:t>If the contract is paused due to a security threat, all transactions are temporarily halted until it's safe to resume operations. This measure protects users' assets during emergencies.</w:t>
      </w:r>
    </w:p>
    <w:p w14:paraId="34F24355" w14:textId="2FBA86DE" w:rsidR="006E052B" w:rsidRPr="006E052B" w:rsidRDefault="006E052B" w:rsidP="006E052B">
      <w:pPr>
        <w:pStyle w:val="ListParagraph"/>
        <w:numPr>
          <w:ilvl w:val="0"/>
          <w:numId w:val="3"/>
        </w:numPr>
        <w:rPr>
          <w:i/>
          <w:iCs/>
        </w:rPr>
      </w:pPr>
      <w:r w:rsidRPr="006E052B">
        <w:rPr>
          <w:i/>
          <w:iCs/>
        </w:rPr>
        <w:t>How can I contribute to the Sextortion Protection Fund?</w:t>
      </w:r>
    </w:p>
    <w:p w14:paraId="4D0DEB52" w14:textId="77777777" w:rsidR="006E052B" w:rsidRDefault="006E052B" w:rsidP="006E052B">
      <w:r>
        <w:t>You can contribute by making voluntary donations through the contract's donate function or by participating in activities that automatically allocate a portion of transactions to the fund.</w:t>
      </w:r>
    </w:p>
    <w:p w14:paraId="49BFCDD7" w14:textId="21D4BBB5" w:rsidR="006E052B" w:rsidRPr="006E052B" w:rsidRDefault="006E052B" w:rsidP="006E052B">
      <w:pPr>
        <w:pStyle w:val="ListParagraph"/>
        <w:numPr>
          <w:ilvl w:val="0"/>
          <w:numId w:val="3"/>
        </w:numPr>
        <w:rPr>
          <w:i/>
          <w:iCs/>
        </w:rPr>
      </w:pPr>
      <w:r w:rsidRPr="006E052B">
        <w:rPr>
          <w:i/>
          <w:iCs/>
        </w:rPr>
        <w:t>Who manages the SextortionCoin project and the Protection Fund?</w:t>
      </w:r>
    </w:p>
    <w:p w14:paraId="51E91A2B" w14:textId="07F1434F" w:rsidR="0026312A" w:rsidRDefault="006E052B" w:rsidP="0026312A">
      <w:r>
        <w:t>The project and fund are overseen by a team committed to the project's objectives, with specific roles (e.g., FUND_MANAGER_ROLE) assigned for managing fund distributions. Governance involves community input to ensure transparency and accountability.</w:t>
      </w:r>
    </w:p>
    <w:p w14:paraId="4DAFE55F" w14:textId="77777777" w:rsidR="0026312A" w:rsidRDefault="0026312A">
      <w:pPr>
        <w:spacing w:before="0" w:after="160" w:line="259" w:lineRule="auto"/>
        <w:ind w:firstLine="0"/>
      </w:pPr>
      <w:r>
        <w:br w:type="page"/>
      </w:r>
    </w:p>
    <w:p w14:paraId="610AB55B" w14:textId="77777777" w:rsidR="006C474A" w:rsidRDefault="006C474A" w:rsidP="006E052B">
      <w:pPr>
        <w:pStyle w:val="Heading1"/>
      </w:pPr>
      <w:r>
        <w:lastRenderedPageBreak/>
        <w:t>Glossary</w:t>
      </w:r>
    </w:p>
    <w:p w14:paraId="72DC428A" w14:textId="77777777" w:rsidR="006C474A" w:rsidRDefault="006C474A" w:rsidP="006C474A">
      <w:r>
        <w:t>Definitions of key terms and concepts used throughout the documentation.</w:t>
      </w:r>
    </w:p>
    <w:p w14:paraId="26FCB76C" w14:textId="08FB2403" w:rsidR="006E052B" w:rsidRPr="006E052B" w:rsidRDefault="006E052B" w:rsidP="006E052B">
      <w:pPr>
        <w:rPr>
          <w:i/>
          <w:iCs/>
        </w:rPr>
      </w:pPr>
      <w:r w:rsidRPr="006E052B">
        <w:rPr>
          <w:i/>
          <w:iCs/>
        </w:rPr>
        <w:t>Blockchain</w:t>
      </w:r>
      <w:r>
        <w:rPr>
          <w:i/>
          <w:iCs/>
        </w:rPr>
        <w:t>:</w:t>
      </w:r>
    </w:p>
    <w:p w14:paraId="48157098" w14:textId="77777777" w:rsidR="006E052B" w:rsidRDefault="006E052B" w:rsidP="006E052B">
      <w:r>
        <w:t>A distributed ledger technology that maintains a secure and immutable record of transactions across a network of computers. It enables trust and transparency in decentralized systems.</w:t>
      </w:r>
    </w:p>
    <w:p w14:paraId="3AE4BB38" w14:textId="25A1395E" w:rsidR="006E052B" w:rsidRPr="006E052B" w:rsidRDefault="006E052B" w:rsidP="006E052B">
      <w:pPr>
        <w:rPr>
          <w:i/>
          <w:iCs/>
        </w:rPr>
      </w:pPr>
      <w:r w:rsidRPr="006E052B">
        <w:rPr>
          <w:i/>
          <w:iCs/>
        </w:rPr>
        <w:t>ERC20</w:t>
      </w:r>
      <w:r>
        <w:rPr>
          <w:i/>
          <w:iCs/>
        </w:rPr>
        <w:t>:</w:t>
      </w:r>
    </w:p>
    <w:p w14:paraId="73EF3353" w14:textId="77777777" w:rsidR="006E052B" w:rsidRDefault="006E052B" w:rsidP="006E052B">
      <w:r>
        <w:t>A standard interface for Ethereum tokens, specifying a set of rules and actions that an Ethereum token or smart contract must follow and implement.</w:t>
      </w:r>
    </w:p>
    <w:p w14:paraId="6499A4CF" w14:textId="3522A06B" w:rsidR="006E052B" w:rsidRPr="006E052B" w:rsidRDefault="006E052B" w:rsidP="006E052B">
      <w:pPr>
        <w:rPr>
          <w:i/>
          <w:iCs/>
        </w:rPr>
      </w:pPr>
      <w:r w:rsidRPr="006E052B">
        <w:rPr>
          <w:i/>
          <w:iCs/>
        </w:rPr>
        <w:t>Ethereum</w:t>
      </w:r>
      <w:r>
        <w:rPr>
          <w:i/>
          <w:iCs/>
        </w:rPr>
        <w:t>:</w:t>
      </w:r>
    </w:p>
    <w:p w14:paraId="75548624" w14:textId="64D2A530" w:rsidR="006E052B" w:rsidRDefault="006E052B" w:rsidP="006E052B">
      <w:r>
        <w:t>A decentralized, open source blockchain system featuring smart contract functionality. It provides a platform for creating and running decentralized applications (dApps) and tokens.</w:t>
      </w:r>
    </w:p>
    <w:p w14:paraId="2CAABBEC" w14:textId="0018002D" w:rsidR="006E052B" w:rsidRPr="006E052B" w:rsidRDefault="006E052B" w:rsidP="006E052B">
      <w:pPr>
        <w:rPr>
          <w:i/>
          <w:iCs/>
        </w:rPr>
      </w:pPr>
      <w:r w:rsidRPr="006E052B">
        <w:rPr>
          <w:i/>
          <w:iCs/>
        </w:rPr>
        <w:t>Smart Contract</w:t>
      </w:r>
      <w:r>
        <w:rPr>
          <w:i/>
          <w:iCs/>
        </w:rPr>
        <w:t>:</w:t>
      </w:r>
    </w:p>
    <w:p w14:paraId="2CF80E60" w14:textId="77777777" w:rsidR="006E052B" w:rsidRDefault="006E052B" w:rsidP="006E052B">
      <w:r>
        <w:t>Self-executing contracts with the terms of the agreement between buyer and seller directly written into lines of code. They run on the blockchain and automatically execute transactions when predetermined conditions are met.</w:t>
      </w:r>
    </w:p>
    <w:p w14:paraId="5CFAC29B" w14:textId="33CB7ABE" w:rsidR="006E052B" w:rsidRPr="006E052B" w:rsidRDefault="006E052B" w:rsidP="006E052B">
      <w:pPr>
        <w:rPr>
          <w:i/>
          <w:iCs/>
        </w:rPr>
      </w:pPr>
      <w:r w:rsidRPr="006E052B">
        <w:rPr>
          <w:i/>
          <w:iCs/>
        </w:rPr>
        <w:t>Sextortion</w:t>
      </w:r>
      <w:r>
        <w:rPr>
          <w:i/>
          <w:iCs/>
        </w:rPr>
        <w:t>:</w:t>
      </w:r>
    </w:p>
    <w:p w14:paraId="1B08A2FB" w14:textId="77777777" w:rsidR="006E052B" w:rsidRDefault="006E052B" w:rsidP="006E052B">
      <w:r>
        <w:t>The practice of extorting money or sexual favors from someone by threatening to reveal evidence of their sexual activity. In the context of this project, it refers to the abuse of power to obtain sexual favors by leveraging control over government services.</w:t>
      </w:r>
    </w:p>
    <w:p w14:paraId="6D4F3450" w14:textId="20308DF0" w:rsidR="006E052B" w:rsidRPr="006E052B" w:rsidRDefault="006E052B" w:rsidP="006E052B">
      <w:pPr>
        <w:rPr>
          <w:i/>
          <w:iCs/>
        </w:rPr>
      </w:pPr>
      <w:r w:rsidRPr="006E052B">
        <w:rPr>
          <w:i/>
          <w:iCs/>
        </w:rPr>
        <w:t>Pausable</w:t>
      </w:r>
      <w:r>
        <w:rPr>
          <w:i/>
          <w:iCs/>
        </w:rPr>
        <w:t>:</w:t>
      </w:r>
    </w:p>
    <w:p w14:paraId="1296CAB7" w14:textId="77777777" w:rsidR="006E052B" w:rsidRDefault="006E052B" w:rsidP="006E052B">
      <w:r>
        <w:t>A feature in smart contracts that allows the contract's operations to be halted, usually in case of an emergency or to address potential security issues. It is intended to protect users' assets and the integrity of the contract.</w:t>
      </w:r>
    </w:p>
    <w:p w14:paraId="0F91DDEB" w14:textId="01C1F92C" w:rsidR="006E052B" w:rsidRPr="006E052B" w:rsidRDefault="006E052B" w:rsidP="006E052B">
      <w:pPr>
        <w:rPr>
          <w:i/>
          <w:iCs/>
        </w:rPr>
      </w:pPr>
      <w:r w:rsidRPr="006E052B">
        <w:rPr>
          <w:i/>
          <w:iCs/>
        </w:rPr>
        <w:lastRenderedPageBreak/>
        <w:t>Anti-Whale Measures</w:t>
      </w:r>
      <w:r>
        <w:rPr>
          <w:i/>
          <w:iCs/>
        </w:rPr>
        <w:t>:</w:t>
      </w:r>
    </w:p>
    <w:p w14:paraId="69FB48AD" w14:textId="77777777" w:rsidR="006E052B" w:rsidRDefault="006E052B" w:rsidP="006E052B">
      <w:r>
        <w:t>Strategies implemented in tokenomics to prevent large holders (whales) from manipulating the market or having undue influence over the token's price and distribution.</w:t>
      </w:r>
    </w:p>
    <w:p w14:paraId="2DB574DC" w14:textId="0980BD51" w:rsidR="006E052B" w:rsidRPr="006E052B" w:rsidRDefault="006E052B" w:rsidP="006E052B">
      <w:pPr>
        <w:rPr>
          <w:i/>
          <w:iCs/>
        </w:rPr>
      </w:pPr>
      <w:r w:rsidRPr="006E052B">
        <w:rPr>
          <w:i/>
          <w:iCs/>
        </w:rPr>
        <w:t>Tokenomics</w:t>
      </w:r>
      <w:r>
        <w:rPr>
          <w:i/>
          <w:iCs/>
        </w:rPr>
        <w:t>:</w:t>
      </w:r>
    </w:p>
    <w:p w14:paraId="2550DF36" w14:textId="77777777" w:rsidR="006E052B" w:rsidRDefault="006E052B" w:rsidP="006E052B">
      <w:r>
        <w:t>The economic principles and incentives designed within a cryptocurrency's ecosystem, influencing its distribution, value, and usage.</w:t>
      </w:r>
    </w:p>
    <w:p w14:paraId="6A88F8E3" w14:textId="2AEB85FA" w:rsidR="006E052B" w:rsidRPr="006E052B" w:rsidRDefault="006E052B" w:rsidP="006E052B">
      <w:pPr>
        <w:rPr>
          <w:i/>
          <w:iCs/>
        </w:rPr>
      </w:pPr>
      <w:r w:rsidRPr="006E052B">
        <w:rPr>
          <w:i/>
          <w:iCs/>
        </w:rPr>
        <w:t>Sextortion Protection Fund</w:t>
      </w:r>
      <w:r>
        <w:rPr>
          <w:i/>
          <w:iCs/>
        </w:rPr>
        <w:t>:</w:t>
      </w:r>
    </w:p>
    <w:p w14:paraId="23C11361" w14:textId="77777777" w:rsidR="006E052B" w:rsidRDefault="006E052B" w:rsidP="006E052B">
      <w:r>
        <w:t>A dedicated fund within the SextortionCoin ecosystem designed to support victims of sextortion and finance initiatives aimed at preventing such abuses. It is funded through transaction fees and voluntary donations.</w:t>
      </w:r>
    </w:p>
    <w:p w14:paraId="4B1803B1" w14:textId="287F7F1C" w:rsidR="006E052B" w:rsidRPr="006E052B" w:rsidRDefault="006E052B" w:rsidP="006E052B">
      <w:pPr>
        <w:rPr>
          <w:i/>
          <w:iCs/>
        </w:rPr>
      </w:pPr>
      <w:r w:rsidRPr="006E052B">
        <w:rPr>
          <w:i/>
          <w:iCs/>
        </w:rPr>
        <w:t>Rewards System</w:t>
      </w:r>
      <w:r>
        <w:rPr>
          <w:i/>
          <w:iCs/>
        </w:rPr>
        <w:t>:</w:t>
      </w:r>
    </w:p>
    <w:p w14:paraId="735289CB" w14:textId="77777777" w:rsidR="006E052B" w:rsidRDefault="006E052B" w:rsidP="006E052B">
      <w:r>
        <w:t>A mechanism within the SextortionCoin ecosystem that incentivizes users to engage with the platform and participate in beneficial activities by rewarding them with tokens.</w:t>
      </w:r>
    </w:p>
    <w:p w14:paraId="1DE2AAFE" w14:textId="3E3C21B6" w:rsidR="006E052B" w:rsidRPr="006E052B" w:rsidRDefault="006E052B" w:rsidP="006E052B">
      <w:pPr>
        <w:rPr>
          <w:i/>
          <w:iCs/>
        </w:rPr>
      </w:pPr>
      <w:r w:rsidRPr="006E052B">
        <w:rPr>
          <w:i/>
          <w:iCs/>
        </w:rPr>
        <w:t>Role-Based Access Control (RBAC)</w:t>
      </w:r>
      <w:r>
        <w:rPr>
          <w:i/>
          <w:iCs/>
        </w:rPr>
        <w:t>:</w:t>
      </w:r>
    </w:p>
    <w:p w14:paraId="1BC691AA" w14:textId="77777777" w:rsidR="006E052B" w:rsidRDefault="006E052B" w:rsidP="006E052B">
      <w:r>
        <w:t>A method of restricting system access to authorized users based on their roles within the organization or ecosystem. In the context of smart contracts, it is used to limit the execution of certain functions to users with specific roles.</w:t>
      </w:r>
    </w:p>
    <w:p w14:paraId="3D6E153D" w14:textId="23E61EB8" w:rsidR="006E052B" w:rsidRPr="006E052B" w:rsidRDefault="006E052B" w:rsidP="006E052B">
      <w:pPr>
        <w:rPr>
          <w:i/>
          <w:iCs/>
        </w:rPr>
      </w:pPr>
      <w:r w:rsidRPr="006E052B">
        <w:rPr>
          <w:i/>
          <w:iCs/>
        </w:rPr>
        <w:t>Transaction Fee</w:t>
      </w:r>
      <w:r>
        <w:rPr>
          <w:i/>
          <w:iCs/>
        </w:rPr>
        <w:t>:</w:t>
      </w:r>
    </w:p>
    <w:p w14:paraId="4331A897" w14:textId="4BF456DF" w:rsidR="0026312A" w:rsidRDefault="006E052B" w:rsidP="006E052B">
      <w:r>
        <w:t>A fee that is paid to the blockchain network to process a transaction. In the context of the SextortionCoin smart contract, a portion of this fee can be allocated to the Sextortion Protection Fund.</w:t>
      </w:r>
    </w:p>
    <w:p w14:paraId="77B597D4" w14:textId="77777777" w:rsidR="0026312A" w:rsidRDefault="0026312A">
      <w:pPr>
        <w:spacing w:before="0" w:after="160" w:line="259" w:lineRule="auto"/>
        <w:ind w:firstLine="0"/>
      </w:pPr>
      <w:r>
        <w:br w:type="page"/>
      </w:r>
    </w:p>
    <w:p w14:paraId="06F1AA36" w14:textId="77777777" w:rsidR="006C474A" w:rsidRDefault="006C474A" w:rsidP="006E052B">
      <w:pPr>
        <w:pStyle w:val="Heading1"/>
      </w:pPr>
      <w:r>
        <w:lastRenderedPageBreak/>
        <w:t>Contact and Support</w:t>
      </w:r>
    </w:p>
    <w:p w14:paraId="44B93373" w14:textId="77777777" w:rsidR="003B5582" w:rsidRDefault="003B5582" w:rsidP="003B5582">
      <w:r>
        <w:t>The SextortionCoin project is committed to fostering a supportive and responsive community. Whether you're seeking support, wish to report an issue, or are interested in contributing to the project, here are the ways you can reach out and participate:</w:t>
      </w:r>
    </w:p>
    <w:p w14:paraId="28E42F36" w14:textId="7802151D" w:rsidR="003B5582" w:rsidRDefault="003B5582" w:rsidP="003B5582">
      <w:pPr>
        <w:pStyle w:val="Heading2"/>
      </w:pPr>
      <w:r>
        <w:t>Getting Support</w:t>
      </w:r>
    </w:p>
    <w:p w14:paraId="54F3EE6D" w14:textId="72210678" w:rsidR="003B5582" w:rsidRDefault="003B5582" w:rsidP="003B5582">
      <w:r w:rsidRPr="003B5582">
        <w:rPr>
          <w:b/>
          <w:bCs/>
        </w:rPr>
        <w:t>- Community Forums:</w:t>
      </w:r>
      <w:r>
        <w:t xml:space="preserve"> Join our community forums for discussions, support requests, and to share your experience with others in the SextortionCoin ecosystem.</w:t>
      </w:r>
    </w:p>
    <w:p w14:paraId="2D0EB433" w14:textId="49F8BBF8" w:rsidR="003B5582" w:rsidRDefault="003B5582" w:rsidP="003B5582">
      <w:r w:rsidRPr="003B5582">
        <w:rPr>
          <w:b/>
          <w:bCs/>
        </w:rPr>
        <w:t>- FAQs and Documentation:</w:t>
      </w:r>
      <w:r>
        <w:t xml:space="preserve"> For immediate assistance, refer to our comprehensive FAQs and documentation available on our website.</w:t>
      </w:r>
    </w:p>
    <w:p w14:paraId="01379E47" w14:textId="6848AE61" w:rsidR="003B5582" w:rsidRDefault="003B5582" w:rsidP="003B5582">
      <w:pPr>
        <w:pStyle w:val="Heading2"/>
      </w:pPr>
      <w:r>
        <w:t>Reporting Issues</w:t>
      </w:r>
    </w:p>
    <w:p w14:paraId="4DBFAEBB" w14:textId="6BD86933" w:rsidR="003B5582" w:rsidRDefault="003B5582" w:rsidP="003B5582">
      <w:r w:rsidRPr="003B5582">
        <w:rPr>
          <w:b/>
          <w:bCs/>
        </w:rPr>
        <w:t>- Issue Tracker:</w:t>
      </w:r>
      <w:r>
        <w:t xml:space="preserve"> For technical issues or concerns, please use our GitHub issue tracker. Provide a detailed description of the issue, including steps to reproduce it, to help our developers address it efficiently.</w:t>
      </w:r>
    </w:p>
    <w:p w14:paraId="4D9F2AD4" w14:textId="48E59843" w:rsidR="003B5582" w:rsidRDefault="003B5582" w:rsidP="003B5582">
      <w:r w:rsidRPr="003B5582">
        <w:rPr>
          <w:b/>
          <w:bCs/>
        </w:rPr>
        <w:t>- Security Concerns:</w:t>
      </w:r>
      <w:r>
        <w:t xml:space="preserve"> If you discover a security vulnerability, please contact us via our dedicated security email address at </w:t>
      </w:r>
      <w:hyperlink r:id="rId7" w:history="1">
        <w:r w:rsidRPr="00B94DEE">
          <w:rPr>
            <w:rStyle w:val="Hyperlink"/>
          </w:rPr>
          <w:t>security@sextortionproject.org</w:t>
        </w:r>
      </w:hyperlink>
      <w:r>
        <w:t>. We prioritize the confidentiality and prompt investigation of security reports.</w:t>
      </w:r>
    </w:p>
    <w:p w14:paraId="648BDAD3" w14:textId="2FC0F38B" w:rsidR="003B5582" w:rsidRDefault="003B5582" w:rsidP="003B5582">
      <w:pPr>
        <w:pStyle w:val="Heading2"/>
      </w:pPr>
      <w:r>
        <w:t>Contributing to the Project</w:t>
      </w:r>
    </w:p>
    <w:p w14:paraId="6456AACA" w14:textId="41D1FC18" w:rsidR="003B5582" w:rsidRDefault="003B5582" w:rsidP="003B5582">
      <w:r w:rsidRPr="003B5582">
        <w:rPr>
          <w:b/>
          <w:bCs/>
        </w:rPr>
        <w:t>- Code Contributions:</w:t>
      </w:r>
      <w:r>
        <w:t xml:space="preserve"> If you're interested in contributing to the development of SextortionCoin, please review our contribution guidelines on GitHub. We welcome pull requests, feature proposals, and improvements.</w:t>
      </w:r>
    </w:p>
    <w:p w14:paraId="6BE2F4ED" w14:textId="6ED9827D" w:rsidR="003B5582" w:rsidRDefault="003B5582" w:rsidP="003B5582">
      <w:r w:rsidRPr="003B5582">
        <w:rPr>
          <w:b/>
          <w:bCs/>
        </w:rPr>
        <w:t>- Community Involvement:</w:t>
      </w:r>
      <w:r>
        <w:t xml:space="preserve"> Contributions aren't limited to code. Engaging with the community, providing feedback, participating in discussions, and spreading awareness are invaluable to the project's success.</w:t>
      </w:r>
    </w:p>
    <w:p w14:paraId="7CDB175D" w14:textId="471692E6" w:rsidR="003B5582" w:rsidRDefault="003B5582" w:rsidP="003B5582">
      <w:r w:rsidRPr="003B5582">
        <w:rPr>
          <w:b/>
          <w:bCs/>
        </w:rPr>
        <w:t>- Donations:</w:t>
      </w:r>
      <w:r>
        <w:t xml:space="preserve"> Support the Sextortion Protection Fund and project initiatives directly through donations. Details on how to donate can be found on our website.</w:t>
      </w:r>
    </w:p>
    <w:p w14:paraId="62F46EFC" w14:textId="51785240" w:rsidR="003B5582" w:rsidRDefault="003B5582" w:rsidP="003B5582">
      <w:pPr>
        <w:pStyle w:val="Heading2"/>
      </w:pPr>
      <w:r>
        <w:t>Stay Connected</w:t>
      </w:r>
    </w:p>
    <w:p w14:paraId="5652A91D" w14:textId="610D2CB0" w:rsidR="003B5582" w:rsidRDefault="003B5582" w:rsidP="003B5582">
      <w:r w:rsidRPr="003B5582">
        <w:rPr>
          <w:b/>
          <w:bCs/>
        </w:rPr>
        <w:t>- Website:</w:t>
      </w:r>
      <w:r>
        <w:t xml:space="preserve"> Visit our official website for the latest news, updates, and resources.</w:t>
      </w:r>
    </w:p>
    <w:p w14:paraId="3C2EA922" w14:textId="03B431DE" w:rsidR="003B5582" w:rsidRDefault="003B5582" w:rsidP="003B5582">
      <w:r w:rsidRPr="003B5582">
        <w:rPr>
          <w:b/>
          <w:bCs/>
        </w:rPr>
        <w:lastRenderedPageBreak/>
        <w:t xml:space="preserve">- Social Media: </w:t>
      </w:r>
      <w:r>
        <w:t>Follow us on social media platforms to stay engaged with the community and receive real-time updates. Find us on Twitter, Facebook, and LinkedIn.</w:t>
      </w:r>
    </w:p>
    <w:p w14:paraId="651B50E5" w14:textId="4FD92F30" w:rsidR="003B5582" w:rsidRDefault="003B5582" w:rsidP="003B5582">
      <w:r w:rsidRPr="003B5582">
        <w:rPr>
          <w:b/>
          <w:bCs/>
        </w:rPr>
        <w:t>- Email Newsletter:</w:t>
      </w:r>
      <w:r>
        <w:t xml:space="preserve"> Subscribe to our email newsletter for periodic updates, insights, and announcements directly to your inbox.</w:t>
      </w:r>
    </w:p>
    <w:p w14:paraId="3B1F7088" w14:textId="22A90A9E" w:rsidR="003B5582" w:rsidRDefault="003B5582" w:rsidP="003B5582">
      <w:pPr>
        <w:pStyle w:val="Heading2"/>
      </w:pPr>
      <w:r>
        <w:t>Contact Information</w:t>
      </w:r>
    </w:p>
    <w:p w14:paraId="402CE686" w14:textId="703B012D" w:rsidR="003B5582" w:rsidRDefault="003B5582" w:rsidP="003B5582">
      <w:r w:rsidRPr="003B5582">
        <w:rPr>
          <w:b/>
          <w:bCs/>
        </w:rPr>
        <w:t>- General Inquiries:</w:t>
      </w:r>
      <w:r>
        <w:t xml:space="preserve"> For general questions about SextortionCoin, email us at info@sextortioncoin.org.</w:t>
      </w:r>
    </w:p>
    <w:p w14:paraId="159489B6" w14:textId="743A2B40" w:rsidR="003B5582" w:rsidRDefault="003B5582" w:rsidP="003B5582">
      <w:r w:rsidRPr="003B5582">
        <w:rPr>
          <w:b/>
          <w:bCs/>
        </w:rPr>
        <w:t>- Support Requests:</w:t>
      </w:r>
      <w:r>
        <w:t xml:space="preserve"> For support-related inquiries, please contact support@sextortionproject.org.</w:t>
      </w:r>
    </w:p>
    <w:p w14:paraId="5510F3C2" w14:textId="37FC4F0F" w:rsidR="00FE7869" w:rsidRDefault="003B5582" w:rsidP="003B5582">
      <w:r>
        <w:t>We are dedicated to ensuring the SextortionCoin project and its community thrive in a supportive, secure, and collaborative environment. Your feedback, contributions, and participation are what make this initiative a powerful tool for change.</w:t>
      </w:r>
    </w:p>
    <w:sectPr w:rsidR="00FE786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D33FB" w14:textId="77777777" w:rsidR="005654A7" w:rsidRDefault="005654A7" w:rsidP="004B0332">
      <w:pPr>
        <w:spacing w:before="0" w:after="0" w:line="240" w:lineRule="auto"/>
      </w:pPr>
      <w:r>
        <w:separator/>
      </w:r>
    </w:p>
  </w:endnote>
  <w:endnote w:type="continuationSeparator" w:id="0">
    <w:p w14:paraId="5F632B6E" w14:textId="77777777" w:rsidR="005654A7" w:rsidRDefault="005654A7" w:rsidP="004B03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FD8A" w14:textId="77777777" w:rsidR="00CE598D" w:rsidRDefault="00CE5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9C1B" w14:textId="77777777" w:rsidR="00CE598D" w:rsidRDefault="00CE59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E90A" w14:textId="77777777" w:rsidR="00CE598D" w:rsidRDefault="00CE5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2F77" w14:textId="77777777" w:rsidR="005654A7" w:rsidRDefault="005654A7" w:rsidP="004B0332">
      <w:pPr>
        <w:spacing w:before="0" w:after="0" w:line="240" w:lineRule="auto"/>
      </w:pPr>
      <w:r>
        <w:separator/>
      </w:r>
    </w:p>
  </w:footnote>
  <w:footnote w:type="continuationSeparator" w:id="0">
    <w:p w14:paraId="108380DB" w14:textId="77777777" w:rsidR="005654A7" w:rsidRDefault="005654A7" w:rsidP="004B03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8AC1" w14:textId="6D28EB12" w:rsidR="00CE598D" w:rsidRDefault="00CE598D">
    <w:pPr>
      <w:pStyle w:val="Header"/>
    </w:pPr>
    <w:r>
      <w:rPr>
        <w:noProof/>
      </w:rPr>
      <w:pict w14:anchorId="51E22E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218844" o:spid="_x0000_s1026" type="#_x0000_t136" style="position:absolute;left:0;text-align:left;margin-left:0;margin-top:0;width:454.5pt;height:181.8pt;rotation:315;z-index:-251655168;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679A" w14:textId="2850ECDA" w:rsidR="004B0332" w:rsidRDefault="00CE598D">
    <w:pPr>
      <w:pStyle w:val="Header"/>
    </w:pPr>
    <w:r>
      <w:rPr>
        <w:noProof/>
      </w:rPr>
      <w:pict w14:anchorId="7E268F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218845" o:spid="_x0000_s1027" type="#_x0000_t136" style="position:absolute;left:0;text-align:left;margin-left:0;margin-top:0;width:454.5pt;height:181.8pt;rotation:315;z-index:-251653120;mso-position-horizontal:center;mso-position-horizontal-relative:margin;mso-position-vertical:center;mso-position-vertical-relative:margin" o:allowincell="f" fillcolor="silver" stroked="f">
          <v:fill opacity=".5"/>
          <v:textpath style="font-family:&quot;Times New Roman&quot;;font-size:1pt" string="DRAFT"/>
        </v:shape>
      </w:pict>
    </w:r>
    <w:r w:rsidR="004B0332">
      <w:t>This is a draft for the first documentation for the SextortionCoin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5C47B" w14:textId="3B21983E" w:rsidR="00CE598D" w:rsidRDefault="00CE598D">
    <w:pPr>
      <w:pStyle w:val="Header"/>
    </w:pPr>
    <w:r>
      <w:rPr>
        <w:noProof/>
      </w:rPr>
      <w:pict w14:anchorId="5B6134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218843" o:spid="_x0000_s1025" type="#_x0000_t136" style="position:absolute;left:0;text-align:left;margin-left:0;margin-top:0;width:454.5pt;height:181.8pt;rotation:315;z-index:-251657216;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43428"/>
    <w:multiLevelType w:val="hybridMultilevel"/>
    <w:tmpl w:val="C49C4070"/>
    <w:lvl w:ilvl="0" w:tplc="5FF2555A">
      <w:start w:val="1"/>
      <w:numFmt w:val="bullet"/>
      <w:pStyle w:val="Heading2"/>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41895D22"/>
    <w:multiLevelType w:val="hybridMultilevel"/>
    <w:tmpl w:val="EB18BE1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4E072B69"/>
    <w:multiLevelType w:val="hybridMultilevel"/>
    <w:tmpl w:val="FE42B5A2"/>
    <w:lvl w:ilvl="0" w:tplc="6484A2A2">
      <w:start w:val="1"/>
      <w:numFmt w:val="decimal"/>
      <w:pStyle w:val="Heading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45237798">
    <w:abstractNumId w:val="2"/>
  </w:num>
  <w:num w:numId="2" w16cid:durableId="208227431">
    <w:abstractNumId w:val="0"/>
  </w:num>
  <w:num w:numId="3" w16cid:durableId="10145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4A"/>
    <w:rsid w:val="001E5A1D"/>
    <w:rsid w:val="0024774D"/>
    <w:rsid w:val="0026312A"/>
    <w:rsid w:val="002D5C9D"/>
    <w:rsid w:val="003B5582"/>
    <w:rsid w:val="004B0332"/>
    <w:rsid w:val="005654A7"/>
    <w:rsid w:val="006C474A"/>
    <w:rsid w:val="006E052B"/>
    <w:rsid w:val="00CE598D"/>
    <w:rsid w:val="00F058F7"/>
    <w:rsid w:val="00FE7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9C4FC"/>
  <w15:chartTrackingRefBased/>
  <w15:docId w15:val="{368753FF-FF4B-4982-B2B3-6EB40C3A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74D"/>
    <w:pPr>
      <w:spacing w:before="240" w:after="240" w:line="360" w:lineRule="auto"/>
      <w:ind w:firstLine="720"/>
    </w:pPr>
    <w:rPr>
      <w:rFonts w:ascii="Times New Roman" w:hAnsi="Times New Roman"/>
      <w:sz w:val="24"/>
      <w:szCs w:val="24"/>
      <w:lang w:val="en-US"/>
    </w:rPr>
  </w:style>
  <w:style w:type="paragraph" w:styleId="Heading1">
    <w:name w:val="heading 1"/>
    <w:basedOn w:val="Normal"/>
    <w:next w:val="Normal"/>
    <w:link w:val="Heading1Char"/>
    <w:uiPriority w:val="9"/>
    <w:qFormat/>
    <w:rsid w:val="001E5A1D"/>
    <w:pPr>
      <w:numPr>
        <w:numId w:val="1"/>
      </w:numPr>
      <w:spacing w:before="480"/>
      <w:outlineLvl w:val="0"/>
    </w:pPr>
    <w:rPr>
      <w:rFonts w:cs="Times New Roman"/>
      <w:b/>
      <w:bCs/>
    </w:rPr>
  </w:style>
  <w:style w:type="paragraph" w:styleId="Heading2">
    <w:name w:val="heading 2"/>
    <w:next w:val="Normal"/>
    <w:link w:val="Heading2Char"/>
    <w:uiPriority w:val="9"/>
    <w:unhideWhenUsed/>
    <w:qFormat/>
    <w:rsid w:val="001E5A1D"/>
    <w:pPr>
      <w:keepNext/>
      <w:keepLines/>
      <w:numPr>
        <w:numId w:val="2"/>
      </w:numPr>
      <w:spacing w:before="240" w:after="240" w:line="240" w:lineRule="auto"/>
      <w:ind w:right="58"/>
      <w:outlineLvl w:val="1"/>
    </w:pPr>
    <w:rPr>
      <w:rFonts w:ascii="Times New Roman" w:eastAsia="Times New Roman" w:hAnsi="Times New Roman" w:cs="Times New Roman"/>
      <w:i/>
      <w:color w:val="000000"/>
      <w:sz w:val="24"/>
      <w:lang w:val="en-US" w:eastAsia="pt-BR"/>
    </w:rPr>
  </w:style>
  <w:style w:type="paragraph" w:styleId="Heading3">
    <w:name w:val="heading 3"/>
    <w:basedOn w:val="Normal"/>
    <w:next w:val="Normal"/>
    <w:link w:val="Heading3Char"/>
    <w:uiPriority w:val="9"/>
    <w:unhideWhenUsed/>
    <w:qFormat/>
    <w:rsid w:val="001E5A1D"/>
    <w:pPr>
      <w:ind w:left="696"/>
      <w:outlineLvl w:val="2"/>
    </w:pPr>
    <w:rPr>
      <w:i/>
      <w:iCs/>
      <w:u w:val="single"/>
      <w:lang w:eastAsia="pt-BR"/>
    </w:rPr>
  </w:style>
  <w:style w:type="paragraph" w:styleId="Heading4">
    <w:name w:val="heading 4"/>
    <w:basedOn w:val="Normal"/>
    <w:next w:val="Normal"/>
    <w:link w:val="Heading4Char"/>
    <w:uiPriority w:val="9"/>
    <w:semiHidden/>
    <w:unhideWhenUsed/>
    <w:qFormat/>
    <w:rsid w:val="006C47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058F7"/>
    <w:pPr>
      <w:spacing w:after="0" w:line="240" w:lineRule="auto"/>
    </w:pPr>
    <w:rPr>
      <w:rFonts w:eastAsiaTheme="minorEastAsia"/>
      <w:lang w:eastAsia="pt-BR"/>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E5A1D"/>
    <w:rPr>
      <w:rFonts w:ascii="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1E5A1D"/>
    <w:rPr>
      <w:rFonts w:ascii="Times New Roman" w:eastAsia="Times New Roman" w:hAnsi="Times New Roman" w:cs="Times New Roman"/>
      <w:i/>
      <w:color w:val="000000"/>
      <w:sz w:val="24"/>
      <w:lang w:val="en-US" w:eastAsia="pt-BR"/>
    </w:rPr>
  </w:style>
  <w:style w:type="character" w:customStyle="1" w:styleId="Heading3Char">
    <w:name w:val="Heading 3 Char"/>
    <w:basedOn w:val="DefaultParagraphFont"/>
    <w:link w:val="Heading3"/>
    <w:uiPriority w:val="9"/>
    <w:rsid w:val="001E5A1D"/>
    <w:rPr>
      <w:rFonts w:ascii="Times New Roman" w:hAnsi="Times New Roman"/>
      <w:i/>
      <w:iCs/>
      <w:sz w:val="24"/>
      <w:szCs w:val="24"/>
      <w:u w:val="single"/>
      <w:lang w:val="en-US" w:eastAsia="pt-BR"/>
    </w:rPr>
  </w:style>
  <w:style w:type="paragraph" w:styleId="FootnoteText">
    <w:name w:val="footnote text"/>
    <w:basedOn w:val="Normal"/>
    <w:link w:val="FootnoteTextChar"/>
    <w:uiPriority w:val="99"/>
    <w:semiHidden/>
    <w:unhideWhenUsed/>
    <w:rsid w:val="00F058F7"/>
    <w:pPr>
      <w:spacing w:line="240" w:lineRule="auto"/>
      <w:ind w:firstLine="0"/>
    </w:pPr>
    <w:rPr>
      <w:rFonts w:cs="Times New Roman"/>
      <w:sz w:val="20"/>
      <w:szCs w:val="20"/>
    </w:rPr>
  </w:style>
  <w:style w:type="character" w:customStyle="1" w:styleId="FootnoteTextChar">
    <w:name w:val="Footnote Text Char"/>
    <w:basedOn w:val="DefaultParagraphFont"/>
    <w:link w:val="FootnoteText"/>
    <w:uiPriority w:val="99"/>
    <w:semiHidden/>
    <w:rsid w:val="00F058F7"/>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F058F7"/>
    <w:rPr>
      <w:vertAlign w:val="superscript"/>
    </w:rPr>
  </w:style>
  <w:style w:type="paragraph" w:styleId="Quote">
    <w:name w:val="Quote"/>
    <w:aliases w:val="Citação Longa"/>
    <w:basedOn w:val="Normal"/>
    <w:next w:val="Normal"/>
    <w:link w:val="QuoteChar"/>
    <w:uiPriority w:val="29"/>
    <w:qFormat/>
    <w:rsid w:val="002D5C9D"/>
    <w:pPr>
      <w:spacing w:line="240" w:lineRule="auto"/>
      <w:ind w:left="2232"/>
      <w:contextualSpacing/>
      <w:jc w:val="both"/>
    </w:pPr>
    <w:rPr>
      <w:rFonts w:eastAsia="Times New Roman" w:cs="Times New Roman"/>
      <w:iCs/>
      <w:kern w:val="0"/>
      <w:sz w:val="20"/>
      <w:lang w:val="pt-BR"/>
      <w14:ligatures w14:val="none"/>
    </w:rPr>
  </w:style>
  <w:style w:type="character" w:customStyle="1" w:styleId="QuoteChar">
    <w:name w:val="Quote Char"/>
    <w:aliases w:val="Citação Longa Char"/>
    <w:basedOn w:val="DefaultParagraphFont"/>
    <w:link w:val="Quote"/>
    <w:uiPriority w:val="29"/>
    <w:rsid w:val="002D5C9D"/>
    <w:rPr>
      <w:rFonts w:ascii="Times New Roman" w:eastAsia="Times New Roman" w:hAnsi="Times New Roman" w:cs="Times New Roman"/>
      <w:iCs/>
      <w:kern w:val="0"/>
      <w:sz w:val="20"/>
      <w:szCs w:val="24"/>
      <w14:ligatures w14:val="none"/>
    </w:rPr>
  </w:style>
  <w:style w:type="paragraph" w:styleId="Title">
    <w:name w:val="Title"/>
    <w:basedOn w:val="Normal"/>
    <w:next w:val="Normal"/>
    <w:link w:val="TitleChar"/>
    <w:uiPriority w:val="10"/>
    <w:qFormat/>
    <w:rsid w:val="006C474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74A"/>
    <w:rPr>
      <w:rFonts w:asciiTheme="majorHAnsi" w:eastAsiaTheme="majorEastAsia" w:hAnsiTheme="majorHAnsi" w:cstheme="majorBidi"/>
      <w:spacing w:val="-10"/>
      <w:kern w:val="28"/>
      <w:sz w:val="56"/>
      <w:szCs w:val="56"/>
      <w:lang w:val="en-US"/>
    </w:rPr>
  </w:style>
  <w:style w:type="character" w:customStyle="1" w:styleId="Heading4Char">
    <w:name w:val="Heading 4 Char"/>
    <w:basedOn w:val="DefaultParagraphFont"/>
    <w:link w:val="Heading4"/>
    <w:uiPriority w:val="9"/>
    <w:semiHidden/>
    <w:rsid w:val="006C474A"/>
    <w:rPr>
      <w:rFonts w:asciiTheme="majorHAnsi" w:eastAsiaTheme="majorEastAsia" w:hAnsiTheme="majorHAnsi" w:cstheme="majorBidi"/>
      <w:i/>
      <w:iCs/>
      <w:color w:val="2F5496" w:themeColor="accent1" w:themeShade="BF"/>
      <w:sz w:val="24"/>
      <w:szCs w:val="24"/>
      <w:lang w:val="en-US"/>
    </w:rPr>
  </w:style>
  <w:style w:type="paragraph" w:styleId="ListParagraph">
    <w:name w:val="List Paragraph"/>
    <w:basedOn w:val="Normal"/>
    <w:uiPriority w:val="34"/>
    <w:qFormat/>
    <w:rsid w:val="006E052B"/>
    <w:pPr>
      <w:ind w:left="720"/>
      <w:contextualSpacing/>
    </w:pPr>
  </w:style>
  <w:style w:type="character" w:styleId="Hyperlink">
    <w:name w:val="Hyperlink"/>
    <w:basedOn w:val="DefaultParagraphFont"/>
    <w:uiPriority w:val="99"/>
    <w:unhideWhenUsed/>
    <w:rsid w:val="003B5582"/>
    <w:rPr>
      <w:color w:val="0563C1" w:themeColor="hyperlink"/>
      <w:u w:val="single"/>
    </w:rPr>
  </w:style>
  <w:style w:type="character" w:styleId="UnresolvedMention">
    <w:name w:val="Unresolved Mention"/>
    <w:basedOn w:val="DefaultParagraphFont"/>
    <w:uiPriority w:val="99"/>
    <w:semiHidden/>
    <w:unhideWhenUsed/>
    <w:rsid w:val="003B5582"/>
    <w:rPr>
      <w:color w:val="605E5C"/>
      <w:shd w:val="clear" w:color="auto" w:fill="E1DFDD"/>
    </w:rPr>
  </w:style>
  <w:style w:type="paragraph" w:styleId="Header">
    <w:name w:val="header"/>
    <w:basedOn w:val="Normal"/>
    <w:link w:val="HeaderChar"/>
    <w:uiPriority w:val="99"/>
    <w:unhideWhenUsed/>
    <w:rsid w:val="004B033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B0332"/>
    <w:rPr>
      <w:rFonts w:ascii="Times New Roman" w:hAnsi="Times New Roman"/>
      <w:sz w:val="24"/>
      <w:szCs w:val="24"/>
      <w:lang w:val="en-US"/>
    </w:rPr>
  </w:style>
  <w:style w:type="paragraph" w:styleId="Footer">
    <w:name w:val="footer"/>
    <w:basedOn w:val="Normal"/>
    <w:link w:val="FooterChar"/>
    <w:uiPriority w:val="99"/>
    <w:unhideWhenUsed/>
    <w:rsid w:val="004B033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B0332"/>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4420">
      <w:bodyDiv w:val="1"/>
      <w:marLeft w:val="0"/>
      <w:marRight w:val="0"/>
      <w:marTop w:val="0"/>
      <w:marBottom w:val="0"/>
      <w:divBdr>
        <w:top w:val="none" w:sz="0" w:space="0" w:color="auto"/>
        <w:left w:val="none" w:sz="0" w:space="0" w:color="auto"/>
        <w:bottom w:val="none" w:sz="0" w:space="0" w:color="auto"/>
        <w:right w:val="none" w:sz="0" w:space="0" w:color="auto"/>
      </w:divBdr>
    </w:div>
    <w:div w:id="218984140">
      <w:bodyDiv w:val="1"/>
      <w:marLeft w:val="0"/>
      <w:marRight w:val="0"/>
      <w:marTop w:val="0"/>
      <w:marBottom w:val="0"/>
      <w:divBdr>
        <w:top w:val="none" w:sz="0" w:space="0" w:color="auto"/>
        <w:left w:val="none" w:sz="0" w:space="0" w:color="auto"/>
        <w:bottom w:val="none" w:sz="0" w:space="0" w:color="auto"/>
        <w:right w:val="none" w:sz="0" w:space="0" w:color="auto"/>
      </w:divBdr>
    </w:div>
    <w:div w:id="594676319">
      <w:bodyDiv w:val="1"/>
      <w:marLeft w:val="0"/>
      <w:marRight w:val="0"/>
      <w:marTop w:val="0"/>
      <w:marBottom w:val="0"/>
      <w:divBdr>
        <w:top w:val="none" w:sz="0" w:space="0" w:color="auto"/>
        <w:left w:val="none" w:sz="0" w:space="0" w:color="auto"/>
        <w:bottom w:val="none" w:sz="0" w:space="0" w:color="auto"/>
        <w:right w:val="none" w:sz="0" w:space="0" w:color="auto"/>
      </w:divBdr>
    </w:div>
    <w:div w:id="1588614434">
      <w:bodyDiv w:val="1"/>
      <w:marLeft w:val="0"/>
      <w:marRight w:val="0"/>
      <w:marTop w:val="0"/>
      <w:marBottom w:val="0"/>
      <w:divBdr>
        <w:top w:val="none" w:sz="0" w:space="0" w:color="auto"/>
        <w:left w:val="none" w:sz="0" w:space="0" w:color="auto"/>
        <w:bottom w:val="none" w:sz="0" w:space="0" w:color="auto"/>
        <w:right w:val="none" w:sz="0" w:space="0" w:color="auto"/>
      </w:divBdr>
    </w:div>
    <w:div w:id="1652518469">
      <w:bodyDiv w:val="1"/>
      <w:marLeft w:val="0"/>
      <w:marRight w:val="0"/>
      <w:marTop w:val="0"/>
      <w:marBottom w:val="0"/>
      <w:divBdr>
        <w:top w:val="none" w:sz="0" w:space="0" w:color="auto"/>
        <w:left w:val="none" w:sz="0" w:space="0" w:color="auto"/>
        <w:bottom w:val="none" w:sz="0" w:space="0" w:color="auto"/>
        <w:right w:val="none" w:sz="0" w:space="0" w:color="auto"/>
      </w:divBdr>
    </w:div>
    <w:div w:id="207600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ecurity@sextortionproject.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17</Pages>
  <Words>3912</Words>
  <Characters>21129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Miramontes Forattini</dc:creator>
  <cp:keywords/>
  <dc:description/>
  <cp:lastModifiedBy>Fernando Miramontes Forattini</cp:lastModifiedBy>
  <cp:revision>4</cp:revision>
  <dcterms:created xsi:type="dcterms:W3CDTF">2024-03-04T17:08:00Z</dcterms:created>
  <dcterms:modified xsi:type="dcterms:W3CDTF">2024-03-11T00:02:00Z</dcterms:modified>
</cp:coreProperties>
</file>