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Carolina Ferrer Juan (Catarroja, Valencia, 1966)</w:t>
      </w:r>
    </w:p>
    <w:p>
      <w:pPr>
        <w:pStyle w:val="Heading2"/>
      </w:pPr>
      <w:r>
        <w:t>Estilo Artístico y Disciplina</w:t>
      </w:r>
    </w:p>
    <w:p>
      <w:r>
        <w:t>Carolina Ferrer Juan es una pintora valenciana reconocida por la intensidad de la luz en sus obras y el uso de colores rotundos como verdes ácidos, negros y magentas que se han convertido en su sello distintivo. Su estilo se caracteriza por una atmósfera de misterio y profundidad emocional, lograda a través de su técnica con resina epoxy, que añade dimensión y textura únicas a sus composiciones. Esta técnica y su paleta de colores personal crean una estética irreal que invita al espectador a un espacio visual único y evocador.</w:t>
      </w:r>
    </w:p>
    <w:p>
      <w:pPr>
        <w:pStyle w:val="Heading2"/>
      </w:pPr>
      <w:r>
        <w:t>Exposiciones Individuales (Selección)</w:t>
      </w:r>
    </w:p>
    <w:p>
      <w:r>
        <w:t>2016/2017: “Ángulos del vacío”, Centre del Carme, Valencia. Organizada por el Consorci de Museus de la Comunitat Valenciana.</w:t>
      </w:r>
    </w:p>
    <w:p>
      <w:r>
        <w:t>2010: “Recuerdos del porvenir”, Fundación Antonio Pérez, Cuenca.</w:t>
      </w:r>
    </w:p>
    <w:p>
      <w:r>
        <w:t>2010: “À cent mètres du centre du monde”, Centro de Arte Contemporáneo, Perpiñán, Francia.</w:t>
      </w:r>
    </w:p>
    <w:p>
      <w:r>
        <w:t>2009: “Recuerdos del porvenir”, Galería May Moré, Madrid.</w:t>
      </w:r>
    </w:p>
    <w:p>
      <w:r>
        <w:t>2008: “Escenografías de la memoria: la lógica de una obsesión”, Fundación Chirivella Soriano, Centre d’Art Contemporani, Palau Joan de Valeriola, Valencia.</w:t>
      </w:r>
    </w:p>
    <w:p>
      <w:r>
        <w:t>2006: “La esquina de lo cotidiano”, Galería La Nave, Valencia.</w:t>
      </w:r>
    </w:p>
    <w:p>
      <w:r>
        <w:t>2005: “Tiempo de silencio”, Galería May Moré, Madrid.</w:t>
      </w:r>
    </w:p>
    <w:p>
      <w:r>
        <w:t>2005: “Los días frágiles”, Galería Milagros Delicado, Cádiz.</w:t>
      </w:r>
    </w:p>
    <w:p>
      <w:r>
        <w:t>2004: “La voz blanca”, Museo Valenciano de la Ilustración y la Modernidad (MUVIM), Sala Parpalló, Valencia.</w:t>
      </w:r>
    </w:p>
    <w:p>
      <w:r>
        <w:t>2003: “Sombras de otra retina”, La Nave Galería, Valencia.</w:t>
      </w:r>
    </w:p>
    <w:p>
      <w:r>
        <w:t>2002: “Reblant el clau” (“Otra vuelta de tuerca”), Galería Quattro, Leiría, Portugal.</w:t>
      </w:r>
    </w:p>
    <w:p>
      <w:r>
        <w:t>2001: “La mirada del otro”, Galería Milagros Delicado, El Puerto de Santa María, Cádiz.</w:t>
      </w:r>
    </w:p>
    <w:p>
      <w:r>
        <w:t>2000: “El inventor de caminos”, La Nave Galería, Valencia.</w:t>
      </w:r>
    </w:p>
    <w:p>
      <w:r>
        <w:t>2000: “El inventor de caminos II”, Museo Cruz Herrera, La Línea, Cádiz.</w:t>
      </w:r>
    </w:p>
    <w:p>
      <w:r>
        <w:t>2000: “El inventor de caminos III”, Sala Rivadavia, Diputación de Cádiz.</w:t>
      </w:r>
    </w:p>
    <w:p>
      <w:r>
        <w:t>1996: “La Ciudad Dorada”, Galería Cuatro-La Nave, Valencia.</w:t>
      </w:r>
    </w:p>
    <w:p>
      <w:r>
        <w:t>1994: “Paisajes”, Caja Rural de Torrente, Valencia.</w:t>
      </w:r>
    </w:p>
    <w:p>
      <w:r>
        <w:t>1989: Galería Sargadelos, Valencia.</w:t>
      </w:r>
    </w:p>
    <w:p>
      <w:r>
        <w:t>1988: Centro Cultural, Mislata, Valencia.</w:t>
      </w:r>
    </w:p>
    <w:p>
      <w:pPr>
        <w:pStyle w:val="Heading2"/>
      </w:pPr>
      <w:r>
        <w:t>Premios y Reconocimientos</w:t>
      </w:r>
    </w:p>
    <w:p>
      <w:pPr>
        <w:pStyle w:val="ListBullet"/>
      </w:pPr>
      <w:r>
        <w:t>XX Certamen Cultural Virgen de las Viñas.</w:t>
      </w:r>
    </w:p>
    <w:p>
      <w:pPr>
        <w:pStyle w:val="ListBullet"/>
      </w:pPr>
      <w:r>
        <w:t>35ª Premio BMW de Pintura.</w:t>
      </w:r>
    </w:p>
    <w:p>
      <w:pPr>
        <w:pStyle w:val="ListBullet"/>
      </w:pPr>
      <w:r>
        <w:t>XVIII Certamen Cultural Virgen de las Viñas.</w:t>
      </w:r>
    </w:p>
    <w:p>
      <w:pPr>
        <w:pStyle w:val="ListBullet"/>
      </w:pPr>
      <w:r>
        <w:t>Medalla de Oro de la 80 Exposición Internacional de Artes Plásticas de Valdepeñas (2019).</w:t>
      </w:r>
    </w:p>
    <w:p>
      <w:pPr>
        <w:pStyle w:val="ListBullet"/>
      </w:pPr>
      <w:r>
        <w:t>XXXII Certamen de Pintura de Sant Marçal - Ayuntamiento de Marratxí, Palma de Mallorca (2019).</w:t>
      </w:r>
    </w:p>
    <w:p>
      <w:pPr>
        <w:pStyle w:val="ListBullet"/>
      </w:pPr>
      <w:r>
        <w:t>XXV Edición del Premio de Pintura “Emilio Ollero” (Instituto de Estudios Giennenses - IEG, Diputación de Jaén, 2011).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