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Din Matamoro</w:t>
      </w:r>
    </w:p>
    <w:p>
      <w:r>
        <w:t>Vigo, 1958</w:t>
      </w:r>
    </w:p>
    <w:p>
      <w:pPr>
        <w:pStyle w:val="Heading2"/>
      </w:pPr>
      <w:r>
        <w:t>Vida y Obra</w:t>
      </w:r>
    </w:p>
    <w:p>
      <w:r>
        <w:br/>
        <w:t>Din Matamoro, nacido en Vigo en 1958, es uno de los artistas más representativos de la plástica gallega contemporánea, con una sólida y extensa carrera. Licenciado en Bellas Artes, especializado en Pintura y Grabado Calcográfico por la Universidad Complutense de Madrid, Matamoro comenzó su obra con un estilo expresionista marcado.</w:t>
        <w:br/>
        <w:br/>
        <w:t>A partir de 1985, su creatividad lo llevó a experimentar con soportes inusuales, como guías de teléfono, reflejando su constante innovación y la ruptura de límites en el arte. Su estancia en Nueva York, con una beca del Comité Hispano-Norteamericano, fue un punto de inflexión que enriqueció su enfoque, haciéndolo más conceptual y experimental con materiales como plásticos, pieles, y fotografías. En 1990, becado por la Academia Española en Roma, su estilo evolucionó hacia una abstracción serena y más introspectiva.</w:t>
        <w:br/>
        <w:br/>
        <w:t>Matamoro emplea la luz y el color como elementos centrales de su obra, creando experiencias visuales que trascienden lo meramente estético. Cada pieza invita al espectador a una introspección, a un diálogo que va más allá de la observación. Su obra no solo se percibe, sino que se siente, haciendo que el espectador cuestione sus propias percepciones sobre la realidad.</w:t>
        <w:br/>
      </w:r>
    </w:p>
    <w:p>
      <w:pPr>
        <w:pStyle w:val="Heading2"/>
      </w:pPr>
      <w:r>
        <w:t>Exposiciones Individuales</w:t>
      </w:r>
    </w:p>
    <w:p>
      <w:r>
        <w:br/>
        <w:t>- 2012: "Niebla", Fundación Laxeiro, Vigo; Galería Coll Blanc, Castellón; "Un cuadro", Galería Trinta, Santiago de Compostela.</w:t>
        <w:br/>
        <w:t>- 2010: “Cortes de memoria”, Galería la Caja China, Sevilla; Galería PM8, Vigo.</w:t>
        <w:br/>
        <w:t>- 2008: Galería SCQ, Santiago de Compostela.</w:t>
        <w:br/>
        <w:t>- 2005: CAMeC, Spezia (Italia); Galería La Caja China, Sevilla; CGAC, Santiago de Compostela.</w:t>
        <w:br/>
        <w:t>- 2003: Galería Dos Coimbras, Braga (Portugal); Galería SCQ, Santiago de Compostela.</w:t>
        <w:br/>
        <w:t>- 2001: Galería VGO, Vigo.</w:t>
        <w:br/>
        <w:t>- 1999: Galería Álvarez, Oporto (Portugal); Galería SCQ, Santiago de Compostela; Galería Abel Lepina, Vigo.</w:t>
        <w:br/>
        <w:t>- 1998: Galería Atlántica, A Coruña; Galería Masha Prieto, Madrid.</w:t>
        <w:br/>
        <w:t>- 1997: Galería Marisa Marimón, Ourense.</w:t>
        <w:br/>
        <w:t>- 1996: Xunta de Galicia, Hospital de la Caridad, Ferrol; Biblioteca Pública, Vigo; Sala Delegación Xunta, Pontevedra.</w:t>
        <w:br/>
        <w:t>- 1995: Galería Seiquer, Madrid; "Autorretratos", Sala Minerva, Círculo de Bellas Artes, Madrid; Galería Abel Lepina, Vigo.</w:t>
        <w:br/>
        <w:t>- 1994: Galería Alebus, Elche (Alicante).</w:t>
        <w:br/>
        <w:t>- 1993: Galería Trinta, Santiago de Compostela; Galería Fernando Silió, Santander.</w:t>
        <w:br/>
        <w:t>- 1992: Galería Abel Lepina, Vigo.</w:t>
        <w:br/>
        <w:t>- 1991: Galería Antonio Machón, Madrid.</w:t>
        <w:br/>
        <w:t>- 1990: Galería Trinta, Santiago de Compostela; Casa da Parra, Santiago de Compostela.</w:t>
        <w:br/>
        <w:t>- 1989: Galería Antonio Machón, Madrid.</w:t>
        <w:br/>
        <w:t>- 1987: Galería Oliva Mara, Madrid; Galería Trinta, Santiago de Compostela.</w:t>
        <w:br/>
        <w:t>- 1984: Sala de la Caja de Ahorros de Vigo, Villagarcía de Arosa (Pontevedra).</w:t>
        <w:br/>
      </w:r>
    </w:p>
    <w:p>
      <w:pPr>
        <w:pStyle w:val="Heading2"/>
      </w:pPr>
      <w:r>
        <w:t>Exposiciones Colectivas</w:t>
      </w:r>
    </w:p>
    <w:p>
      <w:r>
        <w:br/>
        <w:t>- 2011: Feria Espacio Atlántico, Vigo (Galería Trinta).</w:t>
        <w:br/>
        <w:t>- 2010: Feria Espacio Atlántico, Vigo (Galería SCQ).</w:t>
        <w:br/>
        <w:t>- 2009: Arte Lisboa, Galería La Caja China, Lisboa; Proxecto Neuston Experimento 1, Museo do Mar, Vigo.</w:t>
        <w:br/>
        <w:t>- 2008: Ideas y propuestas - para el arte en España, ARCO, Ministerio de Cultura, Madrid.</w:t>
        <w:br/>
        <w:t>- 2007: "O debuxo por diante" - CGAC.</w:t>
        <w:br/>
        <w:t>- 2006: "Pintura Mutante", Museo de Arte Contemporánea de Vigo; 29 Bienal de Pontevedra; "Sen xeración", Santiago de Compostela.</w:t>
        <w:br/>
      </w:r>
    </w:p>
    <w:p>
      <w:pPr>
        <w:pStyle w:val="Heading2"/>
      </w:pPr>
      <w:r>
        <w:t>Obra en Museos y Colecciones</w:t>
      </w:r>
    </w:p>
    <w:p>
      <w:r>
        <w:br/>
        <w:t>- Colección de Arte Contemporáneo de la Xunta de Galicia.</w:t>
        <w:br/>
        <w:t>- Museo de Álava.</w:t>
        <w:br/>
        <w:t>- Museo Quiñones de León, Vigo.</w:t>
        <w:br/>
        <w:t>- Colección de Arte Unión Fenosa.</w:t>
        <w:br/>
        <w:t>- Banco de España.</w:t>
        <w:br/>
        <w:t>- Diputación de Pontevedra.</w:t>
        <w:br/>
        <w:t>- Arte ARGENTARIA.</w:t>
        <w:br/>
        <w:t>- Caixa Galicia.</w:t>
        <w:br/>
        <w:t>- Caixa Vigo.</w:t>
        <w:br/>
        <w:t>- Colección Provincial de Murcia.</w:t>
        <w:br/>
        <w:t>- BANESTO.</w:t>
        <w:br/>
        <w:t>- Diputación de A Coruña.</w:t>
        <w:br/>
        <w:t>- Academia de Bellas Artes de Roma.</w:t>
        <w:br/>
        <w:t>- CGAC, Santiago de Compostela.</w:t>
        <w:br/>
        <w:t>- Consello de Contas de Galicia, Santiago de Compostela.</w:t>
        <w:br/>
        <w:t>- Fundación Barrié de la Maza, A Coruña.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