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E006F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C91B6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E006F" w:rsidRDefault="00CD6C63" w:rsidP="005E006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 w:rsidRPr="005E006F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BERNARDÍ ROIG</w:t>
      </w:r>
      <w:r w:rsidRPr="005E006F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5E006F" w:rsidRDefault="00CD6C63" w:rsidP="005E006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E006F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7976B7" w:rsidRPr="005E006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S</w:t>
      </w:r>
      <w:r w:rsidR="005E006F" w:rsidRPr="005E006F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in Título</w:t>
      </w:r>
      <w:r w:rsidR="000A79C3" w:rsidRPr="005E006F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  <w:r w:rsidR="00C91B64" w:rsidRPr="005E006F">
        <w:rPr>
          <w:rFonts w:asciiTheme="majorHAnsi" w:hAnsiTheme="majorHAnsi" w:cs="Tahoma"/>
          <w:b/>
          <w:color w:val="000000" w:themeColor="text1"/>
          <w:sz w:val="36"/>
          <w:szCs w:val="36"/>
        </w:rPr>
        <w:t xml:space="preserve"> </w:t>
      </w:r>
    </w:p>
    <w:p w:rsidR="000A79C3" w:rsidRPr="00574EF9" w:rsidRDefault="00CD6C63" w:rsidP="005E006F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Óleo sobre lienzo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Default="00CD6C63" w:rsidP="005E006F">
      <w:pPr>
        <w:pStyle w:val="NormalWeb"/>
        <w:spacing w:before="0" w:beforeAutospacing="0" w:after="0" w:afterAutospacing="0" w:line="480" w:lineRule="auto"/>
        <w:ind w:left="1416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61 x 5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>0</w:t>
      </w:r>
      <w:r w:rsidR="00C91B6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>centímetros.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="00FC3C20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FC3C20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color w:val="000000" w:themeColor="text1"/>
          <w:sz w:val="28"/>
          <w:szCs w:val="28"/>
        </w:rPr>
        <w:t>19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89</w:t>
      </w:r>
      <w:r w:rsidR="00FC3C20" w:rsidRPr="00FC3C20">
        <w:rPr>
          <w:rFonts w:ascii="Tahoma" w:hAnsi="Tahoma" w:cs="Tahoma"/>
          <w:color w:val="000000" w:themeColor="text1"/>
          <w:sz w:val="28"/>
          <w:szCs w:val="28"/>
        </w:rPr>
        <w:t>.</w:t>
      </w:r>
      <w:r w:rsidR="00EE5C8D" w:rsidRPr="00FC3C20">
        <w:rPr>
          <w:rFonts w:ascii="Tahoma" w:hAnsi="Tahoma" w:cs="Tahoma"/>
          <w:color w:val="000000" w:themeColor="text1"/>
          <w:sz w:val="28"/>
          <w:szCs w:val="28"/>
        </w:rPr>
        <w:br/>
      </w:r>
      <w:r w:rsidR="00574EF9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574EF9"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7976B7"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7976B7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 xml:space="preserve">en el </w:t>
      </w:r>
      <w:r w:rsidR="007976B7">
        <w:rPr>
          <w:rFonts w:ascii="Tahoma" w:hAnsi="Tahoma" w:cs="Tahoma"/>
          <w:color w:val="000000" w:themeColor="text1"/>
          <w:sz w:val="28"/>
          <w:szCs w:val="28"/>
        </w:rPr>
        <w:t>reverso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976B7" w:rsidRDefault="00FC3C20" w:rsidP="005E006F">
      <w:pPr>
        <w:spacing w:after="0" w:line="480" w:lineRule="auto"/>
        <w:ind w:left="708" w:firstLine="70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FC3C20"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7976B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Enmarcado. </w:t>
      </w:r>
    </w:p>
    <w:p w:rsidR="007A1E58" w:rsidRDefault="007A1E58" w:rsidP="005E006F">
      <w:pPr>
        <w:spacing w:after="0" w:line="480" w:lineRule="auto"/>
        <w:ind w:left="1416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7A1E58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7A1E58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A1E5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ADQUISICIÓN: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976B7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Subastas ALCALÁ</w:t>
      </w:r>
      <w:r w:rsidR="007976B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(Subasta del 15 de Junio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de 2023).</w:t>
      </w:r>
    </w:p>
    <w:p w:rsidR="007A1E58" w:rsidRPr="00FC3C20" w:rsidRDefault="007A1E58" w:rsidP="005E006F">
      <w:pPr>
        <w:spacing w:after="0" w:line="480" w:lineRule="auto"/>
        <w:ind w:left="708" w:firstLine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Precio de ve</w:t>
      </w:r>
      <w:r w:rsidR="007976B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nta, incluido IVA y corretaje: 665,47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€.</w:t>
      </w:r>
    </w:p>
    <w:sectPr w:rsidR="007A1E58" w:rsidRPr="00FC3C20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60DE4"/>
    <w:rsid w:val="00264CBD"/>
    <w:rsid w:val="002C1CC9"/>
    <w:rsid w:val="004C46FF"/>
    <w:rsid w:val="004E196A"/>
    <w:rsid w:val="005444CE"/>
    <w:rsid w:val="00574EF9"/>
    <w:rsid w:val="005952DE"/>
    <w:rsid w:val="005E006F"/>
    <w:rsid w:val="006D4714"/>
    <w:rsid w:val="00735F55"/>
    <w:rsid w:val="00760E1F"/>
    <w:rsid w:val="007976B7"/>
    <w:rsid w:val="007A1E58"/>
    <w:rsid w:val="00817247"/>
    <w:rsid w:val="0099669C"/>
    <w:rsid w:val="009C77FB"/>
    <w:rsid w:val="00A34037"/>
    <w:rsid w:val="00A76521"/>
    <w:rsid w:val="00B14763"/>
    <w:rsid w:val="00BA0653"/>
    <w:rsid w:val="00C91B64"/>
    <w:rsid w:val="00CD6C63"/>
    <w:rsid w:val="00DE5F9A"/>
    <w:rsid w:val="00EB11AC"/>
    <w:rsid w:val="00EE5C8D"/>
    <w:rsid w:val="00F741AE"/>
    <w:rsid w:val="00FC3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C91B64"/>
  </w:style>
  <w:style w:type="character" w:customStyle="1" w:styleId="objecttitle">
    <w:name w:val="object_title"/>
    <w:basedOn w:val="Fuentedeprrafopredeter"/>
    <w:rsid w:val="00C91B64"/>
  </w:style>
  <w:style w:type="character" w:customStyle="1" w:styleId="technicaldescription">
    <w:name w:val="technical_description"/>
    <w:basedOn w:val="Fuentedeprrafopredeter"/>
    <w:rsid w:val="00C91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15</cp:revision>
  <dcterms:created xsi:type="dcterms:W3CDTF">2018-03-15T00:17:00Z</dcterms:created>
  <dcterms:modified xsi:type="dcterms:W3CDTF">2024-04-09T00:00:00Z</dcterms:modified>
</cp:coreProperties>
</file>