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C47" w:rsidRDefault="00552C47" w:rsidP="00552C47">
      <w:pPr>
        <w:spacing w:after="0" w:line="360" w:lineRule="auto"/>
        <w:ind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52C47">
        <w:rPr>
          <w:rFonts w:ascii="Arial Black" w:hAnsi="Arial Black" w:cs="Arial"/>
          <w:color w:val="000000" w:themeColor="text1"/>
          <w:sz w:val="36"/>
          <w:szCs w:val="36"/>
          <w:u w:val="double"/>
          <w:shd w:val="clear" w:color="auto" w:fill="FFFFFF"/>
        </w:rPr>
        <w:t>FICHA TÉCNICA</w:t>
      </w:r>
      <w:r w:rsidRPr="00552C47">
        <w:rPr>
          <w:rFonts w:ascii="Arial Black" w:hAnsi="Arial Black" w:cs="Arial"/>
          <w:color w:val="000000" w:themeColor="text1"/>
          <w:sz w:val="36"/>
          <w:szCs w:val="36"/>
          <w:shd w:val="clear" w:color="auto" w:fill="FFFFFF"/>
        </w:rPr>
        <w:t>.-</w:t>
      </w:r>
      <w:r w:rsidR="00392F38" w:rsidRPr="00392F38">
        <w:rPr>
          <w:rFonts w:ascii="Arial Black" w:hAnsi="Arial Black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="00392F38" w:rsidRPr="00392F38">
        <w:rPr>
          <w:rFonts w:ascii="Arial" w:hAnsi="Arial" w:cs="Arial"/>
          <w:color w:val="000000" w:themeColor="text1"/>
          <w:sz w:val="20"/>
          <w:szCs w:val="20"/>
        </w:rPr>
        <w:br/>
      </w:r>
    </w:p>
    <w:p w:rsidR="00552C47" w:rsidRDefault="00552C47" w:rsidP="00392F38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392F38" w:rsidRPr="00552C47" w:rsidRDefault="00552C47" w:rsidP="00552C47">
      <w:pPr>
        <w:spacing w:after="0" w:line="480" w:lineRule="auto"/>
        <w:ind w:left="708"/>
        <w:rPr>
          <w:rFonts w:asciiTheme="majorHAnsi" w:hAnsiTheme="majorHAnsi" w:cs="Tahoma"/>
          <w:b/>
          <w:i/>
          <w:color w:val="000000" w:themeColor="text1"/>
          <w:sz w:val="36"/>
          <w:szCs w:val="36"/>
          <w:shd w:val="clear" w:color="auto" w:fill="FFFFFF"/>
        </w:rPr>
      </w:pPr>
      <w:r w:rsidRPr="00552C4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52C4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AUTOR: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52C47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>EDUARDO BARCO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52C47">
        <w:rPr>
          <w:rFonts w:asciiTheme="majorHAnsi" w:hAnsiTheme="majorHAnsi" w:cs="Arial"/>
          <w:b/>
          <w:color w:val="000000" w:themeColor="text1"/>
          <w:sz w:val="32"/>
          <w:szCs w:val="32"/>
          <w:shd w:val="clear" w:color="auto" w:fill="FFFFFF"/>
        </w:rPr>
        <w:t>(Ciudad Real, 1970).</w:t>
      </w:r>
      <w:r w:rsidRPr="00552C47">
        <w:rPr>
          <w:rFonts w:asciiTheme="majorHAnsi" w:hAnsiTheme="majorHAnsi" w:cs="Arial"/>
          <w:b/>
          <w:color w:val="000000" w:themeColor="text1"/>
          <w:sz w:val="32"/>
          <w:szCs w:val="32"/>
        </w:rPr>
        <w:br/>
      </w:r>
      <w:r w:rsidR="00392F38" w:rsidRPr="00392F38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="00392F38" w:rsidRPr="00392F3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="00392F38" w:rsidRPr="00552C4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TÍTULO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552C47">
        <w:rPr>
          <w:rFonts w:asciiTheme="majorHAnsi" w:hAnsiTheme="majorHAnsi" w:cs="Tahoma"/>
          <w:b/>
          <w:i/>
          <w:color w:val="000000" w:themeColor="text1"/>
          <w:sz w:val="36"/>
          <w:szCs w:val="36"/>
          <w:shd w:val="clear" w:color="auto" w:fill="FFFFFF"/>
        </w:rPr>
        <w:t>“</w:t>
      </w:r>
      <w:r w:rsidRPr="00552C47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  <w:shd w:val="clear" w:color="auto" w:fill="FFFFFF"/>
        </w:rPr>
        <w:t>Sin Título</w:t>
      </w:r>
      <w:r w:rsidRPr="00552C47">
        <w:rPr>
          <w:rFonts w:asciiTheme="majorHAnsi" w:hAnsiTheme="majorHAnsi" w:cs="Tahoma"/>
          <w:b/>
          <w:i/>
          <w:color w:val="000000" w:themeColor="text1"/>
          <w:sz w:val="36"/>
          <w:szCs w:val="36"/>
          <w:shd w:val="clear" w:color="auto" w:fill="FFFFFF"/>
        </w:rPr>
        <w:t>”.</w:t>
      </w:r>
      <w:r w:rsidR="00392F38" w:rsidRPr="00552C47">
        <w:rPr>
          <w:rFonts w:asciiTheme="majorHAnsi" w:hAnsiTheme="majorHAnsi" w:cs="Tahoma"/>
          <w:b/>
          <w:i/>
          <w:color w:val="000000" w:themeColor="text1"/>
          <w:sz w:val="36"/>
          <w:szCs w:val="36"/>
          <w:shd w:val="clear" w:color="auto" w:fill="FFFFFF"/>
        </w:rPr>
        <w:t xml:space="preserve"> </w:t>
      </w:r>
    </w:p>
    <w:p w:rsidR="00392F38" w:rsidRPr="00552C47" w:rsidRDefault="00392F38" w:rsidP="00552C47">
      <w:pPr>
        <w:spacing w:after="0" w:line="480" w:lineRule="auto"/>
        <w:ind w:left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392F38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+ </w:t>
      </w:r>
      <w:r w:rsidRPr="00552C4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AÑO</w:t>
      </w:r>
      <w:r w:rsidRPr="00392F3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552C4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1994.</w:t>
      </w:r>
      <w:r w:rsidRPr="00552C47">
        <w:rPr>
          <w:rFonts w:ascii="Tahoma" w:hAnsi="Tahoma" w:cs="Tahoma"/>
          <w:color w:val="000000" w:themeColor="text1"/>
          <w:sz w:val="28"/>
          <w:szCs w:val="28"/>
        </w:rPr>
        <w:br/>
      </w:r>
      <w:r w:rsidRPr="00392F38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392F3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52C4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</w:t>
      </w:r>
      <w:r w:rsidRPr="00392F3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552C4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Óleo sobre lienzo</w:t>
      </w:r>
      <w:r w:rsidRPr="00552C47">
        <w:rPr>
          <w:rFonts w:ascii="Tahoma" w:hAnsi="Tahoma" w:cs="Tahoma"/>
          <w:color w:val="000000" w:themeColor="text1"/>
          <w:sz w:val="28"/>
          <w:szCs w:val="28"/>
        </w:rPr>
        <w:br/>
      </w:r>
      <w:r w:rsidRPr="00392F38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392F3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52C4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MEDIDAS</w:t>
      </w:r>
      <w:r w:rsidRPr="00392F3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552C4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40,5 x 50 c</w:t>
      </w:r>
      <w:r w:rsidR="00552C4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entímetros</w:t>
      </w:r>
      <w:r w:rsidRPr="00552C4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EF6114" w:rsidRPr="00552C47" w:rsidRDefault="00392F38" w:rsidP="00552C47">
      <w:pPr>
        <w:spacing w:after="0" w:line="480" w:lineRule="auto"/>
        <w:ind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392F38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+ </w:t>
      </w:r>
      <w:r w:rsidRPr="00552C4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DETALLES</w:t>
      </w:r>
      <w:r w:rsidRPr="00392F3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552C4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Al dorso firmado y fechado </w:t>
      </w:r>
      <w:r w:rsidRPr="00552C47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(Agosto, 1994)</w:t>
      </w:r>
      <w:r w:rsidRPr="00552C4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B56893" w:rsidRPr="00D0305C" w:rsidRDefault="00B56893" w:rsidP="00552C47">
      <w:pPr>
        <w:spacing w:after="0" w:line="480" w:lineRule="auto"/>
        <w:ind w:left="708"/>
        <w:rPr>
          <w:rFonts w:ascii="Tahoma" w:hAnsi="Tahoma" w:cs="Tahoma"/>
          <w:b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+ </w:t>
      </w:r>
      <w:r w:rsidRPr="00552C4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Obra subastada en Subastas SEGRE, en su subasta del día 2 de Junio de 2020 – Lote nº 300.</w:t>
      </w:r>
    </w:p>
    <w:p w:rsidR="00B56893" w:rsidRPr="00392F38" w:rsidRDefault="00B56893" w:rsidP="00552C47">
      <w:pPr>
        <w:spacing w:after="0" w:line="480" w:lineRule="auto"/>
        <w:rPr>
          <w:rFonts w:ascii="Tahoma" w:hAnsi="Tahoma" w:cs="Tahoma"/>
          <w:b/>
          <w:color w:val="000000" w:themeColor="text1"/>
          <w:sz w:val="28"/>
          <w:szCs w:val="28"/>
        </w:rPr>
      </w:pPr>
    </w:p>
    <w:sectPr w:rsidR="00B56893" w:rsidRPr="00392F38" w:rsidSect="00392F3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92F38"/>
    <w:rsid w:val="00392F38"/>
    <w:rsid w:val="00552C47"/>
    <w:rsid w:val="005D7CCC"/>
    <w:rsid w:val="00931B8E"/>
    <w:rsid w:val="00B56893"/>
    <w:rsid w:val="00EF61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3</cp:revision>
  <dcterms:created xsi:type="dcterms:W3CDTF">2020-06-08T21:54:00Z</dcterms:created>
  <dcterms:modified xsi:type="dcterms:W3CDTF">2023-12-08T00:12:00Z</dcterms:modified>
</cp:coreProperties>
</file>