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FB5" w:rsidRDefault="00DF4EAB" w:rsidP="00DF4EAB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>
        <w:tab/>
      </w:r>
      <w:r>
        <w:tab/>
        <w:t xml:space="preserve">    </w:t>
      </w:r>
      <w:r>
        <w:tab/>
        <w:t xml:space="preserve">  </w:t>
      </w:r>
      <w:r>
        <w:rPr>
          <w:noProof/>
        </w:rPr>
        <w:drawing>
          <wp:inline distT="0" distB="0" distL="0" distR="0">
            <wp:extent cx="4560901" cy="5826314"/>
            <wp:effectExtent l="19050" t="0" r="0" b="0"/>
            <wp:docPr id="3" name="Imagen 3" descr="D:\COLECCIÓN LUBE64 ARTE CONTEMPORÁNEO\EULÀLIA VALDOSERA\EL MELIC DEL MÓN #187 -  Tinta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COLECCIÓN LUBE64 ARTE CONTEMPORÁNEO\EULÀLIA VALDOSERA\EL MELIC DEL MÓN #187 -  Tinta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495" cy="583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EAB" w:rsidRP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Helvetica"/>
          <w:bCs/>
          <w:sz w:val="32"/>
          <w:szCs w:val="32"/>
          <w:lang w:eastAsia="ja-JP"/>
        </w:rPr>
      </w:pPr>
      <w:r>
        <w:rPr>
          <w:rFonts w:ascii="Arial Black" w:hAnsi="Arial Black" w:cs="Helvetica"/>
          <w:bCs/>
          <w:sz w:val="28"/>
          <w:szCs w:val="28"/>
          <w:lang w:eastAsia="ja-JP"/>
        </w:rPr>
        <w:tab/>
      </w:r>
      <w:r>
        <w:rPr>
          <w:rFonts w:ascii="Arial Black" w:hAnsi="Arial Black" w:cs="Helvetica"/>
          <w:bCs/>
          <w:sz w:val="28"/>
          <w:szCs w:val="28"/>
          <w:lang w:eastAsia="ja-JP"/>
        </w:rPr>
        <w:tab/>
      </w:r>
      <w:r>
        <w:rPr>
          <w:rFonts w:ascii="Arial Black" w:hAnsi="Arial Black" w:cs="Helvetica"/>
          <w:bCs/>
          <w:sz w:val="28"/>
          <w:szCs w:val="28"/>
          <w:lang w:eastAsia="ja-JP"/>
        </w:rPr>
        <w:tab/>
      </w: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DF4EAB">
        <w:rPr>
          <w:rFonts w:ascii="Arial Black" w:hAnsi="Arial Black" w:cs="Helvetica"/>
          <w:bCs/>
          <w:sz w:val="32"/>
          <w:szCs w:val="32"/>
          <w:u w:val="double"/>
          <w:lang w:eastAsia="ja-JP"/>
        </w:rPr>
        <w:t>FICHA TÉCNICA</w:t>
      </w:r>
      <w:r w:rsidRPr="00DF4EAB">
        <w:rPr>
          <w:rFonts w:ascii="Arial Black" w:hAnsi="Arial Black" w:cs="Helvetica"/>
          <w:bCs/>
          <w:sz w:val="32"/>
          <w:szCs w:val="32"/>
          <w:lang w:eastAsia="ja-JP"/>
        </w:rPr>
        <w:t>.-</w:t>
      </w:r>
    </w:p>
    <w:p w:rsid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DF4EAB" w:rsidRP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Elephant" w:hAnsi="Elephant" w:cs="Tahoma"/>
          <w:sz w:val="48"/>
          <w:szCs w:val="4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DF4EAB">
        <w:rPr>
          <w:rFonts w:ascii="Elephant" w:hAnsi="Elephant" w:cs="Tahoma"/>
          <w:sz w:val="48"/>
          <w:szCs w:val="48"/>
          <w:u w:val="thick"/>
          <w:lang w:eastAsia="ja-JP"/>
        </w:rPr>
        <w:t>EULÀLIA  VALDOSERA</w:t>
      </w:r>
      <w:r w:rsidRPr="00DF4EAB">
        <w:rPr>
          <w:rFonts w:ascii="Elephant" w:hAnsi="Elephant" w:cs="Tahoma"/>
          <w:sz w:val="48"/>
          <w:szCs w:val="48"/>
          <w:lang w:eastAsia="ja-JP"/>
        </w:rPr>
        <w:t>.</w:t>
      </w:r>
    </w:p>
    <w:p w:rsidR="00DF4EAB" w:rsidRP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>
        <w:rPr>
          <w:rFonts w:ascii="Arial Black" w:hAnsi="Arial Black" w:cs="Tahoma"/>
          <w:bCs/>
          <w:lang w:eastAsia="ja-JP"/>
        </w:rPr>
        <w:tab/>
      </w: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“</w:t>
      </w:r>
      <w:proofErr w:type="spellStart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Tors</w:t>
      </w:r>
      <w:proofErr w:type="spellEnd"/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 xml:space="preserve">, 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frontal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 xml:space="preserve"> (</w:t>
      </w:r>
      <w:proofErr w:type="spellStart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xarxa</w:t>
      </w:r>
      <w:proofErr w:type="spellEnd"/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 xml:space="preserve">), 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 xml:space="preserve">El </w:t>
      </w:r>
      <w:proofErr w:type="spellStart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Melic</w:t>
      </w:r>
      <w:proofErr w:type="spellEnd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 xml:space="preserve"> del </w:t>
      </w:r>
      <w:proofErr w:type="spellStart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Món</w:t>
      </w:r>
      <w:proofErr w:type="spellEnd"/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 xml:space="preserve"> </w:t>
      </w:r>
    </w:p>
    <w:p w:rsidR="00DF4EAB" w:rsidRP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</w:pP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ab/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ab/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ab/>
      </w:r>
      <w:r w:rsidRPr="00DF4EAB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#187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”.</w:t>
      </w:r>
      <w:r w:rsidRPr="00DF4EAB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ab/>
      </w:r>
    </w:p>
    <w:p w:rsid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i/>
          <w:sz w:val="36"/>
          <w:szCs w:val="36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SERIE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E9657A">
        <w:rPr>
          <w:rFonts w:asciiTheme="majorHAnsi" w:hAnsiTheme="majorHAnsi" w:cs="Tahoma"/>
          <w:b/>
          <w:i/>
          <w:sz w:val="36"/>
          <w:szCs w:val="36"/>
          <w:lang w:eastAsia="ja-JP"/>
        </w:rPr>
        <w:t>“</w:t>
      </w:r>
      <w:r w:rsidRPr="00E9657A">
        <w:rPr>
          <w:rFonts w:asciiTheme="majorHAnsi" w:hAnsiTheme="majorHAnsi" w:cs="Tahoma"/>
          <w:b/>
          <w:i/>
          <w:sz w:val="36"/>
          <w:szCs w:val="36"/>
          <w:u w:val="single"/>
          <w:lang w:eastAsia="ja-JP"/>
        </w:rPr>
        <w:t>TINTAS</w:t>
      </w:r>
      <w:r w:rsidRPr="00E9657A">
        <w:rPr>
          <w:rFonts w:asciiTheme="majorHAnsi" w:hAnsiTheme="majorHAnsi" w:cs="Tahoma"/>
          <w:b/>
          <w:i/>
          <w:sz w:val="36"/>
          <w:szCs w:val="36"/>
          <w:lang w:eastAsia="ja-JP"/>
        </w:rPr>
        <w:t>”.</w:t>
      </w:r>
    </w:p>
    <w:p w:rsid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i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TÉCNICA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Tinta china sobre papel</w:t>
      </w:r>
      <w:r w:rsidRPr="003378C2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acuarela</w:t>
      </w:r>
      <w:r w:rsidRPr="006065A5">
        <w:rPr>
          <w:rFonts w:ascii="Tahoma" w:hAnsi="Tahoma" w:cs="Tahoma"/>
          <w:i/>
          <w:sz w:val="28"/>
          <w:szCs w:val="28"/>
          <w:lang w:eastAsia="ja-JP"/>
        </w:rPr>
        <w:t>.</w:t>
      </w:r>
    </w:p>
    <w:p w:rsid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50 x 35 centímetros</w:t>
      </w:r>
      <w:r w:rsidRPr="00352777">
        <w:rPr>
          <w:rFonts w:ascii="Tahoma" w:hAnsi="Tahoma" w:cs="Tahoma"/>
          <w:sz w:val="28"/>
          <w:szCs w:val="28"/>
          <w:lang w:eastAsia="ja-JP"/>
        </w:rPr>
        <w:t>.</w:t>
      </w:r>
    </w:p>
    <w:p w:rsidR="00DF4EAB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DE REALIZACIÓN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1993.</w:t>
      </w:r>
    </w:p>
    <w:p w:rsidR="00DF4EAB" w:rsidRPr="00E9657A" w:rsidRDefault="00DF4EAB" w:rsidP="00DF4E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inorHAnsi"/>
          <w:i/>
          <w:lang w:eastAsia="ja-JP"/>
        </w:rPr>
      </w:pP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>
        <w:rPr>
          <w:color w:val="333333"/>
          <w:sz w:val="18"/>
          <w:szCs w:val="18"/>
          <w:shd w:val="clear" w:color="auto" w:fill="FFFFFF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Firmado 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en el </w:t>
      </w:r>
      <w:r>
        <w:rPr>
          <w:rFonts w:ascii="Tahoma" w:hAnsi="Tahoma" w:cs="Tahoma"/>
          <w:sz w:val="28"/>
          <w:szCs w:val="28"/>
          <w:lang w:eastAsia="ja-JP"/>
        </w:rPr>
        <w:t>extremo</w:t>
      </w:r>
      <w:r w:rsidRPr="00E9657A">
        <w:rPr>
          <w:rFonts w:ascii="Tahoma" w:hAnsi="Tahoma" w:cs="Tahoma"/>
          <w:sz w:val="28"/>
          <w:szCs w:val="28"/>
          <w:lang w:eastAsia="ja-JP"/>
        </w:rPr>
        <w:t xml:space="preserve"> inferior derecho.</w:t>
      </w:r>
    </w:p>
    <w:p w:rsidR="00DF4EAB" w:rsidRDefault="00DF4EAB" w:rsidP="00DF4EAB">
      <w:pPr>
        <w:pStyle w:val="NormalWeb"/>
        <w:spacing w:before="0" w:beforeAutospacing="0" w:after="0" w:afterAutospacing="0"/>
        <w:jc w:val="both"/>
      </w:pPr>
    </w:p>
    <w:sectPr w:rsidR="00DF4EAB" w:rsidSect="00DF4EA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F4EAB"/>
    <w:rsid w:val="00775FB5"/>
    <w:rsid w:val="00DF4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F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4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4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4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5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2024-06-27T18:31:00Z</cp:lastPrinted>
  <dcterms:created xsi:type="dcterms:W3CDTF">2024-06-27T18:26:00Z</dcterms:created>
  <dcterms:modified xsi:type="dcterms:W3CDTF">2024-06-27T18:31:00Z</dcterms:modified>
</cp:coreProperties>
</file>