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777" w:rsidRPr="009F135A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6"/>
          <w:szCs w:val="36"/>
          <w:lang w:eastAsia="ja-JP"/>
        </w:rPr>
      </w:pPr>
      <w:r w:rsidRPr="009F135A">
        <w:rPr>
          <w:rFonts w:ascii="Arial Black" w:hAnsi="Arial Black" w:cs="Helvetica"/>
          <w:bCs/>
          <w:sz w:val="28"/>
          <w:szCs w:val="28"/>
          <w:lang w:eastAsia="ja-JP"/>
        </w:rPr>
        <w:t>=</w:t>
      </w:r>
      <w:r w:rsidRPr="00352777">
        <w:rPr>
          <w:rFonts w:ascii="Helvetica" w:hAnsi="Helvetica" w:cs="Helvetica"/>
          <w:b/>
          <w:bCs/>
          <w:sz w:val="32"/>
          <w:szCs w:val="32"/>
          <w:lang w:eastAsia="ja-JP"/>
        </w:rPr>
        <w:t xml:space="preserve"> </w:t>
      </w:r>
      <w:r w:rsidRPr="009F135A">
        <w:rPr>
          <w:rFonts w:ascii="Arial Black" w:hAnsi="Arial Black" w:cs="Helvetica"/>
          <w:bCs/>
          <w:sz w:val="36"/>
          <w:szCs w:val="36"/>
          <w:u w:val="double"/>
          <w:lang w:eastAsia="ja-JP"/>
        </w:rPr>
        <w:t>FICHA TÉCNICA</w:t>
      </w:r>
      <w:r w:rsidRPr="009F135A">
        <w:rPr>
          <w:rFonts w:ascii="Arial Black" w:hAnsi="Arial Black" w:cs="Helvetica"/>
          <w:bCs/>
          <w:sz w:val="36"/>
          <w:szCs w:val="36"/>
          <w:lang w:eastAsia="ja-JP"/>
        </w:rPr>
        <w:t>.</w:t>
      </w:r>
      <w:r w:rsidR="009F135A">
        <w:rPr>
          <w:rFonts w:ascii="Arial Black" w:hAnsi="Arial Black" w:cs="Helvetica"/>
          <w:bCs/>
          <w:sz w:val="36"/>
          <w:szCs w:val="36"/>
          <w:lang w:eastAsia="ja-JP"/>
        </w:rPr>
        <w:t>-</w:t>
      </w: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3D559E" w:rsidRPr="00352777" w:rsidRDefault="003D559E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Helvetica" w:hAnsi="Helvetica" w:cs="Helvetica"/>
          <w:b/>
          <w:bCs/>
          <w:lang w:eastAsia="ja-JP"/>
        </w:rPr>
      </w:pPr>
    </w:p>
    <w:p w:rsidR="003D559E" w:rsidRPr="003D559E" w:rsidRDefault="003D559E" w:rsidP="004B79B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Elephant" w:hAnsi="Elephant" w:cs="Tahoma"/>
          <w:sz w:val="32"/>
          <w:szCs w:val="32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164FB4">
        <w:rPr>
          <w:rFonts w:ascii="Arial Black" w:hAnsi="Arial Black" w:cs="Tahoma"/>
          <w:sz w:val="22"/>
          <w:szCs w:val="22"/>
          <w:lang w:val="es-ES" w:eastAsia="ja-JP"/>
        </w:rPr>
        <w:t>+</w:t>
      </w:r>
      <w:r>
        <w:rPr>
          <w:rFonts w:ascii="Arial Black" w:hAnsi="Arial Black" w:cs="Tahoma"/>
          <w:lang w:val="es-ES"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" w:eastAsia="ja-JP"/>
        </w:rPr>
        <w:t>AUTOR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b/>
          <w:sz w:val="28"/>
          <w:szCs w:val="28"/>
          <w:lang w:val="es-ES" w:eastAsia="ja-JP"/>
        </w:rPr>
        <w:t xml:space="preserve"> </w:t>
      </w:r>
      <w:r w:rsidR="006065A5">
        <w:rPr>
          <w:rFonts w:ascii="Elephant" w:hAnsi="Elephant" w:cs="Tahoma"/>
          <w:sz w:val="32"/>
          <w:szCs w:val="32"/>
          <w:u w:val="thick"/>
          <w:lang w:val="es-ES" w:eastAsia="ja-JP"/>
        </w:rPr>
        <w:t>E</w:t>
      </w:r>
      <w:r w:rsidR="00164FB4">
        <w:rPr>
          <w:rFonts w:ascii="Elephant" w:hAnsi="Elephant" w:cs="Tahoma"/>
          <w:sz w:val="32"/>
          <w:szCs w:val="32"/>
          <w:u w:val="thick"/>
          <w:lang w:val="es-ES" w:eastAsia="ja-JP"/>
        </w:rPr>
        <w:t xml:space="preserve">VA </w:t>
      </w:r>
      <w:r w:rsidR="00AE6446">
        <w:rPr>
          <w:rFonts w:ascii="Elephant" w:hAnsi="Elephant" w:cs="Tahoma"/>
          <w:sz w:val="32"/>
          <w:szCs w:val="32"/>
          <w:u w:val="thick"/>
          <w:lang w:val="es-ES" w:eastAsia="ja-JP"/>
        </w:rPr>
        <w:t xml:space="preserve"> </w:t>
      </w:r>
      <w:r w:rsidR="00164FB4">
        <w:rPr>
          <w:rFonts w:ascii="Elephant" w:hAnsi="Elephant" w:cs="Tahoma"/>
          <w:sz w:val="32"/>
          <w:szCs w:val="32"/>
          <w:u w:val="thick"/>
          <w:lang w:val="es-ES" w:eastAsia="ja-JP"/>
        </w:rPr>
        <w:t>LOOTZ</w:t>
      </w:r>
      <w:r w:rsidRPr="003D559E">
        <w:rPr>
          <w:rFonts w:ascii="Elephant" w:hAnsi="Elephant" w:cs="Tahoma"/>
          <w:sz w:val="32"/>
          <w:szCs w:val="32"/>
          <w:lang w:val="es-ES" w:eastAsia="ja-JP"/>
        </w:rPr>
        <w:t>.</w:t>
      </w:r>
    </w:p>
    <w:p w:rsidR="00352777" w:rsidRDefault="00352777" w:rsidP="004B79B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</w:pPr>
      <w:r>
        <w:rPr>
          <w:rFonts w:ascii="Arial Black" w:hAnsi="Arial Black" w:cs="Tahoma"/>
          <w:bCs/>
          <w:lang w:eastAsia="ja-JP"/>
        </w:rPr>
        <w:tab/>
      </w:r>
      <w:r w:rsidRPr="00164FB4">
        <w:rPr>
          <w:rFonts w:ascii="Arial Black" w:hAnsi="Arial Black" w:cs="Tahoma"/>
          <w:bCs/>
          <w:sz w:val="22"/>
          <w:szCs w:val="22"/>
          <w:lang w:eastAsia="ja-JP"/>
        </w:rPr>
        <w:t>+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bCs/>
          <w:sz w:val="28"/>
          <w:szCs w:val="28"/>
          <w:lang w:eastAsia="ja-JP"/>
        </w:rPr>
        <w:t>TÍTULO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>:</w:t>
      </w:r>
      <w:r w:rsidR="003D559E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="003D559E" w:rsidRPr="006065A5"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>“</w:t>
      </w:r>
      <w:r w:rsidR="00414FEB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El </w:t>
      </w:r>
      <w:proofErr w:type="spellStart"/>
      <w:r w:rsidR="00414FEB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que</w:t>
      </w:r>
      <w:proofErr w:type="spellEnd"/>
      <w:r w:rsidR="00414FEB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 no </w:t>
      </w:r>
      <w:proofErr w:type="spellStart"/>
      <w:r w:rsidR="00414FEB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oye</w:t>
      </w:r>
      <w:proofErr w:type="spellEnd"/>
      <w:r w:rsidR="00414FEB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, la </w:t>
      </w:r>
      <w:proofErr w:type="spellStart"/>
      <w:r w:rsidR="00414FEB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que</w:t>
      </w:r>
      <w:proofErr w:type="spellEnd"/>
      <w:r w:rsidR="00414FEB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 no </w:t>
      </w:r>
      <w:proofErr w:type="spellStart"/>
      <w:r w:rsidR="00414FEB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ve</w:t>
      </w:r>
      <w:proofErr w:type="spellEnd"/>
      <w:r w:rsidR="001743EF" w:rsidRPr="006065A5"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>”.</w:t>
      </w:r>
    </w:p>
    <w:p w:rsidR="003D559E" w:rsidRPr="00AE6446" w:rsidRDefault="00164FB4" w:rsidP="004B79B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Theme="majorHAnsi" w:hAnsiTheme="majorHAnsi" w:cs="Tahoma"/>
          <w:b/>
          <w:bCs/>
          <w:i/>
          <w:sz w:val="28"/>
          <w:szCs w:val="28"/>
          <w:lang w:eastAsia="ja-JP"/>
        </w:rPr>
      </w:pP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ab/>
      </w:r>
      <w:r w:rsidRPr="00164FB4">
        <w:rPr>
          <w:rFonts w:ascii="Arial Black" w:hAnsi="Arial Black" w:cs="Tahoma"/>
          <w:bCs/>
          <w:sz w:val="22"/>
          <w:szCs w:val="22"/>
          <w:lang w:eastAsia="ja-JP"/>
        </w:rPr>
        <w:t>+</w:t>
      </w: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 xml:space="preserve"> </w:t>
      </w:r>
      <w:r w:rsidRPr="00164FB4">
        <w:rPr>
          <w:rFonts w:ascii="Tahoma" w:hAnsi="Tahoma" w:cs="Tahoma"/>
          <w:b/>
          <w:bCs/>
          <w:sz w:val="28"/>
          <w:szCs w:val="28"/>
          <w:lang w:eastAsia="ja-JP"/>
        </w:rPr>
        <w:t>SERIE:</w:t>
      </w:r>
      <w:r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164FB4">
        <w:rPr>
          <w:rFonts w:asciiTheme="majorHAnsi" w:hAnsiTheme="majorHAnsi" w:cs="Tahoma"/>
          <w:b/>
          <w:bCs/>
          <w:i/>
          <w:sz w:val="28"/>
          <w:szCs w:val="28"/>
          <w:lang w:eastAsia="ja-JP"/>
        </w:rPr>
        <w:t>“</w:t>
      </w:r>
      <w:r w:rsidRPr="00164FB4">
        <w:rPr>
          <w:rFonts w:asciiTheme="majorHAnsi" w:hAnsiTheme="majorHAnsi" w:cs="Tahoma"/>
          <w:b/>
          <w:bCs/>
          <w:i/>
          <w:sz w:val="28"/>
          <w:szCs w:val="28"/>
          <w:u w:val="single"/>
          <w:lang w:eastAsia="ja-JP"/>
        </w:rPr>
        <w:t>PEQUEÑO TEATRO DE DERIVAS</w:t>
      </w:r>
      <w:r w:rsidRPr="00164FB4">
        <w:rPr>
          <w:rFonts w:asciiTheme="majorHAnsi" w:hAnsiTheme="majorHAnsi" w:cs="Tahoma"/>
          <w:b/>
          <w:bCs/>
          <w:i/>
          <w:sz w:val="28"/>
          <w:szCs w:val="28"/>
          <w:lang w:eastAsia="ja-JP"/>
        </w:rPr>
        <w:t>”.</w:t>
      </w:r>
    </w:p>
    <w:p w:rsidR="004B79BA" w:rsidRPr="004B79BA" w:rsidRDefault="004B79BA" w:rsidP="004B79BA">
      <w:pPr>
        <w:spacing w:line="360" w:lineRule="auto"/>
        <w:textAlignment w:val="baseline"/>
        <w:rPr>
          <w:rFonts w:ascii="Tahoma" w:eastAsia="Times New Roman" w:hAnsi="Tahoma" w:cs="Tahoma"/>
          <w:sz w:val="28"/>
          <w:szCs w:val="28"/>
          <w:lang w:val="es-ES" w:eastAsia="es-ES"/>
        </w:rPr>
      </w:pPr>
      <w:r>
        <w:rPr>
          <w:rFonts w:ascii="Arial Black" w:hAnsi="Arial Black" w:cs="Tahoma"/>
          <w:lang w:val="es-ES" w:eastAsia="ja-JP"/>
        </w:rPr>
        <w:t xml:space="preserve">       </w:t>
      </w:r>
      <w:r w:rsidR="00352777" w:rsidRPr="00352777">
        <w:rPr>
          <w:rFonts w:ascii="Arial Black" w:hAnsi="Arial Black" w:cs="Tahoma"/>
          <w:lang w:val="es-ES" w:eastAsia="ja-JP"/>
        </w:rPr>
        <w:t>+</w:t>
      </w:r>
      <w:r w:rsidR="00352777">
        <w:rPr>
          <w:rFonts w:ascii="Arial Black" w:hAnsi="Arial Black" w:cs="Tahoma"/>
          <w:lang w:val="es-ES" w:eastAsia="ja-JP"/>
        </w:rPr>
        <w:t xml:space="preserve"> </w:t>
      </w:r>
      <w:r w:rsidR="003D559E">
        <w:rPr>
          <w:rFonts w:ascii="Tahoma" w:hAnsi="Tahoma" w:cs="Tahoma"/>
          <w:b/>
          <w:sz w:val="28"/>
          <w:szCs w:val="28"/>
          <w:lang w:val="es-ES" w:eastAsia="ja-JP"/>
        </w:rPr>
        <w:t>TÉCNICA</w:t>
      </w:r>
      <w:r w:rsidR="00352777"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 w:rsidR="003D559E">
        <w:rPr>
          <w:rFonts w:ascii="Tahoma" w:hAnsi="Tahoma" w:cs="Tahoma"/>
          <w:b/>
          <w:sz w:val="28"/>
          <w:szCs w:val="28"/>
          <w:lang w:val="es-ES" w:eastAsia="ja-JP"/>
        </w:rPr>
        <w:t xml:space="preserve"> </w:t>
      </w:r>
      <w:r w:rsidRPr="004B79BA">
        <w:rPr>
          <w:rFonts w:ascii="Tahoma" w:eastAsia="Times New Roman" w:hAnsi="Tahoma" w:cs="Tahoma"/>
          <w:sz w:val="28"/>
          <w:szCs w:val="28"/>
          <w:lang w:val="es-ES" w:eastAsia="es-ES"/>
        </w:rPr>
        <w:t>Fotografía al gelatinobromuro de plata sobre papel</w:t>
      </w:r>
      <w:r>
        <w:rPr>
          <w:rFonts w:ascii="Tahoma" w:eastAsia="Times New Roman" w:hAnsi="Tahoma" w:cs="Tahoma"/>
          <w:sz w:val="28"/>
          <w:szCs w:val="28"/>
          <w:lang w:val="es-ES" w:eastAsia="es-ES"/>
        </w:rPr>
        <w:t>.</w:t>
      </w:r>
    </w:p>
    <w:p w:rsidR="00352777" w:rsidRDefault="00AE6446" w:rsidP="004B79B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="00352777" w:rsidRPr="00352777">
        <w:rPr>
          <w:rFonts w:ascii="Arial Black" w:hAnsi="Arial Black" w:cs="Tahoma"/>
          <w:lang w:val="es-ES" w:eastAsia="ja-JP"/>
        </w:rPr>
        <w:t>+</w:t>
      </w:r>
      <w:r w:rsidR="00352777"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="00352777" w:rsidRPr="009F135A">
        <w:rPr>
          <w:rFonts w:ascii="Tahoma" w:hAnsi="Tahoma" w:cs="Tahoma"/>
          <w:b/>
          <w:sz w:val="28"/>
          <w:szCs w:val="28"/>
          <w:lang w:val="es-ES" w:eastAsia="ja-JP"/>
        </w:rPr>
        <w:t>MEDIDAS</w:t>
      </w:r>
      <w:r w:rsidR="00352777"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 w:rsidR="00352777"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="00414FEB">
        <w:rPr>
          <w:rFonts w:ascii="Tahoma" w:hAnsi="Tahoma" w:cs="Tahoma"/>
          <w:sz w:val="28"/>
          <w:szCs w:val="28"/>
          <w:lang w:val="es-ES" w:eastAsia="ja-JP"/>
        </w:rPr>
        <w:t>44</w:t>
      </w:r>
      <w:r w:rsidR="006065A5">
        <w:rPr>
          <w:rFonts w:ascii="Tahoma" w:hAnsi="Tahoma" w:cs="Tahoma"/>
          <w:sz w:val="28"/>
          <w:szCs w:val="28"/>
          <w:lang w:val="es-ES" w:eastAsia="ja-JP"/>
        </w:rPr>
        <w:t xml:space="preserve"> x </w:t>
      </w:r>
      <w:r w:rsidR="00414FEB">
        <w:rPr>
          <w:rFonts w:ascii="Tahoma" w:hAnsi="Tahoma" w:cs="Tahoma"/>
          <w:sz w:val="28"/>
          <w:szCs w:val="28"/>
          <w:lang w:val="es-ES" w:eastAsia="ja-JP"/>
        </w:rPr>
        <w:t>61</w:t>
      </w:r>
      <w:r w:rsidR="006065A5">
        <w:rPr>
          <w:rFonts w:ascii="Tahoma" w:hAnsi="Tahoma" w:cs="Tahoma"/>
          <w:sz w:val="28"/>
          <w:szCs w:val="28"/>
          <w:lang w:val="es-ES" w:eastAsia="ja-JP"/>
        </w:rPr>
        <w:t xml:space="preserve"> centímetros</w:t>
      </w:r>
      <w:r w:rsidR="00352777" w:rsidRPr="00352777">
        <w:rPr>
          <w:rFonts w:ascii="Tahoma" w:hAnsi="Tahoma" w:cs="Tahoma"/>
          <w:sz w:val="28"/>
          <w:szCs w:val="28"/>
          <w:lang w:val="es-ES" w:eastAsia="ja-JP"/>
        </w:rPr>
        <w:t>.</w:t>
      </w:r>
    </w:p>
    <w:p w:rsidR="00352777" w:rsidRDefault="00352777" w:rsidP="004B79B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352777">
        <w:rPr>
          <w:rFonts w:ascii="Arial Black" w:hAnsi="Arial Black" w:cs="Tahoma"/>
          <w:lang w:val="es-ES" w:eastAsia="ja-JP"/>
        </w:rPr>
        <w:t>+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val="es-ES" w:eastAsia="ja-JP"/>
        </w:rPr>
        <w:t>TIRADA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E</w:t>
      </w:r>
      <w:r w:rsidR="006065A5">
        <w:rPr>
          <w:rFonts w:ascii="Tahoma" w:hAnsi="Tahoma" w:cs="Tahoma"/>
          <w:sz w:val="28"/>
          <w:szCs w:val="28"/>
          <w:lang w:val="es-ES" w:eastAsia="ja-JP"/>
        </w:rPr>
        <w:t>dición</w:t>
      </w:r>
      <w:r w:rsidR="00164FB4">
        <w:rPr>
          <w:rFonts w:ascii="Tahoma" w:hAnsi="Tahoma" w:cs="Tahoma"/>
          <w:sz w:val="28"/>
          <w:szCs w:val="28"/>
          <w:lang w:val="es-ES" w:eastAsia="ja-JP"/>
        </w:rPr>
        <w:t xml:space="preserve"> limitada</w:t>
      </w:r>
      <w:r w:rsidR="006065A5">
        <w:rPr>
          <w:rFonts w:ascii="Tahoma" w:hAnsi="Tahoma" w:cs="Tahoma"/>
          <w:sz w:val="28"/>
          <w:szCs w:val="28"/>
          <w:lang w:val="es-ES" w:eastAsia="ja-JP"/>
        </w:rPr>
        <w:t xml:space="preserve"> de </w:t>
      </w:r>
      <w:r w:rsidR="00164FB4" w:rsidRPr="00164FB4">
        <w:rPr>
          <w:rFonts w:ascii="Tahoma" w:hAnsi="Tahoma" w:cs="Tahoma"/>
          <w:b/>
          <w:sz w:val="28"/>
          <w:szCs w:val="28"/>
          <w:u w:val="single"/>
          <w:lang w:val="es-ES" w:eastAsia="ja-JP"/>
        </w:rPr>
        <w:t>5 COPIAS</w:t>
      </w:r>
      <w:r w:rsidR="006065A5">
        <w:rPr>
          <w:rFonts w:ascii="Tahoma" w:hAnsi="Tahoma" w:cs="Tahoma"/>
          <w:sz w:val="28"/>
          <w:szCs w:val="28"/>
          <w:lang w:val="es-ES" w:eastAsia="ja-JP"/>
        </w:rPr>
        <w:t>, numeradas y firmadas.</w:t>
      </w:r>
    </w:p>
    <w:p w:rsidR="00352777" w:rsidRDefault="00352777" w:rsidP="004B79B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AÑO</w:t>
      </w:r>
      <w:r w:rsidR="006065A5">
        <w:rPr>
          <w:rFonts w:ascii="Tahoma" w:hAnsi="Tahoma" w:cs="Tahoma"/>
          <w:b/>
          <w:sz w:val="28"/>
          <w:szCs w:val="28"/>
          <w:lang w:eastAsia="ja-JP"/>
        </w:rPr>
        <w:t xml:space="preserve"> DE REAL</w:t>
      </w:r>
      <w:r w:rsidR="003D559E">
        <w:rPr>
          <w:rFonts w:ascii="Tahoma" w:hAnsi="Tahoma" w:cs="Tahoma"/>
          <w:b/>
          <w:sz w:val="28"/>
          <w:szCs w:val="28"/>
          <w:lang w:eastAsia="ja-JP"/>
        </w:rPr>
        <w:t>IZACIÓN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 w:rsidR="001743EF">
        <w:rPr>
          <w:rFonts w:ascii="Tahoma" w:hAnsi="Tahoma" w:cs="Tahoma"/>
          <w:sz w:val="28"/>
          <w:szCs w:val="28"/>
          <w:lang w:eastAsia="ja-JP"/>
        </w:rPr>
        <w:t xml:space="preserve"> </w:t>
      </w:r>
      <w:r w:rsidR="00164FB4">
        <w:rPr>
          <w:rFonts w:ascii="Tahoma" w:hAnsi="Tahoma" w:cs="Tahoma"/>
          <w:sz w:val="28"/>
          <w:szCs w:val="28"/>
          <w:lang w:eastAsia="ja-JP"/>
        </w:rPr>
        <w:t>1994</w:t>
      </w:r>
      <w:r w:rsidR="003D559E">
        <w:rPr>
          <w:rFonts w:ascii="Tahoma" w:hAnsi="Tahoma" w:cs="Tahoma"/>
          <w:sz w:val="28"/>
          <w:szCs w:val="28"/>
          <w:lang w:eastAsia="ja-JP"/>
        </w:rPr>
        <w:t>.</w:t>
      </w:r>
    </w:p>
    <w:p w:rsidR="00164FB4" w:rsidRDefault="00164FB4" w:rsidP="004B79B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eastAsia="ja-JP"/>
        </w:rPr>
      </w:pPr>
      <w:r>
        <w:rPr>
          <w:rFonts w:ascii="Tahoma" w:hAnsi="Tahoma" w:cs="Tahoma"/>
          <w:sz w:val="28"/>
          <w:szCs w:val="28"/>
          <w:lang w:eastAsia="ja-JP"/>
        </w:rPr>
        <w:tab/>
      </w:r>
      <w:r w:rsidRPr="00164FB4">
        <w:rPr>
          <w:rFonts w:ascii="Arial Black" w:hAnsi="Arial Black" w:cs="Tahoma"/>
          <w:sz w:val="22"/>
          <w:szCs w:val="22"/>
          <w:lang w:eastAsia="ja-JP"/>
        </w:rPr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proofErr w:type="spellStart"/>
      <w:r w:rsidRPr="00164FB4">
        <w:rPr>
          <w:rFonts w:ascii="Tahoma" w:hAnsi="Tahoma" w:cs="Tahoma"/>
          <w:b/>
          <w:sz w:val="28"/>
          <w:szCs w:val="28"/>
          <w:lang w:eastAsia="ja-JP"/>
        </w:rPr>
        <w:t>Firmada</w:t>
      </w:r>
      <w:proofErr w:type="spellEnd"/>
      <w:r>
        <w:rPr>
          <w:rFonts w:ascii="Tahoma" w:hAnsi="Tahoma" w:cs="Tahoma"/>
          <w:sz w:val="28"/>
          <w:szCs w:val="28"/>
          <w:lang w:eastAsia="ja-JP"/>
        </w:rPr>
        <w:t xml:space="preserve">, </w:t>
      </w:r>
      <w:proofErr w:type="spellStart"/>
      <w:r w:rsidRPr="00164FB4">
        <w:rPr>
          <w:rFonts w:ascii="Tahoma" w:hAnsi="Tahoma" w:cs="Tahoma"/>
          <w:b/>
          <w:sz w:val="28"/>
          <w:szCs w:val="28"/>
          <w:lang w:eastAsia="ja-JP"/>
        </w:rPr>
        <w:t>fechada</w:t>
      </w:r>
      <w:proofErr w:type="spellEnd"/>
      <w:r w:rsidRPr="00164FB4">
        <w:rPr>
          <w:rFonts w:ascii="Tahoma" w:hAnsi="Tahoma" w:cs="Tahoma"/>
          <w:b/>
          <w:sz w:val="28"/>
          <w:szCs w:val="28"/>
          <w:lang w:eastAsia="ja-JP"/>
        </w:rPr>
        <w:t xml:space="preserve"> (94)</w:t>
      </w:r>
      <w:r>
        <w:rPr>
          <w:rFonts w:ascii="Tahoma" w:hAnsi="Tahoma" w:cs="Tahoma"/>
          <w:sz w:val="28"/>
          <w:szCs w:val="28"/>
          <w:lang w:eastAsia="ja-JP"/>
        </w:rPr>
        <w:t xml:space="preserve"> y </w:t>
      </w:r>
      <w:proofErr w:type="spellStart"/>
      <w:r w:rsidRPr="00164FB4">
        <w:rPr>
          <w:rFonts w:ascii="Tahoma" w:hAnsi="Tahoma" w:cs="Tahoma"/>
          <w:b/>
          <w:sz w:val="28"/>
          <w:szCs w:val="28"/>
          <w:lang w:eastAsia="ja-JP"/>
        </w:rPr>
        <w:t>numerada</w:t>
      </w:r>
      <w:proofErr w:type="spellEnd"/>
      <w:r w:rsidRPr="00164FB4">
        <w:rPr>
          <w:rFonts w:ascii="Tahoma" w:hAnsi="Tahoma" w:cs="Tahoma"/>
          <w:b/>
          <w:sz w:val="28"/>
          <w:szCs w:val="28"/>
          <w:lang w:eastAsia="ja-JP"/>
        </w:rPr>
        <w:t xml:space="preserve"> (5/5)</w:t>
      </w:r>
      <w:r>
        <w:rPr>
          <w:rFonts w:ascii="Tahoma" w:hAnsi="Tahoma" w:cs="Tahoma"/>
          <w:sz w:val="28"/>
          <w:szCs w:val="28"/>
          <w:lang w:eastAsia="ja-JP"/>
        </w:rPr>
        <w:t xml:space="preserve"> al </w:t>
      </w:r>
      <w:proofErr w:type="spellStart"/>
      <w:r>
        <w:rPr>
          <w:rFonts w:ascii="Tahoma" w:hAnsi="Tahoma" w:cs="Tahoma"/>
          <w:sz w:val="28"/>
          <w:szCs w:val="28"/>
          <w:lang w:eastAsia="ja-JP"/>
        </w:rPr>
        <w:t>dorso</w:t>
      </w:r>
      <w:proofErr w:type="spellEnd"/>
      <w:r>
        <w:rPr>
          <w:rFonts w:ascii="Tahoma" w:hAnsi="Tahoma" w:cs="Tahoma"/>
          <w:sz w:val="28"/>
          <w:szCs w:val="28"/>
          <w:lang w:eastAsia="ja-JP"/>
        </w:rPr>
        <w:t>.</w:t>
      </w:r>
    </w:p>
    <w:p w:rsidR="004B79BA" w:rsidRDefault="004B79BA" w:rsidP="004B79BA">
      <w:pPr>
        <w:spacing w:after="75"/>
        <w:ind w:left="560" w:firstLine="10"/>
        <w:textAlignment w:val="baseline"/>
        <w:rPr>
          <w:rFonts w:ascii="Tahoma" w:eastAsia="Times New Roman" w:hAnsi="Tahoma" w:cs="Tahoma"/>
          <w:color w:val="000000" w:themeColor="text1"/>
          <w:sz w:val="28"/>
          <w:szCs w:val="28"/>
          <w:lang w:val="es-ES" w:eastAsia="es-ES"/>
        </w:rPr>
      </w:pPr>
      <w:r w:rsidRPr="004B79BA">
        <w:rPr>
          <w:rFonts w:ascii="Arial Black" w:eastAsia="Times New Roman" w:hAnsi="Arial Black"/>
          <w:b/>
          <w:bCs/>
          <w:sz w:val="22"/>
          <w:szCs w:val="22"/>
          <w:lang w:val="es-ES" w:eastAsia="es-ES"/>
        </w:rPr>
        <w:t>+</w:t>
      </w:r>
      <w:r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  <w:t xml:space="preserve"> </w:t>
      </w:r>
      <w:r w:rsidR="00BF6449" w:rsidRPr="004B79BA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val="es-ES" w:eastAsia="es-ES"/>
        </w:rPr>
        <w:t>OBSERVACIONES</w:t>
      </w:r>
      <w:r w:rsidR="00BF6449"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val="es-ES" w:eastAsia="es-ES"/>
        </w:rPr>
        <w:t>:</w:t>
      </w:r>
      <w:r>
        <w:rPr>
          <w:rFonts w:ascii="Tahoma" w:eastAsia="Times New Roman" w:hAnsi="Tahoma" w:cs="Tahoma"/>
          <w:b/>
          <w:bCs/>
          <w:color w:val="000000" w:themeColor="text1"/>
          <w:sz w:val="28"/>
          <w:szCs w:val="28"/>
          <w:lang w:val="es-ES" w:eastAsia="es-ES"/>
        </w:rPr>
        <w:t xml:space="preserve"> </w:t>
      </w:r>
      <w:r w:rsidRPr="004B79BA">
        <w:rPr>
          <w:rFonts w:ascii="Tahoma" w:eastAsia="Times New Roman" w:hAnsi="Tahoma" w:cs="Tahoma"/>
          <w:color w:val="000000" w:themeColor="text1"/>
          <w:sz w:val="28"/>
          <w:szCs w:val="28"/>
          <w:lang w:val="es-ES" w:eastAsia="es-ES"/>
        </w:rPr>
        <w:t xml:space="preserve">Editada por </w:t>
      </w:r>
      <w:r w:rsidRPr="004B79BA">
        <w:rPr>
          <w:rFonts w:ascii="Tahoma" w:eastAsia="Times New Roman" w:hAnsi="Tahoma" w:cs="Tahoma"/>
          <w:i/>
          <w:color w:val="000000" w:themeColor="text1"/>
          <w:sz w:val="28"/>
          <w:szCs w:val="28"/>
          <w:lang w:val="es-ES" w:eastAsia="es-ES"/>
        </w:rPr>
        <w:t>Galería &amp; Ediciones Ginkgo</w:t>
      </w:r>
      <w:r w:rsidRPr="004B79BA">
        <w:rPr>
          <w:rFonts w:ascii="Tahoma" w:eastAsia="Times New Roman" w:hAnsi="Tahoma" w:cs="Tahoma"/>
          <w:color w:val="000000" w:themeColor="text1"/>
          <w:sz w:val="28"/>
          <w:szCs w:val="28"/>
          <w:lang w:val="es-ES" w:eastAsia="es-ES"/>
        </w:rPr>
        <w:t xml:space="preserve"> y 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val="es-ES" w:eastAsia="es-ES"/>
        </w:rPr>
        <w:t>p</w:t>
      </w:r>
      <w:r w:rsidRPr="004B79BA">
        <w:rPr>
          <w:rFonts w:ascii="Tahoma" w:eastAsia="Times New Roman" w:hAnsi="Tahoma" w:cs="Tahoma"/>
          <w:color w:val="000000" w:themeColor="text1"/>
          <w:sz w:val="28"/>
          <w:szCs w:val="28"/>
          <w:lang w:val="es-ES" w:eastAsia="es-ES"/>
        </w:rPr>
        <w:t xml:space="preserve">roducida por </w:t>
      </w:r>
      <w:r w:rsidRPr="004B79BA">
        <w:rPr>
          <w:rFonts w:ascii="Tahoma" w:eastAsia="Times New Roman" w:hAnsi="Tahoma" w:cs="Tahoma"/>
          <w:i/>
          <w:color w:val="000000" w:themeColor="text1"/>
          <w:sz w:val="28"/>
          <w:szCs w:val="28"/>
          <w:lang w:val="es-ES" w:eastAsia="es-ES"/>
        </w:rPr>
        <w:t xml:space="preserve">Laboratorio </w:t>
      </w:r>
      <w:proofErr w:type="spellStart"/>
      <w:r w:rsidRPr="004B79BA">
        <w:rPr>
          <w:rFonts w:ascii="Tahoma" w:eastAsia="Times New Roman" w:hAnsi="Tahoma" w:cs="Tahoma"/>
          <w:i/>
          <w:color w:val="000000" w:themeColor="text1"/>
          <w:sz w:val="28"/>
          <w:szCs w:val="28"/>
          <w:lang w:val="es-ES" w:eastAsia="es-ES"/>
        </w:rPr>
        <w:t>Kavi</w:t>
      </w:r>
      <w:proofErr w:type="spellEnd"/>
      <w:r w:rsidRPr="004B79BA">
        <w:rPr>
          <w:rFonts w:ascii="Tahoma" w:eastAsia="Times New Roman" w:hAnsi="Tahoma" w:cs="Tahoma"/>
          <w:color w:val="000000" w:themeColor="text1"/>
          <w:sz w:val="28"/>
          <w:szCs w:val="28"/>
          <w:lang w:val="es-ES" w:eastAsia="es-ES"/>
        </w:rPr>
        <w:t>, Madrid.</w:t>
      </w:r>
    </w:p>
    <w:p w:rsidR="004B79BA" w:rsidRPr="004B79BA" w:rsidRDefault="004B79BA" w:rsidP="00BF6449">
      <w:pPr>
        <w:spacing w:after="75"/>
        <w:ind w:left="560"/>
        <w:textAlignment w:val="baseline"/>
        <w:rPr>
          <w:rFonts w:ascii="Tahoma" w:eastAsia="Times New Roman" w:hAnsi="Tahoma" w:cs="Tahoma"/>
          <w:sz w:val="28"/>
          <w:szCs w:val="28"/>
          <w:lang w:val="es-ES" w:eastAsia="es-ES"/>
        </w:rPr>
      </w:pPr>
      <w:r w:rsidRPr="004B79BA">
        <w:rPr>
          <w:rFonts w:ascii="Arial Black" w:eastAsia="Times New Roman" w:hAnsi="Arial Black" w:cs="Tahoma"/>
          <w:bCs/>
          <w:sz w:val="28"/>
          <w:szCs w:val="28"/>
          <w:lang w:val="es-ES" w:eastAsia="es-ES"/>
        </w:rPr>
        <w:t>+</w:t>
      </w:r>
      <w:r>
        <w:rPr>
          <w:rFonts w:ascii="Tahoma" w:eastAsia="Times New Roman" w:hAnsi="Tahoma" w:cs="Tahoma"/>
          <w:b/>
          <w:bCs/>
          <w:sz w:val="28"/>
          <w:szCs w:val="28"/>
          <w:lang w:val="es-ES" w:eastAsia="es-ES"/>
        </w:rPr>
        <w:t xml:space="preserve"> </w:t>
      </w:r>
      <w:r w:rsidR="00BF6449" w:rsidRPr="004B79BA">
        <w:rPr>
          <w:rFonts w:ascii="Tahoma" w:eastAsia="Times New Roman" w:hAnsi="Tahoma" w:cs="Tahoma"/>
          <w:b/>
          <w:bCs/>
          <w:sz w:val="28"/>
          <w:szCs w:val="28"/>
          <w:lang w:val="es-ES" w:eastAsia="es-ES"/>
        </w:rPr>
        <w:t>HISTORIA DEL OBJETO</w:t>
      </w:r>
      <w:r w:rsidR="00BF6449">
        <w:rPr>
          <w:rFonts w:ascii="Tahoma" w:eastAsia="Times New Roman" w:hAnsi="Tahoma" w:cs="Tahoma"/>
          <w:b/>
          <w:bCs/>
          <w:sz w:val="28"/>
          <w:szCs w:val="28"/>
          <w:lang w:val="es-ES" w:eastAsia="es-ES"/>
        </w:rPr>
        <w:t xml:space="preserve">: </w:t>
      </w:r>
      <w:r w:rsidRPr="004B79BA">
        <w:rPr>
          <w:rFonts w:ascii="Tahoma" w:eastAsia="Times New Roman" w:hAnsi="Tahoma" w:cs="Tahoma"/>
          <w:sz w:val="28"/>
          <w:szCs w:val="28"/>
          <w:lang w:val="es-ES" w:eastAsia="es-ES"/>
        </w:rPr>
        <w:t xml:space="preserve">La obra fue presentada en la </w:t>
      </w:r>
      <w:r w:rsidRPr="004B79BA">
        <w:rPr>
          <w:rFonts w:ascii="Tahoma" w:eastAsia="Times New Roman" w:hAnsi="Tahoma" w:cs="Tahoma"/>
          <w:i/>
          <w:sz w:val="28"/>
          <w:szCs w:val="28"/>
          <w:lang w:val="es-ES" w:eastAsia="es-ES"/>
        </w:rPr>
        <w:t>Galería &amp; Ediciones Ginkgo</w:t>
      </w:r>
      <w:r w:rsidRPr="004B79BA">
        <w:rPr>
          <w:rFonts w:ascii="Tahoma" w:eastAsia="Times New Roman" w:hAnsi="Tahoma" w:cs="Tahoma"/>
          <w:sz w:val="28"/>
          <w:szCs w:val="28"/>
          <w:lang w:val="es-ES" w:eastAsia="es-ES"/>
        </w:rPr>
        <w:t xml:space="preserve"> de Madrid</w:t>
      </w:r>
      <w:r>
        <w:rPr>
          <w:rFonts w:ascii="Tahoma" w:eastAsia="Times New Roman" w:hAnsi="Tahoma" w:cs="Tahoma"/>
          <w:sz w:val="28"/>
          <w:szCs w:val="28"/>
          <w:lang w:val="es-ES" w:eastAsia="es-ES"/>
        </w:rPr>
        <w:t>,</w:t>
      </w:r>
      <w:r w:rsidRPr="004B79BA">
        <w:rPr>
          <w:rFonts w:ascii="Tahoma" w:eastAsia="Times New Roman" w:hAnsi="Tahoma" w:cs="Tahoma"/>
          <w:sz w:val="28"/>
          <w:szCs w:val="28"/>
          <w:lang w:val="es-ES" w:eastAsia="es-ES"/>
        </w:rPr>
        <w:t xml:space="preserve"> en la exposición </w:t>
      </w:r>
      <w:r w:rsidRPr="004B79BA">
        <w:rPr>
          <w:rFonts w:ascii="Tahoma" w:eastAsia="Times New Roman" w:hAnsi="Tahoma" w:cs="Tahoma"/>
          <w:i/>
          <w:sz w:val="28"/>
          <w:szCs w:val="28"/>
          <w:lang w:val="es-ES" w:eastAsia="es-ES"/>
        </w:rPr>
        <w:t>"Pequeño teatro de derivas y dos piezas prêt-à-porter"</w:t>
      </w:r>
      <w:r>
        <w:rPr>
          <w:rFonts w:ascii="Tahoma" w:eastAsia="Times New Roman" w:hAnsi="Tahoma" w:cs="Tahoma"/>
          <w:sz w:val="28"/>
          <w:szCs w:val="28"/>
          <w:lang w:val="es-ES" w:eastAsia="es-ES"/>
        </w:rPr>
        <w:t xml:space="preserve">, </w:t>
      </w:r>
      <w:r w:rsidRPr="004B79BA">
        <w:rPr>
          <w:rFonts w:ascii="Tahoma" w:eastAsia="Times New Roman" w:hAnsi="Tahoma" w:cs="Tahoma"/>
          <w:sz w:val="28"/>
          <w:szCs w:val="28"/>
          <w:lang w:val="es-ES" w:eastAsia="es-ES"/>
        </w:rPr>
        <w:t>del 25 de mayo al 2 de julio de 1994.</w:t>
      </w:r>
    </w:p>
    <w:p w:rsidR="004B79BA" w:rsidRPr="004B79BA" w:rsidRDefault="004B79BA" w:rsidP="004B79BA">
      <w:pPr>
        <w:spacing w:after="75"/>
        <w:ind w:firstLine="560"/>
        <w:textAlignment w:val="baseline"/>
        <w:rPr>
          <w:rFonts w:ascii="Tahoma" w:eastAsia="Times New Roman" w:hAnsi="Tahoma" w:cs="Tahoma"/>
          <w:b/>
          <w:bCs/>
          <w:sz w:val="28"/>
          <w:szCs w:val="28"/>
          <w:lang w:val="es-ES" w:eastAsia="es-ES"/>
        </w:rPr>
      </w:pPr>
      <w:r w:rsidRPr="004B79BA">
        <w:rPr>
          <w:rFonts w:ascii="Arial Black" w:eastAsia="Times New Roman" w:hAnsi="Arial Black" w:cs="Tahoma"/>
          <w:bCs/>
          <w:sz w:val="22"/>
          <w:szCs w:val="22"/>
          <w:lang w:val="es-ES" w:eastAsia="es-ES"/>
        </w:rPr>
        <w:t>+</w:t>
      </w:r>
      <w:r>
        <w:rPr>
          <w:rFonts w:ascii="Tahoma" w:eastAsia="Times New Roman" w:hAnsi="Tahoma" w:cs="Tahoma"/>
          <w:b/>
          <w:bCs/>
          <w:sz w:val="28"/>
          <w:szCs w:val="28"/>
          <w:lang w:val="es-ES" w:eastAsia="es-ES"/>
        </w:rPr>
        <w:t xml:space="preserve"> </w:t>
      </w:r>
      <w:r w:rsidR="00BF6449" w:rsidRPr="004B79BA">
        <w:rPr>
          <w:rFonts w:ascii="Tahoma" w:eastAsia="Times New Roman" w:hAnsi="Tahoma" w:cs="Tahoma"/>
          <w:b/>
          <w:bCs/>
          <w:sz w:val="28"/>
          <w:szCs w:val="28"/>
          <w:lang w:val="es-ES" w:eastAsia="es-ES"/>
        </w:rPr>
        <w:t>BIBLIOGRAFÍA</w:t>
      </w:r>
      <w:r w:rsidR="00BF6449">
        <w:rPr>
          <w:rFonts w:ascii="Tahoma" w:eastAsia="Times New Roman" w:hAnsi="Tahoma" w:cs="Tahoma"/>
          <w:b/>
          <w:bCs/>
          <w:sz w:val="28"/>
          <w:szCs w:val="28"/>
          <w:lang w:val="es-ES" w:eastAsia="es-ES"/>
        </w:rPr>
        <w:t>:</w:t>
      </w:r>
    </w:p>
    <w:p w:rsidR="004B79BA" w:rsidRDefault="004B79BA" w:rsidP="004B79BA">
      <w:pPr>
        <w:pStyle w:val="Prrafodelista"/>
        <w:numPr>
          <w:ilvl w:val="0"/>
          <w:numId w:val="3"/>
        </w:numPr>
        <w:textAlignment w:val="baseline"/>
        <w:rPr>
          <w:rFonts w:ascii="Tahoma" w:eastAsia="Times New Roman" w:hAnsi="Tahoma" w:cs="Tahoma"/>
          <w:sz w:val="28"/>
          <w:szCs w:val="28"/>
          <w:lang w:val="es-ES" w:eastAsia="es-ES"/>
        </w:rPr>
      </w:pPr>
      <w:r w:rsidRPr="004B79BA">
        <w:rPr>
          <w:rFonts w:ascii="Tahoma" w:eastAsia="Times New Roman" w:hAnsi="Tahoma" w:cs="Tahoma"/>
          <w:sz w:val="28"/>
          <w:szCs w:val="28"/>
          <w:lang w:val="es-ES" w:eastAsia="es-ES"/>
        </w:rPr>
        <w:t xml:space="preserve">JIMÉNEZ, Pablo. </w:t>
      </w:r>
      <w:r w:rsidRPr="00BF6449">
        <w:rPr>
          <w:rFonts w:ascii="Tahoma" w:eastAsia="Times New Roman" w:hAnsi="Tahoma" w:cs="Tahoma"/>
          <w:i/>
          <w:sz w:val="28"/>
          <w:szCs w:val="28"/>
          <w:lang w:val="es-ES" w:eastAsia="es-ES"/>
        </w:rPr>
        <w:t xml:space="preserve">"Pequeño teatro de Eva </w:t>
      </w:r>
      <w:proofErr w:type="spellStart"/>
      <w:r w:rsidRPr="00BF6449">
        <w:rPr>
          <w:rFonts w:ascii="Tahoma" w:eastAsia="Times New Roman" w:hAnsi="Tahoma" w:cs="Tahoma"/>
          <w:i/>
          <w:sz w:val="28"/>
          <w:szCs w:val="28"/>
          <w:lang w:val="es-ES" w:eastAsia="es-ES"/>
        </w:rPr>
        <w:t>Lootz</w:t>
      </w:r>
      <w:proofErr w:type="spellEnd"/>
      <w:r w:rsidRPr="00BF6449">
        <w:rPr>
          <w:rFonts w:ascii="Tahoma" w:eastAsia="Times New Roman" w:hAnsi="Tahoma" w:cs="Tahoma"/>
          <w:i/>
          <w:sz w:val="28"/>
          <w:szCs w:val="28"/>
          <w:lang w:val="es-ES" w:eastAsia="es-ES"/>
        </w:rPr>
        <w:t>"</w:t>
      </w:r>
      <w:r w:rsidRPr="004B79BA">
        <w:rPr>
          <w:rFonts w:ascii="Tahoma" w:eastAsia="Times New Roman" w:hAnsi="Tahoma" w:cs="Tahoma"/>
          <w:sz w:val="28"/>
          <w:szCs w:val="28"/>
          <w:lang w:val="es-ES" w:eastAsia="es-ES"/>
        </w:rPr>
        <w:t>. ABC Cultural. Madrid: Diario ABC, 03/06/1994. p</w:t>
      </w:r>
      <w:r w:rsidR="00BF6449">
        <w:rPr>
          <w:rFonts w:ascii="Tahoma" w:eastAsia="Times New Roman" w:hAnsi="Tahoma" w:cs="Tahoma"/>
          <w:sz w:val="28"/>
          <w:szCs w:val="28"/>
          <w:lang w:val="es-ES" w:eastAsia="es-ES"/>
        </w:rPr>
        <w:t>ág</w:t>
      </w:r>
      <w:r w:rsidRPr="004B79BA">
        <w:rPr>
          <w:rFonts w:ascii="Tahoma" w:eastAsia="Times New Roman" w:hAnsi="Tahoma" w:cs="Tahoma"/>
          <w:sz w:val="28"/>
          <w:szCs w:val="28"/>
          <w:lang w:val="es-ES" w:eastAsia="es-ES"/>
        </w:rPr>
        <w:t>. 29.</w:t>
      </w:r>
    </w:p>
    <w:p w:rsidR="004B79BA" w:rsidRDefault="004B79BA" w:rsidP="00BF6449">
      <w:pPr>
        <w:pStyle w:val="Prrafodelista"/>
        <w:ind w:left="920"/>
        <w:textAlignment w:val="baseline"/>
        <w:rPr>
          <w:rFonts w:ascii="Tahoma" w:eastAsia="Times New Roman" w:hAnsi="Tahoma" w:cs="Tahoma"/>
          <w:sz w:val="28"/>
          <w:szCs w:val="28"/>
          <w:lang w:val="es-ES" w:eastAsia="es-ES"/>
        </w:rPr>
      </w:pPr>
    </w:p>
    <w:p w:rsidR="004B79BA" w:rsidRPr="004B79BA" w:rsidRDefault="004B79BA" w:rsidP="004B79BA">
      <w:pPr>
        <w:pStyle w:val="Prrafodelista"/>
        <w:numPr>
          <w:ilvl w:val="0"/>
          <w:numId w:val="3"/>
        </w:numPr>
        <w:textAlignment w:val="baseline"/>
        <w:rPr>
          <w:rFonts w:ascii="Tahoma" w:eastAsia="Times New Roman" w:hAnsi="Tahoma" w:cs="Tahoma"/>
          <w:sz w:val="28"/>
          <w:szCs w:val="28"/>
          <w:lang w:val="es-ES" w:eastAsia="es-ES"/>
        </w:rPr>
      </w:pPr>
      <w:r w:rsidRPr="004B79BA">
        <w:rPr>
          <w:rFonts w:ascii="Tahoma" w:eastAsia="Times New Roman" w:hAnsi="Tahoma" w:cs="Tahoma"/>
          <w:sz w:val="28"/>
          <w:szCs w:val="28"/>
          <w:lang w:val="es-ES" w:eastAsia="es-ES"/>
        </w:rPr>
        <w:t>MORA</w:t>
      </w:r>
      <w:r w:rsidR="00BF6449">
        <w:rPr>
          <w:rFonts w:ascii="Tahoma" w:eastAsia="Times New Roman" w:hAnsi="Tahoma" w:cs="Tahoma"/>
          <w:sz w:val="28"/>
          <w:szCs w:val="28"/>
          <w:lang w:val="es-ES" w:eastAsia="es-ES"/>
        </w:rPr>
        <w:t>ZA, Juan Luis. Tesoro Público (E</w:t>
      </w:r>
      <w:r w:rsidRPr="004B79BA">
        <w:rPr>
          <w:rFonts w:ascii="Tahoma" w:eastAsia="Times New Roman" w:hAnsi="Tahoma" w:cs="Tahoma"/>
          <w:sz w:val="28"/>
          <w:szCs w:val="28"/>
          <w:lang w:val="es-ES" w:eastAsia="es-ES"/>
        </w:rPr>
        <w:t xml:space="preserve">conomías de realidad). Vitoria-Gasteiz: </w:t>
      </w:r>
      <w:r w:rsidRPr="00BF6449">
        <w:rPr>
          <w:rFonts w:ascii="Tahoma" w:eastAsia="Times New Roman" w:hAnsi="Tahoma" w:cs="Tahoma"/>
          <w:i/>
          <w:sz w:val="28"/>
          <w:szCs w:val="28"/>
          <w:lang w:val="es-ES" w:eastAsia="es-ES"/>
        </w:rPr>
        <w:t>ARTIUM</w:t>
      </w:r>
      <w:r w:rsidRPr="004B79BA">
        <w:rPr>
          <w:rFonts w:ascii="Tahoma" w:eastAsia="Times New Roman" w:hAnsi="Tahoma" w:cs="Tahoma"/>
          <w:sz w:val="28"/>
          <w:szCs w:val="28"/>
          <w:lang w:val="es-ES" w:eastAsia="es-ES"/>
        </w:rPr>
        <w:t>, 2014. p</w:t>
      </w:r>
      <w:r w:rsidR="00BF6449">
        <w:rPr>
          <w:rFonts w:ascii="Tahoma" w:eastAsia="Times New Roman" w:hAnsi="Tahoma" w:cs="Tahoma"/>
          <w:sz w:val="28"/>
          <w:szCs w:val="28"/>
          <w:lang w:val="es-ES" w:eastAsia="es-ES"/>
        </w:rPr>
        <w:t>ág</w:t>
      </w:r>
      <w:r w:rsidRPr="004B79BA">
        <w:rPr>
          <w:rFonts w:ascii="Tahoma" w:eastAsia="Times New Roman" w:hAnsi="Tahoma" w:cs="Tahoma"/>
          <w:sz w:val="28"/>
          <w:szCs w:val="28"/>
          <w:lang w:val="es-ES" w:eastAsia="es-ES"/>
        </w:rPr>
        <w:t xml:space="preserve">. 316; </w:t>
      </w:r>
      <w:proofErr w:type="spellStart"/>
      <w:r w:rsidRPr="004B79BA">
        <w:rPr>
          <w:rFonts w:ascii="Tahoma" w:eastAsia="Times New Roman" w:hAnsi="Tahoma" w:cs="Tahoma"/>
          <w:sz w:val="28"/>
          <w:szCs w:val="28"/>
          <w:lang w:val="es-ES" w:eastAsia="es-ES"/>
        </w:rPr>
        <w:t>il</w:t>
      </w:r>
      <w:proofErr w:type="spellEnd"/>
      <w:r w:rsidRPr="004B79BA">
        <w:rPr>
          <w:rFonts w:ascii="Tahoma" w:eastAsia="Times New Roman" w:hAnsi="Tahoma" w:cs="Tahoma"/>
          <w:sz w:val="28"/>
          <w:szCs w:val="28"/>
          <w:lang w:val="es-ES" w:eastAsia="es-ES"/>
        </w:rPr>
        <w:t>. b/n.</w:t>
      </w:r>
    </w:p>
    <w:p w:rsidR="00BF6449" w:rsidRDefault="00BF6449" w:rsidP="00BF6449">
      <w:pPr>
        <w:spacing w:after="75"/>
        <w:ind w:left="560"/>
        <w:textAlignment w:val="baseline"/>
        <w:rPr>
          <w:rFonts w:ascii="Arial Black" w:eastAsia="Times New Roman" w:hAnsi="Arial Black" w:cs="Tahoma"/>
          <w:bCs/>
          <w:sz w:val="22"/>
          <w:szCs w:val="22"/>
          <w:lang w:val="es-ES" w:eastAsia="es-ES"/>
        </w:rPr>
      </w:pPr>
    </w:p>
    <w:p w:rsidR="00BF6449" w:rsidRPr="00BF6449" w:rsidRDefault="00BF6449" w:rsidP="00BF6449">
      <w:pPr>
        <w:spacing w:after="75"/>
        <w:ind w:left="560"/>
        <w:textAlignment w:val="baseline"/>
        <w:rPr>
          <w:rFonts w:ascii="Tahoma" w:eastAsia="Times New Roman" w:hAnsi="Tahoma" w:cs="Tahoma"/>
          <w:bCs/>
          <w:sz w:val="28"/>
          <w:szCs w:val="28"/>
          <w:lang w:val="es-ES" w:eastAsia="es-ES"/>
        </w:rPr>
      </w:pPr>
      <w:r w:rsidRPr="00BF6449">
        <w:rPr>
          <w:rFonts w:ascii="Arial Black" w:eastAsia="Times New Roman" w:hAnsi="Arial Black" w:cs="Tahoma"/>
          <w:bCs/>
          <w:sz w:val="22"/>
          <w:szCs w:val="22"/>
          <w:lang w:val="es-ES" w:eastAsia="es-ES"/>
        </w:rPr>
        <w:t>+</w:t>
      </w:r>
      <w:r w:rsidRPr="00BF6449">
        <w:rPr>
          <w:rFonts w:ascii="Tahoma" w:eastAsia="Times New Roman" w:hAnsi="Tahoma" w:cs="Tahoma"/>
          <w:b/>
          <w:bCs/>
          <w:sz w:val="28"/>
          <w:szCs w:val="28"/>
          <w:lang w:val="es-ES" w:eastAsia="es-ES"/>
        </w:rPr>
        <w:t xml:space="preserve"> </w:t>
      </w:r>
      <w:r>
        <w:rPr>
          <w:rFonts w:ascii="Tahoma" w:eastAsia="Times New Roman" w:hAnsi="Tahoma" w:cs="Tahoma"/>
          <w:b/>
          <w:bCs/>
          <w:sz w:val="28"/>
          <w:szCs w:val="28"/>
          <w:lang w:val="es-ES" w:eastAsia="es-ES"/>
        </w:rPr>
        <w:t>NOTA</w:t>
      </w:r>
      <w:r w:rsidRPr="00BF6449">
        <w:rPr>
          <w:rFonts w:ascii="Tahoma" w:eastAsia="Times New Roman" w:hAnsi="Tahoma" w:cs="Tahoma"/>
          <w:b/>
          <w:bCs/>
          <w:sz w:val="28"/>
          <w:szCs w:val="28"/>
          <w:lang w:val="es-ES" w:eastAsia="es-ES"/>
        </w:rPr>
        <w:t>:</w:t>
      </w:r>
      <w:r>
        <w:rPr>
          <w:rFonts w:ascii="Tahoma" w:eastAsia="Times New Roman" w:hAnsi="Tahoma" w:cs="Tahoma"/>
          <w:b/>
          <w:bCs/>
          <w:sz w:val="28"/>
          <w:szCs w:val="28"/>
          <w:lang w:val="es-ES" w:eastAsia="es-ES"/>
        </w:rPr>
        <w:t xml:space="preserve"> </w:t>
      </w:r>
      <w:r>
        <w:rPr>
          <w:rFonts w:ascii="Tahoma" w:eastAsia="Times New Roman" w:hAnsi="Tahoma" w:cs="Tahoma"/>
          <w:bCs/>
          <w:sz w:val="28"/>
          <w:szCs w:val="28"/>
          <w:lang w:val="es-ES" w:eastAsia="es-ES"/>
        </w:rPr>
        <w:t xml:space="preserve">La </w:t>
      </w:r>
      <w:r w:rsidRPr="00BF6449">
        <w:rPr>
          <w:rFonts w:ascii="Tahoma" w:eastAsia="Times New Roman" w:hAnsi="Tahoma" w:cs="Tahoma"/>
          <w:bCs/>
          <w:i/>
          <w:sz w:val="28"/>
          <w:szCs w:val="28"/>
          <w:lang w:val="es-ES" w:eastAsia="es-ES"/>
        </w:rPr>
        <w:t>COLECCIÓN PILAR CITOLER</w:t>
      </w:r>
      <w:r w:rsidRPr="00BF6449">
        <w:rPr>
          <w:rFonts w:ascii="Tahoma" w:eastAsia="Times New Roman" w:hAnsi="Tahoma" w:cs="Tahoma"/>
          <w:bCs/>
          <w:sz w:val="28"/>
          <w:szCs w:val="28"/>
          <w:lang w:val="es-ES" w:eastAsia="es-ES"/>
        </w:rPr>
        <w:t xml:space="preserve"> posee una obra igual que ésta, la 2/5 (Edición).</w:t>
      </w:r>
    </w:p>
    <w:p w:rsidR="004B79BA" w:rsidRPr="004B79BA" w:rsidRDefault="004B79BA" w:rsidP="004B79BA">
      <w:pPr>
        <w:spacing w:after="75"/>
        <w:ind w:left="560" w:firstLine="10"/>
        <w:textAlignment w:val="baseline"/>
        <w:rPr>
          <w:rFonts w:ascii="Tahoma" w:eastAsia="Times New Roman" w:hAnsi="Tahoma" w:cs="Tahoma"/>
          <w:color w:val="000000" w:themeColor="text1"/>
          <w:sz w:val="28"/>
          <w:szCs w:val="28"/>
          <w:lang w:val="es-ES" w:eastAsia="es-ES"/>
        </w:rPr>
      </w:pPr>
    </w:p>
    <w:p w:rsidR="00164FB4" w:rsidRPr="00164FB4" w:rsidRDefault="00164FB4" w:rsidP="004B79B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560"/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</w:pPr>
      <w:r w:rsidRPr="00164FB4">
        <w:rPr>
          <w:rFonts w:ascii="Arial Black" w:hAnsi="Arial Black" w:cs="Tahoma"/>
          <w:sz w:val="22"/>
          <w:szCs w:val="22"/>
          <w:lang w:eastAsia="ja-JP"/>
        </w:rPr>
        <w:t>+</w:t>
      </w:r>
      <w:r>
        <w:rPr>
          <w:rFonts w:ascii="Arial Black" w:hAnsi="Arial Black" w:cs="Tahoma"/>
          <w:sz w:val="22"/>
          <w:szCs w:val="22"/>
          <w:lang w:eastAsia="ja-JP"/>
        </w:rPr>
        <w:t xml:space="preserve"> </w:t>
      </w:r>
      <w:r w:rsidRPr="004B79BA">
        <w:rPr>
          <w:rFonts w:ascii="Tahoma" w:eastAsia="Times New Roman" w:hAnsi="Tahoma" w:cs="Tahoma"/>
          <w:b/>
          <w:color w:val="000000" w:themeColor="text1"/>
          <w:sz w:val="28"/>
          <w:szCs w:val="28"/>
          <w:u w:val="single"/>
          <w:lang w:val="es-ES" w:eastAsia="es-ES"/>
        </w:rPr>
        <w:t>EXPOSICIONES</w:t>
      </w:r>
      <w:r w:rsidRPr="004B79BA">
        <w:rPr>
          <w:rFonts w:ascii="Tahoma" w:eastAsia="Times New Roman" w:hAnsi="Tahoma" w:cs="Tahoma"/>
          <w:b/>
          <w:color w:val="000000" w:themeColor="text1"/>
          <w:sz w:val="28"/>
          <w:szCs w:val="28"/>
          <w:lang w:val="es-ES" w:eastAsia="es-ES"/>
        </w:rPr>
        <w:t>:</w:t>
      </w:r>
      <w:r w:rsidRPr="004B79BA">
        <w:rPr>
          <w:rFonts w:ascii="Tahoma" w:eastAsia="Times New Roman" w:hAnsi="Tahoma" w:cs="Tahoma"/>
          <w:b/>
          <w:color w:val="000000" w:themeColor="text1"/>
          <w:sz w:val="28"/>
          <w:szCs w:val="28"/>
          <w:lang w:val="es-ES" w:eastAsia="es-ES"/>
        </w:rPr>
        <w:br/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               </w:t>
      </w:r>
      <w:r w:rsidRPr="00164FB4">
        <w:rPr>
          <w:rFonts w:ascii="Arial Black" w:eastAsia="Times New Roman" w:hAnsi="Arial Black" w:cs="Tahoma"/>
          <w:color w:val="000000" w:themeColor="text1"/>
          <w:sz w:val="22"/>
          <w:szCs w:val="22"/>
          <w:lang w:val="es-ES" w:eastAsia="es-ES"/>
        </w:rPr>
        <w:t>=</w:t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 </w:t>
      </w:r>
      <w:r w:rsidRPr="00164FB4">
        <w:rPr>
          <w:rFonts w:asciiTheme="majorHAnsi" w:eastAsia="Times New Roman" w:hAnsiTheme="majorHAnsi" w:cs="Tahoma"/>
          <w:b/>
          <w:i/>
          <w:color w:val="000000" w:themeColor="text1"/>
          <w:sz w:val="28"/>
          <w:szCs w:val="28"/>
          <w:lang w:val="es-ES" w:eastAsia="es-ES"/>
        </w:rPr>
        <w:t>“</w:t>
      </w:r>
      <w:r w:rsidRPr="00164FB4">
        <w:rPr>
          <w:rFonts w:asciiTheme="majorHAnsi" w:eastAsia="Times New Roman" w:hAnsiTheme="majorHAnsi" w:cs="Tahoma"/>
          <w:b/>
          <w:i/>
          <w:color w:val="000000" w:themeColor="text1"/>
          <w:sz w:val="28"/>
          <w:szCs w:val="28"/>
          <w:u w:val="single"/>
          <w:lang w:val="es-ES" w:eastAsia="es-ES"/>
        </w:rPr>
        <w:t>Pequeño teatro de derivas y dos piezas de prêt-à-porter</w:t>
      </w:r>
      <w:r w:rsidRPr="00164FB4">
        <w:rPr>
          <w:rFonts w:asciiTheme="majorHAnsi" w:eastAsia="Times New Roman" w:hAnsiTheme="majorHAnsi" w:cs="Tahoma"/>
          <w:b/>
          <w:i/>
          <w:color w:val="000000" w:themeColor="text1"/>
          <w:sz w:val="28"/>
          <w:szCs w:val="28"/>
          <w:lang w:val="es-ES" w:eastAsia="es-ES"/>
        </w:rPr>
        <w:t>”</w:t>
      </w:r>
      <w:r w:rsidRPr="00164FB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, </w:t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          </w:t>
      </w:r>
      <w:r w:rsidR="007C0050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    </w:t>
      </w:r>
      <w:r w:rsidR="004B79BA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    </w:t>
      </w:r>
      <w:r w:rsidRPr="00164FB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>Galería y Ediciones</w:t>
      </w:r>
      <w:r w:rsidRPr="00164FB4">
        <w:rPr>
          <w:rFonts w:asciiTheme="majorHAnsi" w:eastAsia="Times New Roman" w:hAnsiTheme="majorHAnsi" w:cs="Tahoma"/>
          <w:b/>
          <w:i/>
          <w:color w:val="000000" w:themeColor="text1"/>
          <w:sz w:val="28"/>
          <w:szCs w:val="28"/>
          <w:lang w:val="es-ES" w:eastAsia="es-ES"/>
        </w:rPr>
        <w:t xml:space="preserve"> GINKGO</w:t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, Madrid (Año </w:t>
      </w:r>
      <w:r w:rsidRPr="00164FB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>1994</w:t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>)</w:t>
      </w:r>
      <w:r w:rsidRPr="00164FB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>.</w:t>
      </w:r>
      <w:r w:rsidRPr="00164FB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br/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               </w:t>
      </w:r>
      <w:r w:rsidRPr="00164FB4">
        <w:rPr>
          <w:rFonts w:ascii="Arial Black" w:eastAsia="Times New Roman" w:hAnsi="Arial Black" w:cs="Tahoma"/>
          <w:color w:val="000000" w:themeColor="text1"/>
          <w:sz w:val="22"/>
          <w:szCs w:val="22"/>
          <w:lang w:val="es-ES" w:eastAsia="es-ES"/>
        </w:rPr>
        <w:t>=</w:t>
      </w:r>
      <w:r w:rsidRPr="00164FB4">
        <w:rPr>
          <w:rFonts w:asciiTheme="majorHAnsi" w:eastAsia="Times New Roman" w:hAnsiTheme="majorHAnsi" w:cs="Tahoma"/>
          <w:color w:val="000000" w:themeColor="text1"/>
          <w:sz w:val="28"/>
          <w:szCs w:val="28"/>
          <w:lang w:val="es-ES" w:eastAsia="es-ES"/>
        </w:rPr>
        <w:t xml:space="preserve"> </w:t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Galería </w:t>
      </w:r>
      <w:r w:rsidRPr="00164FB4">
        <w:rPr>
          <w:rFonts w:asciiTheme="majorHAnsi" w:eastAsia="Times New Roman" w:hAnsiTheme="majorHAnsi" w:cs="Tahoma"/>
          <w:b/>
          <w:i/>
          <w:color w:val="000000" w:themeColor="text1"/>
          <w:sz w:val="28"/>
          <w:szCs w:val="28"/>
          <w:lang w:val="es-ES" w:eastAsia="es-ES"/>
        </w:rPr>
        <w:t>EL PASAJE</w:t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, Valladolid (Año </w:t>
      </w:r>
      <w:r w:rsidRPr="00164FB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>1995</w:t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>)</w:t>
      </w:r>
      <w:r w:rsidRPr="00164FB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>.</w:t>
      </w:r>
      <w:r w:rsidRPr="00164FB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br/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               </w:t>
      </w:r>
      <w:r w:rsidRPr="00164FB4">
        <w:rPr>
          <w:rFonts w:ascii="Arial Black" w:eastAsia="Times New Roman" w:hAnsi="Arial Black" w:cs="Tahoma"/>
          <w:color w:val="000000" w:themeColor="text1"/>
          <w:sz w:val="22"/>
          <w:szCs w:val="22"/>
          <w:lang w:val="es-ES" w:eastAsia="es-ES"/>
        </w:rPr>
        <w:t xml:space="preserve">= </w:t>
      </w:r>
      <w:r w:rsidRPr="00164FB4">
        <w:rPr>
          <w:rFonts w:asciiTheme="majorHAnsi" w:eastAsia="Times New Roman" w:hAnsiTheme="majorHAnsi" w:cs="Tahoma"/>
          <w:b/>
          <w:i/>
          <w:color w:val="000000" w:themeColor="text1"/>
          <w:sz w:val="28"/>
          <w:szCs w:val="28"/>
          <w:lang w:val="es-ES" w:eastAsia="es-ES"/>
        </w:rPr>
        <w:t>PHOTOMUSEUM ARGAZKI EUSKAL MUSEOA</w:t>
      </w:r>
      <w:r>
        <w:rPr>
          <w:rFonts w:asciiTheme="majorHAnsi" w:eastAsia="Times New Roman" w:hAnsiTheme="majorHAnsi" w:cs="Tahoma"/>
          <w:b/>
          <w:i/>
          <w:color w:val="000000" w:themeColor="text1"/>
          <w:sz w:val="28"/>
          <w:szCs w:val="28"/>
          <w:lang w:val="es-ES" w:eastAsia="es-ES"/>
        </w:rPr>
        <w:t>,</w:t>
      </w:r>
      <w:r w:rsidRPr="00164FB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 </w:t>
      </w:r>
      <w:proofErr w:type="spellStart"/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>Zarauz</w:t>
      </w:r>
      <w:proofErr w:type="spellEnd"/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 (Año </w:t>
      </w:r>
      <w:r w:rsidRPr="00164FB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>1995</w:t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>)</w:t>
      </w:r>
      <w:r w:rsidRPr="00164FB4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. </w:t>
      </w:r>
    </w:p>
    <w:p w:rsidR="007302B9" w:rsidRPr="007302B9" w:rsidRDefault="007302B9" w:rsidP="007302B9">
      <w:pPr>
        <w:spacing w:after="125"/>
        <w:ind w:left="188" w:right="2154"/>
        <w:textAlignment w:val="baseline"/>
        <w:outlineLvl w:val="0"/>
        <w:rPr>
          <w:rFonts w:ascii="LetterGothicTextOT-Regular" w:eastAsia="Times New Roman" w:hAnsi="LetterGothicTextOT-Regular"/>
          <w:b/>
          <w:bCs/>
          <w:caps/>
          <w:color w:val="231F20"/>
          <w:kern w:val="36"/>
          <w:sz w:val="46"/>
          <w:szCs w:val="46"/>
          <w:lang w:val="es-ES" w:eastAsia="es-ES"/>
        </w:rPr>
      </w:pPr>
      <w:r w:rsidRPr="007302B9">
        <w:rPr>
          <w:rFonts w:ascii="LetterGothicTextOT-Regular" w:eastAsia="Times New Roman" w:hAnsi="LetterGothicTextOT-Regular"/>
          <w:b/>
          <w:bCs/>
          <w:caps/>
          <w:color w:val="231F20"/>
          <w:kern w:val="36"/>
          <w:sz w:val="46"/>
          <w:szCs w:val="46"/>
          <w:lang w:val="es-ES" w:eastAsia="es-ES"/>
        </w:rPr>
        <w:lastRenderedPageBreak/>
        <w:t>MUSEO DE ARTE CONTEMPORÁNEO HELGA DE ALVEAR</w:t>
      </w:r>
    </w:p>
    <w:p w:rsidR="007302B9" w:rsidRPr="007302B9" w:rsidRDefault="009A597D" w:rsidP="007302B9">
      <w:pPr>
        <w:numPr>
          <w:ilvl w:val="0"/>
          <w:numId w:val="1"/>
        </w:numPr>
        <w:ind w:left="0"/>
        <w:textAlignment w:val="top"/>
        <w:rPr>
          <w:rFonts w:ascii="inherit" w:eastAsia="Times New Roman" w:hAnsi="inherit"/>
          <w:sz w:val="13"/>
          <w:szCs w:val="13"/>
          <w:lang w:val="es-ES" w:eastAsia="es-ES"/>
        </w:rPr>
      </w:pPr>
      <w:hyperlink r:id="rId5" w:history="1">
        <w:r w:rsidR="007302B9" w:rsidRPr="007302B9">
          <w:rPr>
            <w:rFonts w:ascii="LetterGothicTextOT-Light" w:eastAsia="Times New Roman" w:hAnsi="LetterGothicTextOT-Light"/>
            <w:color w:val="5B6770"/>
            <w:sz w:val="28"/>
            <w:u w:val="single"/>
            <w:lang w:val="es-ES" w:eastAsia="es-ES"/>
          </w:rPr>
          <w:t>El Museo</w:t>
        </w:r>
      </w:hyperlink>
      <w:r w:rsidR="007302B9" w:rsidRPr="007302B9">
        <w:rPr>
          <w:rFonts w:ascii="inherit" w:eastAsia="Times New Roman" w:hAnsi="inherit"/>
          <w:sz w:val="13"/>
          <w:szCs w:val="13"/>
          <w:lang w:val="es-ES" w:eastAsia="es-ES"/>
        </w:rPr>
        <w:t> </w:t>
      </w:r>
    </w:p>
    <w:p w:rsidR="007302B9" w:rsidRPr="007302B9" w:rsidRDefault="007302B9" w:rsidP="007302B9">
      <w:pPr>
        <w:textAlignment w:val="baseline"/>
        <w:rPr>
          <w:rFonts w:ascii="inherit" w:eastAsia="Times New Roman" w:hAnsi="inherit"/>
          <w:sz w:val="13"/>
          <w:szCs w:val="13"/>
          <w:lang w:val="es-ES" w:eastAsia="es-ES"/>
        </w:rPr>
      </w:pPr>
      <w:r w:rsidRPr="007302B9">
        <w:rPr>
          <w:rFonts w:ascii="inherit" w:eastAsia="Times New Roman" w:hAnsi="inherit"/>
          <w:sz w:val="13"/>
          <w:szCs w:val="13"/>
          <w:lang w:val="es-ES" w:eastAsia="es-ES"/>
        </w:rPr>
        <w:t> </w:t>
      </w:r>
    </w:p>
    <w:p w:rsidR="007302B9" w:rsidRPr="007302B9" w:rsidRDefault="009A597D" w:rsidP="007302B9">
      <w:pPr>
        <w:numPr>
          <w:ilvl w:val="0"/>
          <w:numId w:val="1"/>
        </w:numPr>
        <w:ind w:left="0"/>
        <w:textAlignment w:val="top"/>
        <w:rPr>
          <w:rFonts w:ascii="inherit" w:eastAsia="Times New Roman" w:hAnsi="inherit"/>
          <w:sz w:val="13"/>
          <w:szCs w:val="13"/>
          <w:lang w:val="es-ES" w:eastAsia="es-ES"/>
        </w:rPr>
      </w:pPr>
      <w:hyperlink r:id="rId6" w:history="1">
        <w:r w:rsidR="007302B9" w:rsidRPr="007302B9">
          <w:rPr>
            <w:rFonts w:ascii="LetterGothicTextOT-Light" w:eastAsia="Times New Roman" w:hAnsi="LetterGothicTextOT-Light"/>
            <w:color w:val="5B6770"/>
            <w:sz w:val="28"/>
            <w:u w:val="single"/>
            <w:lang w:val="es-ES" w:eastAsia="es-ES"/>
          </w:rPr>
          <w:t>La Colección</w:t>
        </w:r>
      </w:hyperlink>
      <w:r w:rsidR="007302B9" w:rsidRPr="007302B9">
        <w:rPr>
          <w:rFonts w:ascii="inherit" w:eastAsia="Times New Roman" w:hAnsi="inherit"/>
          <w:sz w:val="13"/>
          <w:szCs w:val="13"/>
          <w:lang w:val="es-ES" w:eastAsia="es-ES"/>
        </w:rPr>
        <w:t> </w:t>
      </w:r>
    </w:p>
    <w:p w:rsidR="007302B9" w:rsidRPr="007302B9" w:rsidRDefault="007302B9" w:rsidP="007302B9">
      <w:pPr>
        <w:textAlignment w:val="baseline"/>
        <w:rPr>
          <w:rFonts w:ascii="inherit" w:eastAsia="Times New Roman" w:hAnsi="inherit"/>
          <w:sz w:val="13"/>
          <w:szCs w:val="13"/>
          <w:lang w:val="es-ES" w:eastAsia="es-ES"/>
        </w:rPr>
      </w:pPr>
      <w:r w:rsidRPr="007302B9">
        <w:rPr>
          <w:rFonts w:ascii="inherit" w:eastAsia="Times New Roman" w:hAnsi="inherit"/>
          <w:sz w:val="13"/>
          <w:szCs w:val="13"/>
          <w:lang w:val="es-ES" w:eastAsia="es-ES"/>
        </w:rPr>
        <w:t> </w:t>
      </w:r>
    </w:p>
    <w:p w:rsidR="007302B9" w:rsidRPr="007302B9" w:rsidRDefault="009A597D" w:rsidP="007302B9">
      <w:pPr>
        <w:numPr>
          <w:ilvl w:val="0"/>
          <w:numId w:val="1"/>
        </w:numPr>
        <w:ind w:left="0"/>
        <w:textAlignment w:val="top"/>
        <w:rPr>
          <w:rFonts w:ascii="inherit" w:eastAsia="Times New Roman" w:hAnsi="inherit"/>
          <w:sz w:val="13"/>
          <w:szCs w:val="13"/>
          <w:lang w:val="es-ES" w:eastAsia="es-ES"/>
        </w:rPr>
      </w:pPr>
      <w:hyperlink r:id="rId7" w:history="1">
        <w:r w:rsidR="007302B9" w:rsidRPr="007302B9">
          <w:rPr>
            <w:rFonts w:ascii="LetterGothicTextOT-Light" w:eastAsia="Times New Roman" w:hAnsi="LetterGothicTextOT-Light"/>
            <w:color w:val="5B6770"/>
            <w:sz w:val="28"/>
            <w:u w:val="single"/>
            <w:lang w:val="es-ES" w:eastAsia="es-ES"/>
          </w:rPr>
          <w:t>Exposiciones</w:t>
        </w:r>
      </w:hyperlink>
      <w:r w:rsidR="007302B9" w:rsidRPr="007302B9">
        <w:rPr>
          <w:rFonts w:ascii="inherit" w:eastAsia="Times New Roman" w:hAnsi="inherit"/>
          <w:sz w:val="13"/>
          <w:szCs w:val="13"/>
          <w:lang w:val="es-ES" w:eastAsia="es-ES"/>
        </w:rPr>
        <w:t> </w:t>
      </w:r>
    </w:p>
    <w:p w:rsidR="007302B9" w:rsidRPr="007302B9" w:rsidRDefault="007302B9" w:rsidP="007302B9">
      <w:pPr>
        <w:textAlignment w:val="baseline"/>
        <w:rPr>
          <w:rFonts w:ascii="inherit" w:eastAsia="Times New Roman" w:hAnsi="inherit"/>
          <w:sz w:val="13"/>
          <w:szCs w:val="13"/>
          <w:lang w:val="es-ES" w:eastAsia="es-ES"/>
        </w:rPr>
      </w:pPr>
      <w:r w:rsidRPr="007302B9">
        <w:rPr>
          <w:rFonts w:ascii="inherit" w:eastAsia="Times New Roman" w:hAnsi="inherit"/>
          <w:sz w:val="13"/>
          <w:szCs w:val="13"/>
          <w:lang w:val="es-ES" w:eastAsia="es-ES"/>
        </w:rPr>
        <w:t> </w:t>
      </w:r>
    </w:p>
    <w:p w:rsidR="007302B9" w:rsidRPr="007302B9" w:rsidRDefault="009A597D" w:rsidP="007302B9">
      <w:pPr>
        <w:numPr>
          <w:ilvl w:val="0"/>
          <w:numId w:val="1"/>
        </w:numPr>
        <w:ind w:left="0"/>
        <w:textAlignment w:val="top"/>
        <w:rPr>
          <w:rFonts w:ascii="inherit" w:eastAsia="Times New Roman" w:hAnsi="inherit"/>
          <w:sz w:val="13"/>
          <w:szCs w:val="13"/>
          <w:lang w:val="es-ES" w:eastAsia="es-ES"/>
        </w:rPr>
      </w:pPr>
      <w:hyperlink r:id="rId8" w:history="1">
        <w:r w:rsidR="007302B9" w:rsidRPr="007302B9">
          <w:rPr>
            <w:rFonts w:ascii="LetterGothicTextOT-Light" w:eastAsia="Times New Roman" w:hAnsi="LetterGothicTextOT-Light"/>
            <w:color w:val="5B6770"/>
            <w:sz w:val="28"/>
            <w:u w:val="single"/>
            <w:lang w:val="es-ES" w:eastAsia="es-ES"/>
          </w:rPr>
          <w:t>Actualidad</w:t>
        </w:r>
      </w:hyperlink>
      <w:r w:rsidR="007302B9" w:rsidRPr="007302B9">
        <w:rPr>
          <w:rFonts w:ascii="inherit" w:eastAsia="Times New Roman" w:hAnsi="inherit"/>
          <w:sz w:val="13"/>
          <w:szCs w:val="13"/>
          <w:lang w:val="es-ES" w:eastAsia="es-ES"/>
        </w:rPr>
        <w:t> </w:t>
      </w:r>
    </w:p>
    <w:p w:rsidR="007302B9" w:rsidRPr="007302B9" w:rsidRDefault="007302B9" w:rsidP="007302B9">
      <w:pPr>
        <w:textAlignment w:val="baseline"/>
        <w:rPr>
          <w:rFonts w:ascii="inherit" w:eastAsia="Times New Roman" w:hAnsi="inherit"/>
          <w:sz w:val="13"/>
          <w:szCs w:val="13"/>
          <w:lang w:val="es-ES" w:eastAsia="es-ES"/>
        </w:rPr>
      </w:pPr>
      <w:r w:rsidRPr="007302B9">
        <w:rPr>
          <w:rFonts w:ascii="inherit" w:eastAsia="Times New Roman" w:hAnsi="inherit"/>
          <w:sz w:val="13"/>
          <w:szCs w:val="13"/>
          <w:lang w:val="es-ES" w:eastAsia="es-ES"/>
        </w:rPr>
        <w:t> </w:t>
      </w:r>
    </w:p>
    <w:p w:rsidR="007302B9" w:rsidRPr="007302B9" w:rsidRDefault="009A597D" w:rsidP="007302B9">
      <w:pPr>
        <w:numPr>
          <w:ilvl w:val="0"/>
          <w:numId w:val="1"/>
        </w:numPr>
        <w:ind w:left="0"/>
        <w:textAlignment w:val="top"/>
        <w:rPr>
          <w:rFonts w:ascii="inherit" w:eastAsia="Times New Roman" w:hAnsi="inherit"/>
          <w:sz w:val="13"/>
          <w:szCs w:val="13"/>
          <w:lang w:val="es-ES" w:eastAsia="es-ES"/>
        </w:rPr>
      </w:pPr>
      <w:hyperlink r:id="rId9" w:history="1">
        <w:r w:rsidR="007302B9" w:rsidRPr="007302B9">
          <w:rPr>
            <w:rFonts w:ascii="LetterGothicTextOT-Light" w:eastAsia="Times New Roman" w:hAnsi="LetterGothicTextOT-Light"/>
            <w:color w:val="5B6770"/>
            <w:sz w:val="28"/>
            <w:u w:val="single"/>
            <w:lang w:val="es-ES" w:eastAsia="es-ES"/>
          </w:rPr>
          <w:t>Educación</w:t>
        </w:r>
      </w:hyperlink>
      <w:r w:rsidR="007302B9" w:rsidRPr="007302B9">
        <w:rPr>
          <w:rFonts w:ascii="inherit" w:eastAsia="Times New Roman" w:hAnsi="inherit"/>
          <w:sz w:val="13"/>
          <w:szCs w:val="13"/>
          <w:lang w:val="es-ES" w:eastAsia="es-ES"/>
        </w:rPr>
        <w:t> </w:t>
      </w:r>
    </w:p>
    <w:p w:rsidR="007302B9" w:rsidRPr="007302B9" w:rsidRDefault="007302B9" w:rsidP="007302B9">
      <w:pPr>
        <w:textAlignment w:val="baseline"/>
        <w:rPr>
          <w:rFonts w:ascii="inherit" w:eastAsia="Times New Roman" w:hAnsi="inherit"/>
          <w:sz w:val="13"/>
          <w:szCs w:val="13"/>
          <w:lang w:val="es-ES" w:eastAsia="es-ES"/>
        </w:rPr>
      </w:pPr>
      <w:r w:rsidRPr="007302B9">
        <w:rPr>
          <w:rFonts w:ascii="inherit" w:eastAsia="Times New Roman" w:hAnsi="inherit"/>
          <w:sz w:val="13"/>
          <w:szCs w:val="13"/>
          <w:lang w:val="es-ES" w:eastAsia="es-ES"/>
        </w:rPr>
        <w:t> </w:t>
      </w:r>
    </w:p>
    <w:p w:rsidR="007302B9" w:rsidRPr="007302B9" w:rsidRDefault="009A597D" w:rsidP="007302B9">
      <w:pPr>
        <w:numPr>
          <w:ilvl w:val="0"/>
          <w:numId w:val="1"/>
        </w:numPr>
        <w:ind w:left="0"/>
        <w:textAlignment w:val="top"/>
        <w:rPr>
          <w:rFonts w:ascii="inherit" w:eastAsia="Times New Roman" w:hAnsi="inherit"/>
          <w:sz w:val="13"/>
          <w:szCs w:val="13"/>
          <w:lang w:val="es-ES" w:eastAsia="es-ES"/>
        </w:rPr>
      </w:pPr>
      <w:hyperlink r:id="rId10" w:history="1">
        <w:r w:rsidR="007302B9" w:rsidRPr="007302B9">
          <w:rPr>
            <w:rFonts w:ascii="LetterGothicTextOT-Light" w:eastAsia="Times New Roman" w:hAnsi="LetterGothicTextOT-Light"/>
            <w:color w:val="5B6770"/>
            <w:sz w:val="28"/>
            <w:u w:val="single"/>
            <w:lang w:val="es-ES" w:eastAsia="es-ES"/>
          </w:rPr>
          <w:t>Biblioteca</w:t>
        </w:r>
      </w:hyperlink>
    </w:p>
    <w:p w:rsidR="007302B9" w:rsidRPr="007302B9" w:rsidRDefault="007302B9" w:rsidP="007302B9">
      <w:pPr>
        <w:textAlignment w:val="baseline"/>
        <w:rPr>
          <w:rFonts w:ascii="inherit" w:eastAsia="Times New Roman" w:hAnsi="inherit"/>
          <w:sz w:val="13"/>
          <w:szCs w:val="13"/>
          <w:lang w:val="es-ES" w:eastAsia="es-ES"/>
        </w:rPr>
      </w:pPr>
      <w:r w:rsidRPr="007302B9">
        <w:rPr>
          <w:rFonts w:ascii="inherit" w:eastAsia="Times New Roman" w:hAnsi="inherit"/>
          <w:sz w:val="13"/>
          <w:szCs w:val="13"/>
          <w:lang w:val="es-ES" w:eastAsia="es-ES"/>
        </w:rPr>
        <w:t> </w:t>
      </w:r>
    </w:p>
    <w:p w:rsidR="007302B9" w:rsidRPr="007302B9" w:rsidRDefault="007302B9" w:rsidP="007302B9">
      <w:pPr>
        <w:textAlignment w:val="top"/>
        <w:rPr>
          <w:rFonts w:ascii="inherit" w:eastAsia="Times New Roman" w:hAnsi="inherit"/>
          <w:sz w:val="13"/>
          <w:szCs w:val="13"/>
          <w:lang w:val="es-ES" w:eastAsia="es-ES"/>
        </w:rPr>
      </w:pPr>
      <w:r>
        <w:rPr>
          <w:rFonts w:ascii="inherit" w:eastAsia="Times New Roman" w:hAnsi="inherit"/>
          <w:noProof/>
          <w:color w:val="64A9EB"/>
          <w:sz w:val="13"/>
          <w:szCs w:val="13"/>
          <w:bdr w:val="none" w:sz="0" w:space="0" w:color="auto" w:frame="1"/>
          <w:lang w:val="es-ES" w:eastAsia="es-ES"/>
        </w:rPr>
        <w:drawing>
          <wp:inline distT="0" distB="0" distL="0" distR="0">
            <wp:extent cx="2759075" cy="1630045"/>
            <wp:effectExtent l="0" t="0" r="0" b="0"/>
            <wp:docPr id="1" name="Imagen 1" descr="https://www.museohelgadealvear.com/wp-content/themes/helgadealvear/assets/img/icons/ticket-icon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museohelgadealvear.com/wp-content/themes/helgadealvear/assets/img/icons/ticket-icon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1630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2B9" w:rsidRPr="007302B9" w:rsidRDefault="007302B9" w:rsidP="007302B9">
      <w:pPr>
        <w:textAlignment w:val="baseline"/>
        <w:rPr>
          <w:rFonts w:ascii="inherit" w:eastAsia="Times New Roman" w:hAnsi="inherit"/>
          <w:sz w:val="13"/>
          <w:szCs w:val="13"/>
          <w:lang w:val="es-ES" w:eastAsia="es-ES"/>
        </w:rPr>
      </w:pPr>
      <w:r w:rsidRPr="007302B9">
        <w:rPr>
          <w:rFonts w:ascii="inherit" w:eastAsia="Times New Roman" w:hAnsi="inherit"/>
          <w:sz w:val="13"/>
          <w:szCs w:val="13"/>
          <w:lang w:val="es-ES" w:eastAsia="es-ES"/>
        </w:rPr>
        <w:t> </w:t>
      </w:r>
    </w:p>
    <w:p w:rsidR="007302B9" w:rsidRPr="007302B9" w:rsidRDefault="009A597D" w:rsidP="007302B9">
      <w:pPr>
        <w:jc w:val="center"/>
        <w:textAlignment w:val="baseline"/>
        <w:rPr>
          <w:rFonts w:ascii="inherit" w:eastAsia="Times New Roman" w:hAnsi="inherit"/>
          <w:sz w:val="13"/>
          <w:szCs w:val="13"/>
          <w:lang w:val="es-ES" w:eastAsia="es-ES"/>
        </w:rPr>
      </w:pPr>
      <w:r w:rsidRPr="007302B9">
        <w:rPr>
          <w:rFonts w:ascii="inherit" w:eastAsia="Times New Roman" w:hAnsi="inherit"/>
          <w:sz w:val="13"/>
          <w:szCs w:val="13"/>
        </w:rPr>
        <w:object w:dxaOrig="12570" w:dyaOrig="9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52.6pt;height:18.15pt" o:ole="">
            <v:imagedata r:id="rId13" o:title=""/>
          </v:shape>
          <w:control r:id="rId14" w:name="DefaultOcxName" w:shapeid="_x0000_i1028"/>
        </w:object>
      </w:r>
    </w:p>
    <w:p w:rsidR="007302B9" w:rsidRPr="007302B9" w:rsidRDefault="007302B9" w:rsidP="007302B9">
      <w:pPr>
        <w:textAlignment w:val="baseline"/>
        <w:rPr>
          <w:rFonts w:ascii="inherit" w:eastAsia="Times New Roman" w:hAnsi="inherit"/>
          <w:sz w:val="13"/>
          <w:szCs w:val="13"/>
          <w:lang w:val="es-ES" w:eastAsia="es-ES"/>
        </w:rPr>
      </w:pPr>
      <w:r w:rsidRPr="007302B9">
        <w:rPr>
          <w:rFonts w:ascii="inherit" w:eastAsia="Times New Roman" w:hAnsi="inherit"/>
          <w:sz w:val="13"/>
          <w:szCs w:val="13"/>
          <w:lang w:val="es-ES" w:eastAsia="es-ES"/>
        </w:rPr>
        <w:t> </w:t>
      </w:r>
    </w:p>
    <w:p w:rsidR="007302B9" w:rsidRPr="007302B9" w:rsidRDefault="007302B9" w:rsidP="007302B9">
      <w:pPr>
        <w:jc w:val="center"/>
        <w:textAlignment w:val="top"/>
        <w:rPr>
          <w:rFonts w:ascii="inherit" w:eastAsia="Times New Roman" w:hAnsi="inherit"/>
          <w:sz w:val="13"/>
          <w:szCs w:val="13"/>
          <w:lang w:val="es-ES" w:eastAsia="es-ES"/>
        </w:rPr>
      </w:pPr>
      <w:r>
        <w:rPr>
          <w:rFonts w:ascii="inherit" w:eastAsia="Times New Roman" w:hAnsi="inherit"/>
          <w:noProof/>
          <w:color w:val="64A9EB"/>
          <w:sz w:val="13"/>
          <w:szCs w:val="13"/>
          <w:bdr w:val="none" w:sz="0" w:space="0" w:color="auto" w:frame="1"/>
          <w:lang w:val="es-ES" w:eastAsia="es-ES"/>
        </w:rPr>
        <w:drawing>
          <wp:inline distT="0" distB="0" distL="0" distR="0">
            <wp:extent cx="1438910" cy="1407160"/>
            <wp:effectExtent l="19050" t="0" r="8890" b="0"/>
            <wp:docPr id="2" name="Imagen 2" descr="https://www.museohelgadealvear.com/wp-content/themes/helgadealvear/assets/img/icons/search-icon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museohelgadealvear.com/wp-content/themes/helgadealvear/assets/img/icons/search-icon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140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2B9" w:rsidRPr="007302B9" w:rsidRDefault="009A597D" w:rsidP="007302B9">
      <w:pPr>
        <w:numPr>
          <w:ilvl w:val="0"/>
          <w:numId w:val="2"/>
        </w:numPr>
        <w:ind w:left="0"/>
        <w:jc w:val="right"/>
        <w:textAlignment w:val="baseline"/>
        <w:rPr>
          <w:rFonts w:ascii="inherit" w:eastAsia="Times New Roman" w:hAnsi="inherit"/>
          <w:sz w:val="13"/>
          <w:szCs w:val="13"/>
          <w:lang w:val="es-ES" w:eastAsia="es-ES"/>
        </w:rPr>
      </w:pPr>
      <w:hyperlink r:id="rId17" w:history="1">
        <w:r w:rsidR="007302B9" w:rsidRPr="007302B9">
          <w:rPr>
            <w:rFonts w:ascii="LetterGothicTextOT-Light" w:eastAsia="Times New Roman" w:hAnsi="LetterGothicTextOT-Light"/>
            <w:color w:val="231F20"/>
            <w:sz w:val="25"/>
            <w:u w:val="single"/>
            <w:lang w:val="es-ES" w:eastAsia="es-ES"/>
          </w:rPr>
          <w:t>Planea tu visita</w:t>
        </w:r>
      </w:hyperlink>
    </w:p>
    <w:p w:rsidR="007302B9" w:rsidRPr="007302B9" w:rsidRDefault="009A597D" w:rsidP="007302B9">
      <w:pPr>
        <w:numPr>
          <w:ilvl w:val="0"/>
          <w:numId w:val="2"/>
        </w:numPr>
        <w:ind w:left="0"/>
        <w:jc w:val="right"/>
        <w:textAlignment w:val="baseline"/>
        <w:rPr>
          <w:rFonts w:ascii="inherit" w:eastAsia="Times New Roman" w:hAnsi="inherit"/>
          <w:sz w:val="13"/>
          <w:szCs w:val="13"/>
          <w:lang w:val="es-ES" w:eastAsia="es-ES"/>
        </w:rPr>
      </w:pPr>
      <w:hyperlink r:id="rId18" w:history="1">
        <w:r w:rsidR="007302B9" w:rsidRPr="007302B9">
          <w:rPr>
            <w:rFonts w:ascii="LetterGothicTextOT-Light" w:eastAsia="Times New Roman" w:hAnsi="LetterGothicTextOT-Light"/>
            <w:color w:val="231F20"/>
            <w:sz w:val="25"/>
            <w:u w:val="single"/>
            <w:lang w:val="es-ES" w:eastAsia="es-ES"/>
          </w:rPr>
          <w:t>Únete al Museo</w:t>
        </w:r>
      </w:hyperlink>
    </w:p>
    <w:p w:rsidR="007302B9" w:rsidRPr="007302B9" w:rsidRDefault="007302B9" w:rsidP="007302B9">
      <w:pPr>
        <w:textAlignment w:val="baseline"/>
        <w:rPr>
          <w:rFonts w:ascii="inherit" w:eastAsia="Times New Roman" w:hAnsi="inherit"/>
          <w:sz w:val="13"/>
          <w:szCs w:val="13"/>
          <w:lang w:val="es-ES" w:eastAsia="es-ES"/>
        </w:rPr>
      </w:pPr>
      <w:r w:rsidRPr="007302B9">
        <w:rPr>
          <w:rFonts w:ascii="inherit" w:eastAsia="Times New Roman" w:hAnsi="inherit"/>
          <w:sz w:val="13"/>
          <w:szCs w:val="13"/>
          <w:lang w:val="es-ES" w:eastAsia="es-ES"/>
        </w:rPr>
        <w:t> </w:t>
      </w:r>
      <w:hyperlink r:id="rId19" w:history="1">
        <w:r w:rsidRPr="007302B9">
          <w:rPr>
            <w:rFonts w:ascii="LetterGothicTextOT-Regular" w:eastAsia="Times New Roman" w:hAnsi="LetterGothicTextOT-Regular"/>
            <w:caps/>
            <w:color w:val="000000"/>
            <w:sz w:val="25"/>
            <w:u w:val="single"/>
            <w:lang w:val="es-ES" w:eastAsia="es-ES"/>
          </w:rPr>
          <w:t>VOLVER</w:t>
        </w:r>
      </w:hyperlink>
    </w:p>
    <w:p w:rsidR="007302B9" w:rsidRPr="007302B9" w:rsidRDefault="009A597D" w:rsidP="007302B9">
      <w:pPr>
        <w:textAlignment w:val="baseline"/>
        <w:rPr>
          <w:rFonts w:ascii="inherit" w:eastAsia="Times New Roman" w:hAnsi="inherit"/>
          <w:sz w:val="13"/>
          <w:szCs w:val="13"/>
          <w:lang w:val="es-ES" w:eastAsia="es-ES"/>
        </w:rPr>
      </w:pPr>
      <w:hyperlink r:id="rId20" w:history="1">
        <w:proofErr w:type="spellStart"/>
        <w:r w:rsidR="007302B9" w:rsidRPr="007302B9">
          <w:rPr>
            <w:rFonts w:ascii="LetterGothicTextOT-Light" w:eastAsia="Times New Roman" w:hAnsi="LetterGothicTextOT-Light"/>
            <w:color w:val="231F20"/>
            <w:u w:val="single"/>
            <w:lang w:val="es-ES" w:eastAsia="es-ES"/>
          </w:rPr>
          <w:t>Lootz</w:t>
        </w:r>
        <w:proofErr w:type="spellEnd"/>
        <w:r w:rsidR="007302B9" w:rsidRPr="007302B9">
          <w:rPr>
            <w:rFonts w:ascii="LetterGothicTextOT-Light" w:eastAsia="Times New Roman" w:hAnsi="LetterGothicTextOT-Light"/>
            <w:color w:val="231F20"/>
            <w:u w:val="single"/>
            <w:lang w:val="es-ES" w:eastAsia="es-ES"/>
          </w:rPr>
          <w:t>, Eva</w:t>
        </w:r>
      </w:hyperlink>
    </w:p>
    <w:p w:rsidR="007302B9" w:rsidRPr="007302B9" w:rsidRDefault="007302B9" w:rsidP="007302B9">
      <w:pPr>
        <w:ind w:right="2154"/>
        <w:textAlignment w:val="baseline"/>
        <w:outlineLvl w:val="0"/>
        <w:rPr>
          <w:rFonts w:ascii="LetterGothicTextOT-LightIt" w:eastAsia="Times New Roman" w:hAnsi="LetterGothicTextOT-LightIt"/>
          <w:b/>
          <w:bCs/>
          <w:kern w:val="36"/>
          <w:sz w:val="63"/>
          <w:szCs w:val="63"/>
          <w:lang w:val="es-ES" w:eastAsia="es-ES"/>
        </w:rPr>
      </w:pPr>
      <w:r w:rsidRPr="007302B9">
        <w:rPr>
          <w:rFonts w:ascii="LetterGothicTextOT-LightIt" w:eastAsia="Times New Roman" w:hAnsi="LetterGothicTextOT-LightIt"/>
          <w:b/>
          <w:bCs/>
          <w:kern w:val="36"/>
          <w:sz w:val="63"/>
          <w:szCs w:val="63"/>
          <w:lang w:val="es-ES" w:eastAsia="es-ES"/>
        </w:rPr>
        <w:t>El que no oye, la que no ve. ¿Hay una parte del habla que no le puede ser explicada o no le puede ser descrita?</w:t>
      </w:r>
    </w:p>
    <w:p w:rsidR="007302B9" w:rsidRPr="007302B9" w:rsidRDefault="007302B9" w:rsidP="007302B9">
      <w:pPr>
        <w:textAlignment w:val="baseline"/>
        <w:rPr>
          <w:rFonts w:ascii="LetterGothicTextOT-Light" w:eastAsia="Times New Roman" w:hAnsi="LetterGothicTextOT-Light"/>
          <w:sz w:val="35"/>
          <w:szCs w:val="35"/>
          <w:lang w:val="es-ES" w:eastAsia="es-ES"/>
        </w:rPr>
      </w:pPr>
      <w:r w:rsidRPr="007302B9">
        <w:rPr>
          <w:rFonts w:ascii="LetterGothicTextOT-Light" w:eastAsia="Times New Roman" w:hAnsi="LetterGothicTextOT-Light"/>
          <w:sz w:val="35"/>
          <w:szCs w:val="35"/>
          <w:lang w:val="es-ES" w:eastAsia="es-ES"/>
        </w:rPr>
        <w:lastRenderedPageBreak/>
        <w:t>1994</w:t>
      </w:r>
    </w:p>
    <w:p w:rsidR="007302B9" w:rsidRPr="007302B9" w:rsidRDefault="007302B9" w:rsidP="007302B9">
      <w:pPr>
        <w:spacing w:after="75"/>
        <w:textAlignment w:val="baseline"/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  <w:t>Observaciones</w:t>
      </w:r>
    </w:p>
    <w:p w:rsidR="007302B9" w:rsidRPr="007302B9" w:rsidRDefault="007302B9" w:rsidP="007302B9">
      <w:pPr>
        <w:textAlignment w:val="baseline"/>
        <w:rPr>
          <w:rFonts w:ascii="Open Sans" w:eastAsia="Times New Roman" w:hAnsi="Open Sans"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 xml:space="preserve">Editada por Galería &amp; Ediciones Ginkgo y producida por Laboratorio </w:t>
      </w:r>
      <w:proofErr w:type="spellStart"/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Kavi</w:t>
      </w:r>
      <w:proofErr w:type="spellEnd"/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, Madrid.</w:t>
      </w:r>
    </w:p>
    <w:p w:rsidR="007302B9" w:rsidRPr="007302B9" w:rsidRDefault="007302B9" w:rsidP="007302B9">
      <w:pPr>
        <w:spacing w:after="75"/>
        <w:textAlignment w:val="baseline"/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  <w:t>Historia del objeto</w:t>
      </w:r>
    </w:p>
    <w:p w:rsidR="007302B9" w:rsidRPr="007302B9" w:rsidRDefault="007302B9" w:rsidP="007302B9">
      <w:pPr>
        <w:textAlignment w:val="baseline"/>
        <w:rPr>
          <w:rFonts w:ascii="Open Sans" w:eastAsia="Times New Roman" w:hAnsi="Open Sans"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La obra fue presentada en la Galería &amp; Ediciones Ginkgo de Madrid en la exposición "Pequeño teatro de derivas y dos piezas prêt-à-porter" del 25 de mayo al 2 de julio de 1994.</w:t>
      </w:r>
    </w:p>
    <w:p w:rsidR="007302B9" w:rsidRPr="007302B9" w:rsidRDefault="007302B9" w:rsidP="007302B9">
      <w:pPr>
        <w:spacing w:after="75"/>
        <w:textAlignment w:val="baseline"/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</w:pPr>
      <w:proofErr w:type="spellStart"/>
      <w:r w:rsidRPr="007302B9"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  <w:t>Bibliografía</w:t>
      </w:r>
      <w:proofErr w:type="spellEnd"/>
    </w:p>
    <w:p w:rsidR="007302B9" w:rsidRPr="007302B9" w:rsidRDefault="007302B9" w:rsidP="007302B9">
      <w:pPr>
        <w:textAlignment w:val="baseline"/>
        <w:rPr>
          <w:rFonts w:ascii="Open Sans" w:eastAsia="Times New Roman" w:hAnsi="Open Sans"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 xml:space="preserve">JIMÉNEZ, Pablo. "Pequeño teatro de Eva </w:t>
      </w:r>
      <w:proofErr w:type="spellStart"/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Lootz</w:t>
      </w:r>
      <w:proofErr w:type="spellEnd"/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". ABC Cultural. Madrid: Diario ABC, 03/06/1994. p. 29.</w:t>
      </w:r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br/>
      </w:r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br/>
        <w:t xml:space="preserve">MORAZA, Juan Luis. Tesoro Público (economías de realidad). Vitoria-Gasteiz: ARTIUM, 2014. p. 316; </w:t>
      </w:r>
      <w:proofErr w:type="spellStart"/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il</w:t>
      </w:r>
      <w:proofErr w:type="spellEnd"/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 xml:space="preserve">. </w:t>
      </w:r>
      <w:proofErr w:type="gramStart"/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b/n</w:t>
      </w:r>
      <w:proofErr w:type="gramEnd"/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.</w:t>
      </w:r>
    </w:p>
    <w:p w:rsidR="007302B9" w:rsidRPr="007302B9" w:rsidRDefault="007302B9" w:rsidP="007302B9">
      <w:pPr>
        <w:spacing w:after="75"/>
        <w:textAlignment w:val="baseline"/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</w:pPr>
      <w:proofErr w:type="spellStart"/>
      <w:r w:rsidRPr="007302B9"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  <w:t>Mención</w:t>
      </w:r>
      <w:proofErr w:type="spellEnd"/>
      <w:r w:rsidRPr="007302B9"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  <w:t xml:space="preserve"> derechos</w:t>
      </w:r>
    </w:p>
    <w:p w:rsidR="007302B9" w:rsidRPr="007302B9" w:rsidRDefault="007302B9" w:rsidP="007302B9">
      <w:pPr>
        <w:textAlignment w:val="baseline"/>
        <w:rPr>
          <w:rFonts w:ascii="Open Sans" w:eastAsia="Times New Roman" w:hAnsi="Open Sans"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© De las reproducciones autorizadas, VEGAP, Cáceres, 2024</w:t>
      </w:r>
    </w:p>
    <w:p w:rsidR="007302B9" w:rsidRPr="007302B9" w:rsidRDefault="007302B9" w:rsidP="007302B9">
      <w:pPr>
        <w:textAlignment w:val="baseline"/>
        <w:rPr>
          <w:rFonts w:ascii="inherit" w:eastAsia="Times New Roman" w:hAnsi="inherit"/>
          <w:sz w:val="13"/>
          <w:szCs w:val="13"/>
          <w:lang w:val="es-ES" w:eastAsia="es-ES"/>
        </w:rPr>
      </w:pPr>
      <w:r w:rsidRPr="007302B9">
        <w:rPr>
          <w:rFonts w:ascii="inherit" w:eastAsia="Times New Roman" w:hAnsi="inherit"/>
          <w:sz w:val="13"/>
          <w:szCs w:val="13"/>
          <w:lang w:val="es-ES" w:eastAsia="es-ES"/>
        </w:rPr>
        <w:br/>
      </w:r>
      <w:r w:rsidRPr="007302B9">
        <w:rPr>
          <w:rFonts w:ascii="inherit" w:eastAsia="Times New Roman" w:hAnsi="inherit"/>
          <w:sz w:val="13"/>
          <w:szCs w:val="13"/>
          <w:lang w:val="es-ES" w:eastAsia="es-ES"/>
        </w:rPr>
        <w:br/>
      </w:r>
    </w:p>
    <w:p w:rsidR="007302B9" w:rsidRPr="007302B9" w:rsidRDefault="007302B9" w:rsidP="007302B9">
      <w:pPr>
        <w:spacing w:after="376"/>
        <w:textAlignment w:val="baseline"/>
        <w:outlineLvl w:val="1"/>
        <w:rPr>
          <w:rFonts w:ascii="LetterGothicTextOT-Regular" w:eastAsia="Times New Roman" w:hAnsi="LetterGothicTextOT-Regular"/>
          <w:b/>
          <w:bCs/>
          <w:caps/>
          <w:color w:val="231F20"/>
          <w:spacing w:val="13"/>
          <w:sz w:val="31"/>
          <w:szCs w:val="31"/>
          <w:lang w:val="es-ES" w:eastAsia="es-ES"/>
        </w:rPr>
      </w:pPr>
      <w:r w:rsidRPr="007302B9">
        <w:rPr>
          <w:rFonts w:ascii="LetterGothicTextOT-Regular" w:eastAsia="Times New Roman" w:hAnsi="LetterGothicTextOT-Regular"/>
          <w:b/>
          <w:bCs/>
          <w:caps/>
          <w:color w:val="231F20"/>
          <w:spacing w:val="13"/>
          <w:sz w:val="31"/>
          <w:szCs w:val="31"/>
          <w:lang w:val="es-ES" w:eastAsia="es-ES"/>
        </w:rPr>
        <w:t>FICHA TÉCNICA</w:t>
      </w:r>
    </w:p>
    <w:p w:rsidR="007302B9" w:rsidRPr="007302B9" w:rsidRDefault="007302B9" w:rsidP="007302B9">
      <w:pPr>
        <w:spacing w:after="75"/>
        <w:textAlignment w:val="baseline"/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  <w:t>Clasificación genérica:</w:t>
      </w:r>
    </w:p>
    <w:p w:rsidR="007302B9" w:rsidRPr="007302B9" w:rsidRDefault="007302B9" w:rsidP="007302B9">
      <w:pPr>
        <w:textAlignment w:val="baseline"/>
        <w:rPr>
          <w:rFonts w:ascii="Open Sans" w:eastAsia="Times New Roman" w:hAnsi="Open Sans"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Fotografía</w:t>
      </w:r>
    </w:p>
    <w:p w:rsidR="007302B9" w:rsidRPr="007302B9" w:rsidRDefault="007302B9" w:rsidP="007302B9">
      <w:pPr>
        <w:spacing w:after="75"/>
        <w:textAlignment w:val="baseline"/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  <w:t>Objeto:</w:t>
      </w:r>
    </w:p>
    <w:p w:rsidR="007302B9" w:rsidRPr="007302B9" w:rsidRDefault="007302B9" w:rsidP="007302B9">
      <w:pPr>
        <w:textAlignment w:val="baseline"/>
        <w:rPr>
          <w:rFonts w:ascii="Open Sans" w:eastAsia="Times New Roman" w:hAnsi="Open Sans"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Fotografía analógica</w:t>
      </w:r>
    </w:p>
    <w:p w:rsidR="007302B9" w:rsidRPr="007302B9" w:rsidRDefault="007302B9" w:rsidP="007302B9">
      <w:pPr>
        <w:spacing w:after="75"/>
        <w:textAlignment w:val="baseline"/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  <w:t>Datación:</w:t>
      </w:r>
    </w:p>
    <w:p w:rsidR="007302B9" w:rsidRPr="007302B9" w:rsidRDefault="007302B9" w:rsidP="007302B9">
      <w:pPr>
        <w:textAlignment w:val="baseline"/>
        <w:rPr>
          <w:rFonts w:ascii="Open Sans" w:eastAsia="Times New Roman" w:hAnsi="Open Sans"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1994</w:t>
      </w:r>
    </w:p>
    <w:p w:rsidR="007302B9" w:rsidRPr="007302B9" w:rsidRDefault="007302B9" w:rsidP="007302B9">
      <w:pPr>
        <w:spacing w:after="75"/>
        <w:textAlignment w:val="baseline"/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  <w:t>Técnica:</w:t>
      </w:r>
    </w:p>
    <w:p w:rsidR="007302B9" w:rsidRPr="007302B9" w:rsidRDefault="007302B9" w:rsidP="007302B9">
      <w:pPr>
        <w:textAlignment w:val="baseline"/>
        <w:rPr>
          <w:rFonts w:ascii="Open Sans" w:eastAsia="Times New Roman" w:hAnsi="Open Sans"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Fotografía al gelatinobromuro de plata sobre papel</w:t>
      </w:r>
    </w:p>
    <w:p w:rsidR="007302B9" w:rsidRPr="007302B9" w:rsidRDefault="007302B9" w:rsidP="007302B9">
      <w:pPr>
        <w:spacing w:after="75"/>
        <w:textAlignment w:val="baseline"/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  <w:t>Dimensiones:</w:t>
      </w:r>
    </w:p>
    <w:p w:rsidR="007302B9" w:rsidRPr="007302B9" w:rsidRDefault="007302B9" w:rsidP="007302B9">
      <w:pPr>
        <w:textAlignment w:val="baseline"/>
        <w:rPr>
          <w:rFonts w:ascii="Open Sans" w:eastAsia="Times New Roman" w:hAnsi="Open Sans"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Altura = 48 cm; Anchura = 61 cm</w:t>
      </w:r>
    </w:p>
    <w:p w:rsidR="007302B9" w:rsidRPr="007302B9" w:rsidRDefault="007302B9" w:rsidP="007302B9">
      <w:pPr>
        <w:spacing w:after="75"/>
        <w:textAlignment w:val="baseline"/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  <w:t>Nº ref. / Edición:</w:t>
      </w:r>
    </w:p>
    <w:p w:rsidR="007302B9" w:rsidRPr="007302B9" w:rsidRDefault="007302B9" w:rsidP="007302B9">
      <w:pPr>
        <w:textAlignment w:val="baseline"/>
        <w:rPr>
          <w:rFonts w:ascii="Open Sans" w:eastAsia="Times New Roman" w:hAnsi="Open Sans"/>
          <w:sz w:val="23"/>
          <w:szCs w:val="23"/>
          <w:lang w:val="es-ES" w:eastAsia="es-ES"/>
        </w:rPr>
      </w:pPr>
      <w:r w:rsidRPr="007302B9">
        <w:rPr>
          <w:rFonts w:ascii="Open Sans" w:eastAsia="Times New Roman" w:hAnsi="Open Sans"/>
          <w:sz w:val="23"/>
          <w:szCs w:val="23"/>
          <w:lang w:val="es-ES" w:eastAsia="es-ES"/>
        </w:rPr>
        <w:t>35181 / 2/5 (Edición)</w:t>
      </w:r>
    </w:p>
    <w:p w:rsidR="006065A5" w:rsidRPr="00164FB4" w:rsidRDefault="006065A5" w:rsidP="00AE6446">
      <w:pPr>
        <w:spacing w:line="360" w:lineRule="auto"/>
        <w:jc w:val="both"/>
        <w:rPr>
          <w:rFonts w:ascii="Tahoma" w:hAnsi="Tahoma" w:cs="Tahoma"/>
        </w:rPr>
      </w:pPr>
    </w:p>
    <w:sectPr w:rsidR="006065A5" w:rsidRPr="00164FB4" w:rsidSect="00352777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etterGothicTextOT-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etterGothicTextOT-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etterGothicTextOT-Light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F7069"/>
    <w:multiLevelType w:val="multilevel"/>
    <w:tmpl w:val="6D2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FC4C21"/>
    <w:multiLevelType w:val="hybridMultilevel"/>
    <w:tmpl w:val="33F4A606"/>
    <w:lvl w:ilvl="0" w:tplc="652CA346">
      <w:numFmt w:val="bullet"/>
      <w:lvlText w:val=""/>
      <w:lvlJc w:val="left"/>
      <w:pPr>
        <w:ind w:left="9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">
    <w:nsid w:val="58C40FA7"/>
    <w:multiLevelType w:val="multilevel"/>
    <w:tmpl w:val="B3A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52777"/>
    <w:rsid w:val="0006061E"/>
    <w:rsid w:val="00162326"/>
    <w:rsid w:val="00164FB4"/>
    <w:rsid w:val="001743EF"/>
    <w:rsid w:val="00305A9E"/>
    <w:rsid w:val="00352777"/>
    <w:rsid w:val="00362EA4"/>
    <w:rsid w:val="003D559E"/>
    <w:rsid w:val="00414FEB"/>
    <w:rsid w:val="0043158B"/>
    <w:rsid w:val="00456090"/>
    <w:rsid w:val="004B79BA"/>
    <w:rsid w:val="00567113"/>
    <w:rsid w:val="006065A5"/>
    <w:rsid w:val="006E3454"/>
    <w:rsid w:val="007302B9"/>
    <w:rsid w:val="007C0050"/>
    <w:rsid w:val="00865C16"/>
    <w:rsid w:val="00936EBF"/>
    <w:rsid w:val="009A16CF"/>
    <w:rsid w:val="009A597D"/>
    <w:rsid w:val="009F135A"/>
    <w:rsid w:val="00A67072"/>
    <w:rsid w:val="00AE6446"/>
    <w:rsid w:val="00BF6449"/>
    <w:rsid w:val="00C7239C"/>
    <w:rsid w:val="00DE4E40"/>
    <w:rsid w:val="00E115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777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Ttulo1">
    <w:name w:val="heading 1"/>
    <w:basedOn w:val="Normal"/>
    <w:link w:val="Ttulo1Car"/>
    <w:uiPriority w:val="9"/>
    <w:qFormat/>
    <w:rsid w:val="007302B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7302B9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5A5"/>
    <w:pPr>
      <w:spacing w:before="100" w:beforeAutospacing="1" w:after="100" w:afterAutospacing="1"/>
    </w:pPr>
    <w:rPr>
      <w:rFonts w:eastAsia="Times New Roman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065A5"/>
    <w:rPr>
      <w:b/>
      <w:bCs/>
    </w:rPr>
  </w:style>
  <w:style w:type="character" w:styleId="nfasis">
    <w:name w:val="Emphasis"/>
    <w:basedOn w:val="Fuentedeprrafopredeter"/>
    <w:uiPriority w:val="20"/>
    <w:qFormat/>
    <w:rsid w:val="006065A5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7302B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302B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7302B9"/>
    <w:rPr>
      <w:color w:val="0000FF"/>
      <w:u w:val="single"/>
    </w:rPr>
  </w:style>
  <w:style w:type="paragraph" w:customStyle="1" w:styleId="go-back-link">
    <w:name w:val="go-back-link"/>
    <w:basedOn w:val="Normal"/>
    <w:rsid w:val="007302B9"/>
    <w:pPr>
      <w:spacing w:before="100" w:beforeAutospacing="1" w:after="100" w:afterAutospacing="1"/>
    </w:pPr>
    <w:rPr>
      <w:rFonts w:eastAsia="Times New Roman"/>
      <w:lang w:val="es-ES" w:eastAsia="es-ES"/>
    </w:rPr>
  </w:style>
  <w:style w:type="paragraph" w:customStyle="1" w:styleId="author">
    <w:name w:val="author"/>
    <w:basedOn w:val="Normal"/>
    <w:rsid w:val="007302B9"/>
    <w:pPr>
      <w:spacing w:before="100" w:beforeAutospacing="1" w:after="100" w:afterAutospacing="1"/>
    </w:pPr>
    <w:rPr>
      <w:rFonts w:eastAsia="Times New Roman"/>
      <w:lang w:val="es-ES" w:eastAsia="es-ES"/>
    </w:rPr>
  </w:style>
  <w:style w:type="paragraph" w:customStyle="1" w:styleId="fecha">
    <w:name w:val="fecha"/>
    <w:basedOn w:val="Normal"/>
    <w:rsid w:val="007302B9"/>
    <w:pPr>
      <w:spacing w:before="100" w:beforeAutospacing="1" w:after="100" w:afterAutospacing="1"/>
    </w:pPr>
    <w:rPr>
      <w:rFonts w:eastAsia="Times New Roman"/>
      <w:lang w:val="es-ES" w:eastAsia="es-ES"/>
    </w:rPr>
  </w:style>
  <w:style w:type="paragraph" w:customStyle="1" w:styleId="title">
    <w:name w:val="title"/>
    <w:basedOn w:val="Normal"/>
    <w:rsid w:val="007302B9"/>
    <w:pPr>
      <w:spacing w:before="100" w:beforeAutospacing="1" w:after="100" w:afterAutospacing="1"/>
    </w:pPr>
    <w:rPr>
      <w:rFonts w:eastAsia="Times New Roman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02B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02B9"/>
    <w:rPr>
      <w:rFonts w:ascii="Tahoma" w:eastAsiaTheme="minorEastAsia" w:hAnsi="Tahoma" w:cs="Tahoma"/>
      <w:sz w:val="16"/>
      <w:szCs w:val="16"/>
      <w:lang w:val="en-US"/>
    </w:rPr>
  </w:style>
  <w:style w:type="paragraph" w:styleId="Prrafodelista">
    <w:name w:val="List Paragraph"/>
    <w:basedOn w:val="Normal"/>
    <w:uiPriority w:val="34"/>
    <w:qFormat/>
    <w:rsid w:val="004B79B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5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09795">
                      <w:marLeft w:val="0"/>
                      <w:marRight w:val="0"/>
                      <w:marTop w:val="3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74072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02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35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0297851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6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80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089306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7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52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377227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22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3508159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26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9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90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7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6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7038571">
              <w:marLeft w:val="0"/>
              <w:marRight w:val="0"/>
              <w:marTop w:val="0"/>
              <w:marBottom w:val="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9212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6951">
                      <w:marLeft w:val="0"/>
                      <w:marRight w:val="0"/>
                      <w:marTop w:val="0"/>
                      <w:marBottom w:val="31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09436">
                      <w:marLeft w:val="0"/>
                      <w:marRight w:val="0"/>
                      <w:marTop w:val="0"/>
                      <w:marBottom w:val="31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0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706948">
                      <w:marLeft w:val="0"/>
                      <w:marRight w:val="0"/>
                      <w:marTop w:val="0"/>
                      <w:marBottom w:val="31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90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5220">
              <w:marLeft w:val="0"/>
              <w:marRight w:val="0"/>
              <w:marTop w:val="156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31" w:color="E2E2E2"/>
            <w:right w:val="none" w:sz="0" w:space="0" w:color="auto"/>
          </w:divBdr>
          <w:divsChild>
            <w:div w:id="88455925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2331">
                  <w:marLeft w:val="-188"/>
                  <w:marRight w:val="-188"/>
                  <w:marTop w:val="751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2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4458">
                              <w:marLeft w:val="0"/>
                              <w:marRight w:val="0"/>
                              <w:marTop w:val="0"/>
                              <w:marBottom w:val="18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084173">
                              <w:marLeft w:val="0"/>
                              <w:marRight w:val="0"/>
                              <w:marTop w:val="0"/>
                              <w:marBottom w:val="18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621114">
                              <w:marLeft w:val="0"/>
                              <w:marRight w:val="0"/>
                              <w:marTop w:val="0"/>
                              <w:marBottom w:val="18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826227">
                              <w:marLeft w:val="0"/>
                              <w:marRight w:val="0"/>
                              <w:marTop w:val="0"/>
                              <w:marBottom w:val="18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293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39958">
                          <w:marLeft w:val="0"/>
                          <w:marRight w:val="0"/>
                          <w:marTop w:val="0"/>
                          <w:marBottom w:val="1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142893">
                          <w:marLeft w:val="0"/>
                          <w:marRight w:val="0"/>
                          <w:marTop w:val="0"/>
                          <w:marBottom w:val="1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37902">
                          <w:marLeft w:val="0"/>
                          <w:marRight w:val="0"/>
                          <w:marTop w:val="0"/>
                          <w:marBottom w:val="1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332577">
                          <w:marLeft w:val="0"/>
                          <w:marRight w:val="0"/>
                          <w:marTop w:val="0"/>
                          <w:marBottom w:val="1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219">
                          <w:marLeft w:val="0"/>
                          <w:marRight w:val="0"/>
                          <w:marTop w:val="0"/>
                          <w:marBottom w:val="1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795480">
                          <w:marLeft w:val="0"/>
                          <w:marRight w:val="0"/>
                          <w:marTop w:val="0"/>
                          <w:marBottom w:val="1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seohelgadealvear.com/es/actualidad/" TargetMode="External"/><Relationship Id="rId13" Type="http://schemas.openxmlformats.org/officeDocument/2006/relationships/image" Target="media/image2.wmf"/><Relationship Id="rId18" Type="http://schemas.openxmlformats.org/officeDocument/2006/relationships/hyperlink" Target="https://www.museohelgadealvear.com/es/unete-al-museo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museohelgadealvear.com/es/exposiciones/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www.museohelgadealvear.com/es/planea-tu-visita/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yperlink" Target="https://www.museohelgadealvear.com/es/catalogo/el-que-no-oye-la-que-no-ve-hay-una-parte-del-habla-que-no-le-puede-ser-explicada-o-no-le-puede-ser-descrit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useohelgadealvear.com/es/la-coleccion/" TargetMode="External"/><Relationship Id="rId11" Type="http://schemas.openxmlformats.org/officeDocument/2006/relationships/hyperlink" Target="https://www.museohelgadealvear.com/es/entradas/" TargetMode="External"/><Relationship Id="rId5" Type="http://schemas.openxmlformats.org/officeDocument/2006/relationships/hyperlink" Target="https://www.museohelgadealvear.com/es/el-museo/" TargetMode="External"/><Relationship Id="rId15" Type="http://schemas.openxmlformats.org/officeDocument/2006/relationships/hyperlink" Target="https://www.museohelgadealvear.com/explora-obras" TargetMode="External"/><Relationship Id="rId10" Type="http://schemas.openxmlformats.org/officeDocument/2006/relationships/hyperlink" Target="https://museohelgadealvear.com/biblioteca-museo/" TargetMode="External"/><Relationship Id="rId19" Type="http://schemas.openxmlformats.org/officeDocument/2006/relationships/hyperlink" Target="javascript:history.back(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useohelgadealvear.com/educacion/" TargetMode="External"/><Relationship Id="rId14" Type="http://schemas.openxmlformats.org/officeDocument/2006/relationships/control" Target="activeX/activeX1.xml"/><Relationship Id="rId22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488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13</cp:revision>
  <dcterms:created xsi:type="dcterms:W3CDTF">2018-04-01T11:58:00Z</dcterms:created>
  <dcterms:modified xsi:type="dcterms:W3CDTF">2024-07-17T18:06:00Z</dcterms:modified>
</cp:coreProperties>
</file>