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DE3" w:rsidRDefault="00581DE3" w:rsidP="00581DE3">
      <w:pPr>
        <w:pStyle w:val="NormalWeb"/>
      </w:pPr>
      <w:r>
        <w:rPr>
          <w:noProof/>
        </w:rPr>
        <w:drawing>
          <wp:inline distT="0" distB="0" distL="0" distR="0">
            <wp:extent cx="6964431" cy="4611756"/>
            <wp:effectExtent l="19050" t="0" r="7869" b="0"/>
            <wp:docPr id="1" name="Imagen 1" descr="D:\COLECCIÓN LUBE64 ARTE CONTEMPORÁNEO\JORGE CASTILLO CASALDERREY\BODEGÓN - Aguafuerte\1 - 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RGE CASTILLO CASALDERREY\BODEGÓN - Aguafuerte\1 - 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8241" cy="461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581DE3" w:rsidRP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48"/>
          <w:szCs w:val="4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81DE3">
        <w:rPr>
          <w:rFonts w:ascii="Elephant" w:hAnsi="Elephant" w:cs="Tahoma"/>
          <w:b/>
          <w:color w:val="000000" w:themeColor="text1"/>
          <w:sz w:val="56"/>
          <w:szCs w:val="56"/>
          <w:u w:val="thick"/>
        </w:rPr>
        <w:t>JORGE  CASTILLO</w:t>
      </w:r>
      <w:r w:rsidRPr="00581DE3">
        <w:rPr>
          <w:rFonts w:ascii="Elephant" w:hAnsi="Elephant" w:cs="Tahoma"/>
          <w:color w:val="000000" w:themeColor="text1"/>
          <w:sz w:val="56"/>
          <w:szCs w:val="56"/>
        </w:rPr>
        <w:t>.</w:t>
      </w:r>
    </w:p>
    <w:p w:rsidR="00581DE3" w:rsidRP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52"/>
          <w:szCs w:val="5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81DE3">
        <w:rPr>
          <w:rFonts w:asciiTheme="majorHAnsi" w:hAnsiTheme="majorHAnsi" w:cs="Tahoma"/>
          <w:b/>
          <w:color w:val="000000" w:themeColor="text1"/>
          <w:sz w:val="52"/>
          <w:szCs w:val="52"/>
        </w:rPr>
        <w:t>"</w:t>
      </w:r>
      <w:r w:rsidRPr="00581DE3">
        <w:rPr>
          <w:rFonts w:asciiTheme="majorHAnsi" w:hAnsiTheme="majorHAnsi" w:cs="Tahoma"/>
          <w:b/>
          <w:i/>
          <w:color w:val="000000" w:themeColor="text1"/>
          <w:sz w:val="52"/>
          <w:szCs w:val="52"/>
          <w:u w:val="single"/>
        </w:rPr>
        <w:t>Bodegón</w:t>
      </w:r>
      <w:r w:rsidRPr="00581DE3">
        <w:rPr>
          <w:rFonts w:asciiTheme="majorHAnsi" w:hAnsiTheme="majorHAnsi" w:cs="Tahoma"/>
          <w:b/>
          <w:color w:val="000000" w:themeColor="text1"/>
          <w:sz w:val="52"/>
          <w:szCs w:val="52"/>
        </w:rPr>
        <w:t>".</w:t>
      </w:r>
    </w:p>
    <w:p w:rsidR="00581DE3" w:rsidRPr="00574EF9" w:rsidRDefault="00581DE3" w:rsidP="00581DE3">
      <w:pPr>
        <w:pStyle w:val="NormalWeb"/>
        <w:spacing w:before="0" w:beforeAutospacing="0" w:after="0" w:afterAutospacing="0" w:line="360" w:lineRule="auto"/>
        <w:ind w:left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Grabado. </w:t>
      </w:r>
      <w:r w:rsidRPr="005F6C7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Papel Guarro hecho a mano de considerable grosor, con generosas </w:t>
      </w:r>
      <w:r w:rsidRPr="005F6C78">
        <w:rPr>
          <w:rStyle w:val="nfasis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barbas</w:t>
      </w:r>
      <w:r w:rsidRPr="005F6C7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581DE3" w:rsidRPr="00DF53AE" w:rsidRDefault="00581DE3" w:rsidP="00581DE3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1661" w:hanging="357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PAPEL</w:t>
      </w:r>
      <w:r>
        <w:rPr>
          <w:rFonts w:ascii="Tahoma" w:hAnsi="Tahoma" w:cs="Tahoma"/>
          <w:color w:val="000000" w:themeColor="text1"/>
          <w:sz w:val="28"/>
          <w:szCs w:val="28"/>
        </w:rPr>
        <w:t>: 132 x 100 centímetros.</w:t>
      </w:r>
    </w:p>
    <w:p w:rsidR="00581DE3" w:rsidRPr="0024293E" w:rsidRDefault="00581DE3" w:rsidP="00581DE3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1661" w:hanging="357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PLANCHA</w:t>
      </w:r>
      <w:r>
        <w:rPr>
          <w:rFonts w:ascii="Tahoma" w:hAnsi="Tahoma" w:cs="Tahoma"/>
          <w:color w:val="000000" w:themeColor="text1"/>
          <w:sz w:val="28"/>
          <w:szCs w:val="28"/>
        </w:rPr>
        <w:t>: 119 x 87 centímetros.</w:t>
      </w:r>
    </w:p>
    <w:p w:rsidR="00581DE3" w:rsidRPr="0024293E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24293E">
        <w:rPr>
          <w:rFonts w:ascii="Tahoma" w:hAnsi="Tahoma" w:cs="Tahoma"/>
          <w:color w:val="000000" w:themeColor="text1"/>
          <w:sz w:val="28"/>
          <w:szCs w:val="28"/>
        </w:rPr>
        <w:t xml:space="preserve">1991. </w:t>
      </w:r>
    </w:p>
    <w:p w:rsidR="00581DE3" w:rsidRDefault="00581DE3" w:rsidP="00581DE3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Edición limitada de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60</w:t>
      </w:r>
      <w:r w:rsidRPr="00DF53A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Pr="00DF53AE">
        <w:rPr>
          <w:rFonts w:ascii="Tahoma" w:hAnsi="Tahoma" w:cs="Tahoma"/>
          <w:color w:val="000000" w:themeColor="text1"/>
          <w:sz w:val="28"/>
          <w:szCs w:val="28"/>
        </w:rPr>
        <w:t>, numeradas y firmadas.</w:t>
      </w:r>
      <w:r w:rsidRPr="00260DE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581DE3" w:rsidRPr="00DF53AE" w:rsidRDefault="00581DE3" w:rsidP="00581DE3">
      <w:pPr>
        <w:pStyle w:val="NormalWeb"/>
        <w:spacing w:before="0" w:beforeAutospacing="0" w:after="0" w:afterAutospacing="0" w:line="360" w:lineRule="auto"/>
        <w:ind w:left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49</w:t>
      </w:r>
      <w:r w:rsidRPr="00DF53AE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60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irmado </w:t>
      </w:r>
      <w:r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numerado </w:t>
      </w:r>
      <w:r w:rsidRPr="00DF53AE">
        <w:rPr>
          <w:rFonts w:ascii="Tahoma" w:hAnsi="Tahoma" w:cs="Tahoma"/>
          <w:color w:val="000000" w:themeColor="text1"/>
          <w:sz w:val="28"/>
          <w:szCs w:val="28"/>
        </w:rPr>
        <w:t>a lápiz en la parte inferior.</w:t>
      </w:r>
    </w:p>
    <w:p w:rsidR="0036754E" w:rsidRDefault="0036754E"/>
    <w:sectPr w:rsidR="0036754E" w:rsidSect="00581DE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52FE2"/>
    <w:multiLevelType w:val="hybridMultilevel"/>
    <w:tmpl w:val="250EF1E0"/>
    <w:lvl w:ilvl="0" w:tplc="B500308E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81DE3"/>
    <w:rsid w:val="0036754E"/>
    <w:rsid w:val="00581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5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1D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1DE3"/>
    <w:rPr>
      <w:rFonts w:ascii="Tahoma" w:hAnsi="Tahoma" w:cs="Tahoma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581DE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6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2024-04-25T17:21:00Z</cp:lastPrinted>
  <dcterms:created xsi:type="dcterms:W3CDTF">2024-04-25T17:11:00Z</dcterms:created>
  <dcterms:modified xsi:type="dcterms:W3CDTF">2024-04-25T17:21:00Z</dcterms:modified>
</cp:coreProperties>
</file>