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1C2" w:rsidRPr="00FF4D9A" w:rsidRDefault="00CC1FF9" w:rsidP="00FF4D9A">
      <w:pPr>
        <w:spacing w:after="0" w:line="360" w:lineRule="auto"/>
        <w:rPr>
          <w:rFonts w:ascii="Broadway" w:hAnsi="Broadway" w:cs="Tahoma"/>
          <w:color w:val="000000" w:themeColor="text1"/>
          <w:sz w:val="40"/>
          <w:szCs w:val="40"/>
        </w:rPr>
      </w:pPr>
      <w:r w:rsidRPr="00FF4D9A"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XOSÉ </w:t>
      </w:r>
      <w:r w:rsidR="00FF4D9A" w:rsidRPr="00FF4D9A">
        <w:rPr>
          <w:rFonts w:ascii="Broadway" w:hAnsi="Broadway" w:cs="Tahoma"/>
          <w:color w:val="000000" w:themeColor="text1"/>
          <w:sz w:val="40"/>
          <w:szCs w:val="40"/>
          <w:u w:val="thick"/>
        </w:rPr>
        <w:t xml:space="preserve"> ARTIAGA</w:t>
      </w:r>
      <w:r w:rsidRPr="00FF4D9A">
        <w:rPr>
          <w:rFonts w:ascii="Broadway" w:hAnsi="Broadway" w:cs="Tahoma"/>
          <w:color w:val="000000" w:themeColor="text1"/>
          <w:sz w:val="40"/>
          <w:szCs w:val="40"/>
        </w:rPr>
        <w:t xml:space="preserve"> </w:t>
      </w:r>
      <w:r w:rsidR="00FF4D9A">
        <w:rPr>
          <w:rFonts w:ascii="Broadway" w:hAnsi="Broadway" w:cs="Tahoma"/>
          <w:color w:val="000000" w:themeColor="text1"/>
          <w:sz w:val="40"/>
          <w:szCs w:val="40"/>
        </w:rPr>
        <w:t>(</w:t>
      </w:r>
      <w:r w:rsidRPr="00FF4D9A">
        <w:rPr>
          <w:rFonts w:ascii="Broadway" w:hAnsi="Broadway" w:cs="Tahoma"/>
          <w:color w:val="000000" w:themeColor="text1"/>
          <w:sz w:val="40"/>
          <w:szCs w:val="40"/>
        </w:rPr>
        <w:t>Mondoñedo</w:t>
      </w:r>
      <w:r w:rsidR="00FF4D9A">
        <w:rPr>
          <w:rFonts w:ascii="Broadway" w:hAnsi="Broadway" w:cs="Tahoma"/>
          <w:color w:val="000000" w:themeColor="text1"/>
          <w:sz w:val="40"/>
          <w:szCs w:val="40"/>
        </w:rPr>
        <w:t>,</w:t>
      </w:r>
      <w:r w:rsidRPr="00FF4D9A">
        <w:rPr>
          <w:rFonts w:ascii="Broadway" w:hAnsi="Broadway" w:cs="Tahoma"/>
          <w:color w:val="000000" w:themeColor="text1"/>
          <w:sz w:val="40"/>
          <w:szCs w:val="40"/>
        </w:rPr>
        <w:t xml:space="preserve"> 1955</w:t>
      </w:r>
      <w:r w:rsidR="00FF4D9A">
        <w:rPr>
          <w:rFonts w:ascii="Broadway" w:hAnsi="Broadway" w:cs="Tahoma"/>
          <w:color w:val="000000" w:themeColor="text1"/>
          <w:sz w:val="40"/>
          <w:szCs w:val="40"/>
        </w:rPr>
        <w:t>)</w:t>
      </w:r>
      <w:r w:rsidRPr="00FF4D9A">
        <w:rPr>
          <w:rFonts w:ascii="Broadway" w:hAnsi="Broadway" w:cs="Tahoma"/>
          <w:color w:val="000000" w:themeColor="text1"/>
          <w:sz w:val="40"/>
          <w:szCs w:val="40"/>
        </w:rPr>
        <w:t>.</w:t>
      </w:r>
    </w:p>
    <w:p w:rsidR="00FF4D9A" w:rsidRPr="00FF4D9A" w:rsidRDefault="00FF4D9A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576053" w:rsidRPr="00FF4D9A" w:rsidRDefault="00576053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F4D9A" w:rsidRPr="00FF4D9A" w:rsidRDefault="00FF4D9A" w:rsidP="00FF4D9A">
      <w:pPr>
        <w:spacing w:after="0" w:line="360" w:lineRule="auto"/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</w:pPr>
      <w:r w:rsidRPr="00FF4D9A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=</w:t>
      </w:r>
      <w:r w:rsidRPr="00FF4D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 xml:space="preserve"> </w:t>
      </w:r>
      <w:r w:rsidR="00576053" w:rsidRPr="00FF4D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PRINCIPA</w:t>
      </w:r>
      <w:r w:rsidRPr="00FF4D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  <w:u w:val="double"/>
        </w:rPr>
        <w:t>LES EXPOSICIONES</w:t>
      </w:r>
      <w:r w:rsidRPr="00FF4D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.</w:t>
      </w:r>
      <w:r w:rsidR="00576053" w:rsidRPr="00FF4D9A">
        <w:rPr>
          <w:rFonts w:ascii="Arial Black" w:hAnsi="Arial Black" w:cs="Tahoma"/>
          <w:b/>
          <w:color w:val="000000" w:themeColor="text1"/>
          <w:sz w:val="28"/>
          <w:szCs w:val="28"/>
        </w:rPr>
        <w:t xml:space="preserve"> </w:t>
      </w:r>
      <w:r w:rsidR="00576053" w:rsidRPr="00FF4D9A">
        <w:rPr>
          <w:rStyle w:val="Textoennegrita"/>
          <w:rFonts w:ascii="Arial Black" w:hAnsi="Arial Black" w:cs="Tahoma"/>
          <w:b w:val="0"/>
          <w:color w:val="000000" w:themeColor="text1"/>
          <w:sz w:val="28"/>
          <w:szCs w:val="28"/>
        </w:rPr>
        <w:t> </w:t>
      </w:r>
    </w:p>
    <w:p w:rsidR="00FF4D9A" w:rsidRPr="00FF4D9A" w:rsidRDefault="00FF4D9A" w:rsidP="00FF4D9A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FF4D9A">
        <w:rPr>
          <w:rFonts w:ascii="Arial Black" w:hAnsi="Arial Black" w:cs="Tahoma"/>
          <w:color w:val="000000" w:themeColor="text1"/>
          <w:sz w:val="24"/>
          <w:szCs w:val="24"/>
        </w:rPr>
        <w:t>1985:</w:t>
      </w:r>
    </w:p>
    <w:p w:rsidR="00FF4D9A" w:rsidRPr="00FF4D9A" w:rsidRDefault="00FF4D9A" w:rsidP="00FF4D9A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F4D9A">
        <w:rPr>
          <w:rFonts w:ascii="Tahoma" w:hAnsi="Tahoma" w:cs="Tahoma"/>
          <w:color w:val="000000" w:themeColor="text1"/>
          <w:sz w:val="24"/>
          <w:szCs w:val="24"/>
        </w:rPr>
        <w:t>Sala de Exposiciones de la Diputación Provincial, Lugo.</w:t>
      </w:r>
    </w:p>
    <w:p w:rsidR="00FF4D9A" w:rsidRPr="00FF4D9A" w:rsidRDefault="00FF4D9A" w:rsidP="00FF4D9A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F4D9A">
        <w:rPr>
          <w:rFonts w:ascii="Tahoma" w:hAnsi="Tahoma" w:cs="Tahoma"/>
          <w:color w:val="000000" w:themeColor="text1"/>
          <w:sz w:val="24"/>
          <w:szCs w:val="24"/>
        </w:rPr>
        <w:t>Sala Pena Trapero, Mondoñedo.</w:t>
      </w:r>
    </w:p>
    <w:p w:rsidR="00FF4D9A" w:rsidRPr="00FF4D9A" w:rsidRDefault="00FF4D9A" w:rsidP="00FF4D9A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F4D9A">
        <w:rPr>
          <w:rFonts w:ascii="Tahoma" w:hAnsi="Tahoma" w:cs="Tahoma"/>
          <w:color w:val="000000" w:themeColor="text1"/>
          <w:sz w:val="24"/>
          <w:szCs w:val="24"/>
        </w:rPr>
        <w:t>V Salón Nacional de Artes Plásticas, Alcobendas, Madrid.</w:t>
      </w:r>
    </w:p>
    <w:p w:rsidR="00FF4D9A" w:rsidRPr="00FF4D9A" w:rsidRDefault="00FF4D9A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 </w:t>
      </w:r>
      <w:r w:rsidRPr="00FF4D9A">
        <w:rPr>
          <w:rFonts w:ascii="Tahoma" w:hAnsi="Tahoma" w:cs="Tahoma"/>
          <w:color w:val="000000" w:themeColor="text1"/>
          <w:sz w:val="24"/>
          <w:szCs w:val="24"/>
        </w:rPr>
        <w:t>I Bienal Internacional de Pintura Fundación Araguaney, Santiago de Compostela.</w:t>
      </w:r>
    </w:p>
    <w:p w:rsidR="00FF4D9A" w:rsidRDefault="00576053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F4D9A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1986</w:t>
      </w:r>
      <w:r w:rsidR="00FF4D9A">
        <w:rPr>
          <w:rStyle w:val="Textoennegrita"/>
          <w:rFonts w:ascii="Tahoma" w:hAnsi="Tahoma" w:cs="Tahoma"/>
          <w:color w:val="000000" w:themeColor="text1"/>
          <w:sz w:val="24"/>
          <w:szCs w:val="24"/>
        </w:rPr>
        <w:t>:</w:t>
      </w:r>
      <w:r w:rsidRPr="00FF4D9A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F4D9A" w:rsidRDefault="00576053" w:rsidP="00FF4D9A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F4D9A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Pr="00FF4D9A">
        <w:rPr>
          <w:rFonts w:ascii="Tahoma" w:hAnsi="Tahoma" w:cs="Tahoma"/>
          <w:color w:val="000000" w:themeColor="text1"/>
          <w:sz w:val="24"/>
          <w:szCs w:val="24"/>
        </w:rPr>
        <w:t>Sargadelos</w:t>
      </w:r>
      <w:proofErr w:type="spellEnd"/>
      <w:r w:rsidRPr="00FF4D9A">
        <w:rPr>
          <w:rFonts w:ascii="Tahoma" w:hAnsi="Tahoma" w:cs="Tahoma"/>
          <w:color w:val="000000" w:themeColor="text1"/>
          <w:sz w:val="24"/>
          <w:szCs w:val="24"/>
        </w:rPr>
        <w:t xml:space="preserve">, Santiago de Compostela. </w:t>
      </w:r>
    </w:p>
    <w:p w:rsidR="00FF4D9A" w:rsidRDefault="00FF4D9A" w:rsidP="00FF4D9A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576053" w:rsidRPr="00FF4D9A">
        <w:rPr>
          <w:rFonts w:ascii="Tahoma" w:hAnsi="Tahoma" w:cs="Tahoma"/>
          <w:color w:val="000000" w:themeColor="text1"/>
          <w:sz w:val="24"/>
          <w:szCs w:val="24"/>
        </w:rPr>
        <w:t xml:space="preserve">Galicia: </w:t>
      </w:r>
      <w:proofErr w:type="spellStart"/>
      <w:r w:rsidR="00576053" w:rsidRPr="00FF4D9A">
        <w:rPr>
          <w:rFonts w:ascii="Tahoma" w:hAnsi="Tahoma" w:cs="Tahoma"/>
          <w:color w:val="000000" w:themeColor="text1"/>
          <w:sz w:val="24"/>
          <w:szCs w:val="24"/>
        </w:rPr>
        <w:t>chove</w:t>
      </w:r>
      <w:proofErr w:type="spellEnd"/>
      <w:r w:rsidR="00576053" w:rsidRPr="00FF4D9A">
        <w:rPr>
          <w:rFonts w:ascii="Tahoma" w:hAnsi="Tahoma" w:cs="Tahoma"/>
          <w:color w:val="000000" w:themeColor="text1"/>
          <w:sz w:val="24"/>
          <w:szCs w:val="24"/>
        </w:rPr>
        <w:t xml:space="preserve"> sobre </w:t>
      </w:r>
      <w:proofErr w:type="spellStart"/>
      <w:r w:rsidR="00576053" w:rsidRPr="00FF4D9A">
        <w:rPr>
          <w:rFonts w:ascii="Tahoma" w:hAnsi="Tahoma" w:cs="Tahoma"/>
          <w:color w:val="000000" w:themeColor="text1"/>
          <w:sz w:val="24"/>
          <w:szCs w:val="24"/>
        </w:rPr>
        <w:t>mollado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”,</w:t>
      </w:r>
      <w:r w:rsidR="00576053" w:rsidRPr="00FF4D9A">
        <w:rPr>
          <w:rFonts w:ascii="Tahoma" w:hAnsi="Tahoma" w:cs="Tahoma"/>
          <w:color w:val="000000" w:themeColor="text1"/>
          <w:sz w:val="24"/>
          <w:szCs w:val="24"/>
        </w:rPr>
        <w:t xml:space="preserve"> Palacio Magdalena, Santander. </w:t>
      </w:r>
    </w:p>
    <w:p w:rsidR="005D0D3F" w:rsidRDefault="00576053" w:rsidP="00FF4D9A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FF4D9A">
        <w:rPr>
          <w:rFonts w:ascii="Tahoma" w:hAnsi="Tahoma" w:cs="Tahoma"/>
          <w:color w:val="000000" w:themeColor="text1"/>
          <w:sz w:val="24"/>
          <w:szCs w:val="24"/>
        </w:rPr>
        <w:t>Dezasete</w:t>
      </w:r>
      <w:proofErr w:type="spellEnd"/>
      <w:r w:rsidRPr="00FF4D9A">
        <w:rPr>
          <w:rFonts w:ascii="Tahoma" w:hAnsi="Tahoma" w:cs="Tahoma"/>
          <w:color w:val="000000" w:themeColor="text1"/>
          <w:sz w:val="24"/>
          <w:szCs w:val="24"/>
        </w:rPr>
        <w:t xml:space="preserve"> Pintores de Lugo, </w:t>
      </w:r>
      <w:proofErr w:type="spellStart"/>
      <w:r w:rsidRPr="00FF4D9A">
        <w:rPr>
          <w:rFonts w:ascii="Tahoma" w:hAnsi="Tahoma" w:cs="Tahoma"/>
          <w:color w:val="000000" w:themeColor="text1"/>
          <w:sz w:val="24"/>
          <w:szCs w:val="24"/>
        </w:rPr>
        <w:t>Bos</w:t>
      </w:r>
      <w:proofErr w:type="spellEnd"/>
      <w:r w:rsidRPr="00FF4D9A">
        <w:rPr>
          <w:rFonts w:ascii="Tahoma" w:hAnsi="Tahoma" w:cs="Tahoma"/>
          <w:color w:val="000000" w:themeColor="text1"/>
          <w:sz w:val="24"/>
          <w:szCs w:val="24"/>
        </w:rPr>
        <w:t xml:space="preserve"> Aires (</w:t>
      </w:r>
      <w:proofErr w:type="spellStart"/>
      <w:r w:rsidRPr="00FF4D9A">
        <w:rPr>
          <w:rFonts w:ascii="Tahoma" w:hAnsi="Tahoma" w:cs="Tahoma"/>
          <w:color w:val="000000" w:themeColor="text1"/>
          <w:sz w:val="24"/>
          <w:szCs w:val="24"/>
        </w:rPr>
        <w:t>Arxentina</w:t>
      </w:r>
      <w:proofErr w:type="spellEnd"/>
      <w:r w:rsidRPr="00FF4D9A">
        <w:rPr>
          <w:rFonts w:ascii="Tahoma" w:hAnsi="Tahoma" w:cs="Tahoma"/>
          <w:color w:val="000000" w:themeColor="text1"/>
          <w:sz w:val="24"/>
          <w:szCs w:val="24"/>
        </w:rPr>
        <w:t xml:space="preserve">). Itinerante. </w:t>
      </w:r>
    </w:p>
    <w:p w:rsidR="005D0D3F" w:rsidRPr="005D0D3F" w:rsidRDefault="00576053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1987</w:t>
      </w:r>
      <w:r w:rsidR="005D0D3F"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Pr="005D0D3F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5D0D3F" w:rsidRDefault="00576053" w:rsidP="005D0D3F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D0D3F">
        <w:rPr>
          <w:rFonts w:ascii="Tahoma" w:hAnsi="Tahoma" w:cs="Tahoma"/>
          <w:color w:val="000000" w:themeColor="text1"/>
          <w:sz w:val="24"/>
          <w:szCs w:val="24"/>
        </w:rPr>
        <w:t xml:space="preserve">Casa da Parra, Santiago de Compostela. </w:t>
      </w:r>
    </w:p>
    <w:p w:rsidR="005D0D3F" w:rsidRDefault="005D0D3F" w:rsidP="005D0D3F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Sala Durán Loriga, A Coruña.</w:t>
      </w:r>
    </w:p>
    <w:p w:rsidR="005D0D3F" w:rsidRDefault="00576053" w:rsidP="005D0D3F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D0D3F">
        <w:rPr>
          <w:rFonts w:ascii="Tahoma" w:hAnsi="Tahoma" w:cs="Tahoma"/>
          <w:color w:val="000000" w:themeColor="text1"/>
          <w:sz w:val="24"/>
          <w:szCs w:val="24"/>
        </w:rPr>
        <w:t xml:space="preserve">IX Bienal Nacional de Arte, Pontevedra. </w:t>
      </w:r>
    </w:p>
    <w:p w:rsidR="005D0D3F" w:rsidRPr="005D0D3F" w:rsidRDefault="00576053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1988</w:t>
      </w:r>
      <w:r w:rsidR="005D0D3F"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Pr="005D0D3F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5D0D3F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Columela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Madrid.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1989</w:t>
      </w:r>
      <w:r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5D0D3F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Revisión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dunha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Década 1978/1988, Santiago de Compostela.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1990</w:t>
      </w:r>
      <w:r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5D0D3F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Galería Emilio Navarro, Madrid. </w:t>
      </w:r>
    </w:p>
    <w:p w:rsidR="005D0D3F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 II Bienal Cultural Rioja </w:t>
      </w:r>
      <w:r w:rsidRPr="005D0D3F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Adquisición </w:t>
      </w:r>
      <w:r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de </w:t>
      </w:r>
      <w:r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O</w:t>
      </w:r>
      <w:r w:rsidR="00576053"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bra</w:t>
      </w:r>
      <w:r w:rsidR="00576053" w:rsidRPr="005D0D3F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Logroño. </w:t>
      </w:r>
    </w:p>
    <w:p w:rsidR="005D0D3F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En la arena, Galería Emilio Navarro, Madrid. </w:t>
      </w:r>
    </w:p>
    <w:p w:rsidR="005D0D3F" w:rsidRPr="005D0D3F" w:rsidRDefault="005D0D3F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-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IV Pr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emios Constitución de Pintura </w:t>
      </w:r>
      <w:r w:rsidRPr="005D0D3F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</w:t>
      </w:r>
      <w:r w:rsidR="00576053"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dquisición </w:t>
      </w:r>
      <w:r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 xml:space="preserve">de </w:t>
      </w:r>
      <w:r w:rsidR="00576053" w:rsidRPr="005D0D3F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obra</w:t>
      </w:r>
      <w:r w:rsidR="00576053" w:rsidRPr="005D0D3F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1991</w:t>
      </w:r>
      <w:r w:rsidRPr="005D0D3F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5D0D3F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5D0D3F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40 grados a la sombra, Galería Emilio Navarro, Madrid. </w:t>
      </w:r>
    </w:p>
    <w:p w:rsidR="005D0D3F" w:rsidRPr="00D40D45" w:rsidRDefault="005D0D3F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-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Pr="005D0D3F">
        <w:rPr>
          <w:rFonts w:ascii="Tahoma" w:hAnsi="Tahoma" w:cs="Tahoma"/>
          <w:i/>
          <w:color w:val="000000" w:themeColor="text1"/>
          <w:sz w:val="24"/>
          <w:szCs w:val="24"/>
        </w:rPr>
        <w:t>XI SALÓN DE LOS 16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Palacio Velázquez, Centro Arte Reina Sofía.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1992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D40D45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D40D45" w:rsidRDefault="005D0D3F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Delpasaje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Valladolid.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XI ARCO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Madrid. (Galería Emilio Navarro).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EXPO 92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. Pabellón de Galicia, Sevilla.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Chicago Internacional Art 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Exposition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USA. (Galería Emilio Navarro).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Art 23' 92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Basel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. (Galería Emilio Navarro).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Créations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92 -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Espagne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Maison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des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Arts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Georges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Pompidou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Cajarc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(Franc</w:t>
      </w:r>
      <w:r>
        <w:rPr>
          <w:rFonts w:ascii="Tahoma" w:hAnsi="Tahoma" w:cs="Tahoma"/>
          <w:color w:val="000000" w:themeColor="text1"/>
          <w:sz w:val="24"/>
          <w:szCs w:val="24"/>
        </w:rPr>
        <w:t>ia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1993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XII ARCO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Madrid. (Galería Emilio Navarro).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Trazos e 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camiños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. Itinerante. </w:t>
      </w:r>
    </w:p>
    <w:p w:rsidR="00D40D45" w:rsidRPr="00D40D45" w:rsidRDefault="00D40D45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-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III Certame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n Nacional Ciudad de Alcorcón </w:t>
      </w:r>
      <w:r w:rsidRPr="00D40D45">
        <w:rPr>
          <w:rFonts w:ascii="Tahoma" w:hAnsi="Tahoma" w:cs="Tahoma"/>
          <w:b/>
          <w:color w:val="000000" w:themeColor="text1"/>
          <w:sz w:val="24"/>
          <w:szCs w:val="24"/>
        </w:rPr>
        <w:t>(</w:t>
      </w:r>
      <w:r w:rsidRPr="00D40D45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Adquisición O</w:t>
      </w:r>
      <w:r w:rsidR="00576053" w:rsidRPr="00D40D45">
        <w:rPr>
          <w:rFonts w:ascii="Tahoma" w:hAnsi="Tahoma" w:cs="Tahoma"/>
          <w:b/>
          <w:color w:val="000000" w:themeColor="text1"/>
          <w:sz w:val="24"/>
          <w:szCs w:val="24"/>
          <w:u w:val="single"/>
        </w:rPr>
        <w:t>bra</w:t>
      </w:r>
      <w:r w:rsidR="00576053" w:rsidRPr="00D40D45">
        <w:rPr>
          <w:rFonts w:ascii="Tahoma" w:hAnsi="Tahoma" w:cs="Tahoma"/>
          <w:b/>
          <w:color w:val="000000" w:themeColor="text1"/>
          <w:sz w:val="24"/>
          <w:szCs w:val="24"/>
        </w:rPr>
        <w:t>)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1994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D40D45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D40D45" w:rsidRPr="00D40D45" w:rsidRDefault="00D40D45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“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Ultreia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. Itinerante.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1996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D40D45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D40D45" w:rsidRPr="00D40D45" w:rsidRDefault="00D40D45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Mondoñedo: 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máis</w:t>
      </w:r>
      <w:proofErr w:type="spellEnd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preto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. Itinerante.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1997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D40D45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Galicia 1900-1990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Hospital da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Caridade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Ferrol.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Galicia hoy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Fundación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Barrié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de la Maza, A Coruña.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Galicia exterior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, Estación Marítima, Vigo.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2000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Bacelos</w:t>
      </w:r>
      <w:proofErr w:type="spellEnd"/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, Vigo. </w:t>
      </w:r>
    </w:p>
    <w:p w:rsidR="00D40D45" w:rsidRPr="00D40D45" w:rsidRDefault="00D40D45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-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Novas 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adquisicións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”, Centro Gallego de Arte Contemporáneo -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CGAC, Santiago de Compostela.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2002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D40D45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D40D45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“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Trans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, Museo Provincial de Lugo.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200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3: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D40D45" w:rsidRPr="00D40D45" w:rsidRDefault="00D40D45" w:rsidP="005D0D3F">
      <w:pPr>
        <w:spacing w:after="0" w:line="360" w:lineRule="auto"/>
        <w:rPr>
          <w:rFonts w:ascii="Arial Black" w:hAnsi="Arial Black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“</w:t>
      </w:r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Marea negra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 xml:space="preserve">. Itinerante. 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br/>
      </w:r>
      <w:r w:rsidR="00576053"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2004</w:t>
      </w:r>
      <w:r w:rsidRPr="00D40D45">
        <w:rPr>
          <w:rStyle w:val="Textoennegrita"/>
          <w:rFonts w:ascii="Arial Black" w:hAnsi="Arial Black" w:cs="Tahoma"/>
          <w:b w:val="0"/>
          <w:color w:val="000000" w:themeColor="text1"/>
          <w:sz w:val="24"/>
          <w:szCs w:val="24"/>
        </w:rPr>
        <w:t>:</w:t>
      </w:r>
      <w:r w:rsidR="00576053" w:rsidRPr="00D40D45">
        <w:rPr>
          <w:rFonts w:ascii="Arial Black" w:hAnsi="Arial Black" w:cs="Tahoma"/>
          <w:b/>
          <w:color w:val="000000" w:themeColor="text1"/>
          <w:sz w:val="24"/>
          <w:szCs w:val="24"/>
        </w:rPr>
        <w:t xml:space="preserve"> </w:t>
      </w:r>
    </w:p>
    <w:p w:rsidR="00CC1FF9" w:rsidRPr="005D0D3F" w:rsidRDefault="00D40D45" w:rsidP="005D0D3F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-   “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Ars</w:t>
      </w:r>
      <w:proofErr w:type="spellEnd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576053" w:rsidRPr="00D40D45">
        <w:rPr>
          <w:rFonts w:ascii="Tahoma" w:hAnsi="Tahoma" w:cs="Tahoma"/>
          <w:i/>
          <w:color w:val="000000" w:themeColor="text1"/>
          <w:sz w:val="24"/>
          <w:szCs w:val="24"/>
        </w:rPr>
        <w:t>Moenia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576053" w:rsidRPr="005D0D3F">
        <w:rPr>
          <w:rFonts w:ascii="Tahoma" w:hAnsi="Tahoma" w:cs="Tahoma"/>
          <w:color w:val="000000" w:themeColor="text1"/>
          <w:sz w:val="24"/>
          <w:szCs w:val="24"/>
        </w:rPr>
        <w:t>. Itinerante. - Excéntrico, Museo Provincial de Lugo.</w:t>
      </w:r>
    </w:p>
    <w:p w:rsidR="00FF4D9A" w:rsidRPr="00D40D45" w:rsidRDefault="00FF4D9A" w:rsidP="00FF4D9A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0D45">
        <w:rPr>
          <w:rFonts w:ascii="Arial Black" w:hAnsi="Arial Black" w:cs="Tahoma"/>
          <w:color w:val="000000" w:themeColor="text1"/>
          <w:sz w:val="24"/>
          <w:szCs w:val="24"/>
        </w:rPr>
        <w:t>2005</w:t>
      </w:r>
      <w:r w:rsidR="00D40D45" w:rsidRPr="00D40D45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FF4D9A" w:rsidRPr="00D40D45" w:rsidRDefault="00D40D45" w:rsidP="00D40D45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>Haciendo deporte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, Galería Caracol, Valladolid.</w:t>
      </w:r>
    </w:p>
    <w:p w:rsidR="00FF4D9A" w:rsidRPr="00D40D45" w:rsidRDefault="00FF4D9A" w:rsidP="00FF4D9A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0D45">
        <w:rPr>
          <w:rFonts w:ascii="Arial Black" w:hAnsi="Arial Black" w:cs="Tahoma"/>
          <w:color w:val="000000" w:themeColor="text1"/>
          <w:sz w:val="24"/>
          <w:szCs w:val="24"/>
        </w:rPr>
        <w:t>2006</w:t>
      </w:r>
      <w:r w:rsidR="00D40D45" w:rsidRPr="00D40D45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FF4D9A" w:rsidRPr="00D40D45" w:rsidRDefault="00D40D45" w:rsidP="00D40D45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Off / </w:t>
      </w:r>
      <w:proofErr w:type="spellStart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>Fóra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, XXIX Bienal de Arte de Pontevedra.</w:t>
      </w:r>
    </w:p>
    <w:p w:rsidR="00FF4D9A" w:rsidRPr="00D40D45" w:rsidRDefault="00D40D45" w:rsidP="00D40D45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0D45">
        <w:rPr>
          <w:rFonts w:ascii="Tahoma" w:hAnsi="Tahoma" w:cs="Tahoma"/>
          <w:i/>
          <w:color w:val="000000" w:themeColor="text1"/>
          <w:sz w:val="24"/>
          <w:szCs w:val="24"/>
        </w:rPr>
        <w:t>ART SALAMANCA/06</w:t>
      </w:r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. (Galería Caracol).</w:t>
      </w:r>
    </w:p>
    <w:p w:rsidR="00FF4D9A" w:rsidRPr="00D40D45" w:rsidRDefault="00D40D45" w:rsidP="00D40D45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i/>
          <w:color w:val="000000" w:themeColor="text1"/>
          <w:sz w:val="24"/>
          <w:szCs w:val="24"/>
        </w:rPr>
        <w:t>“</w:t>
      </w:r>
      <w:proofErr w:type="spellStart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>Noir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Cervo</w:t>
      </w:r>
      <w:proofErr w:type="spellEnd"/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, Lugo.</w:t>
      </w:r>
    </w:p>
    <w:p w:rsidR="00FF4D9A" w:rsidRPr="00D40D45" w:rsidRDefault="00FF4D9A" w:rsidP="00FF4D9A">
      <w:pPr>
        <w:spacing w:after="0" w:line="360" w:lineRule="auto"/>
        <w:rPr>
          <w:rFonts w:ascii="Arial Black" w:hAnsi="Arial Black" w:cs="Tahoma"/>
          <w:color w:val="000000" w:themeColor="text1"/>
          <w:sz w:val="24"/>
          <w:szCs w:val="24"/>
        </w:rPr>
      </w:pPr>
      <w:r w:rsidRPr="00D40D45">
        <w:rPr>
          <w:rFonts w:ascii="Arial Black" w:hAnsi="Arial Black" w:cs="Tahoma"/>
          <w:color w:val="000000" w:themeColor="text1"/>
          <w:sz w:val="24"/>
          <w:szCs w:val="24"/>
        </w:rPr>
        <w:t>2007</w:t>
      </w:r>
      <w:r w:rsidR="00D40D45" w:rsidRPr="00D40D45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FF4D9A" w:rsidRPr="00D40D45" w:rsidRDefault="00D40D45" w:rsidP="00D40D45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>Fluxo</w:t>
      </w:r>
      <w:proofErr w:type="spellEnd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 e </w:t>
      </w:r>
      <w:proofErr w:type="spellStart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>refluxo</w:t>
      </w:r>
      <w:proofErr w:type="spellEnd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>na</w:t>
      </w:r>
      <w:proofErr w:type="spellEnd"/>
      <w:r w:rsidR="00FF4D9A" w:rsidRPr="00D40D45">
        <w:rPr>
          <w:rFonts w:ascii="Tahoma" w:hAnsi="Tahoma" w:cs="Tahoma"/>
          <w:i/>
          <w:color w:val="000000" w:themeColor="text1"/>
          <w:sz w:val="24"/>
          <w:szCs w:val="24"/>
        </w:rPr>
        <w:t xml:space="preserve"> mar da arte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. Itinerante.</w:t>
      </w:r>
    </w:p>
    <w:p w:rsidR="00FF4D9A" w:rsidRPr="00D40D45" w:rsidRDefault="00D40D45" w:rsidP="00D40D45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D40D45">
        <w:rPr>
          <w:rFonts w:ascii="Tahoma" w:hAnsi="Tahoma" w:cs="Tahoma"/>
          <w:i/>
          <w:color w:val="000000" w:themeColor="text1"/>
          <w:sz w:val="24"/>
          <w:szCs w:val="24"/>
        </w:rPr>
        <w:t>ART SALAMANCA/07</w:t>
      </w:r>
      <w:r w:rsidR="00FF4D9A" w:rsidRPr="00D40D45">
        <w:rPr>
          <w:rFonts w:ascii="Tahoma" w:hAnsi="Tahoma" w:cs="Tahoma"/>
          <w:color w:val="000000" w:themeColor="text1"/>
          <w:sz w:val="24"/>
          <w:szCs w:val="24"/>
        </w:rPr>
        <w:t>. (Galería Caracol).</w:t>
      </w:r>
    </w:p>
    <w:p w:rsidR="00CC1FF9" w:rsidRPr="00FF4D9A" w:rsidRDefault="00CC1FF9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F4D9A" w:rsidRPr="00D40D45" w:rsidRDefault="00D40D45" w:rsidP="00FF4D9A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D40D45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 xml:space="preserve">= </w:t>
      </w:r>
      <w:r w:rsidRPr="00D40D45">
        <w:rPr>
          <w:rFonts w:ascii="Arial Black" w:hAnsi="Arial Black" w:cs="Tahoma"/>
          <w:color w:val="000000" w:themeColor="text1"/>
          <w:sz w:val="28"/>
          <w:szCs w:val="28"/>
          <w:u w:val="double"/>
        </w:rPr>
        <w:t>OBRA EN COLECCIONES PÚBLICAS</w:t>
      </w:r>
      <w:r w:rsidRPr="00D40D45">
        <w:rPr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>Ayuntamiento de Mondoñedo.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>Museo Provincial de Lugo.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 xml:space="preserve">Colección de Arte da </w:t>
      </w:r>
      <w:r w:rsidR="0050024D" w:rsidRPr="0050024D">
        <w:rPr>
          <w:rFonts w:ascii="Tahoma" w:hAnsi="Tahoma" w:cs="Tahoma"/>
          <w:color w:val="000000" w:themeColor="text1"/>
          <w:sz w:val="24"/>
          <w:szCs w:val="24"/>
        </w:rPr>
        <w:t>XUNTA DE GALICIA</w:t>
      </w:r>
      <w:r w:rsidRPr="0050024D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>Cultural Rioja, Logroño.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50024D" w:rsidRPr="0050024D">
        <w:rPr>
          <w:rFonts w:ascii="Tahoma" w:hAnsi="Tahoma" w:cs="Tahoma"/>
          <w:color w:val="000000" w:themeColor="text1"/>
          <w:sz w:val="24"/>
          <w:szCs w:val="24"/>
        </w:rPr>
        <w:t>BANCO DE ESPAÑA</w:t>
      </w:r>
      <w:r w:rsidRPr="0050024D">
        <w:rPr>
          <w:rFonts w:ascii="Tahoma" w:hAnsi="Tahoma" w:cs="Tahoma"/>
          <w:color w:val="000000" w:themeColor="text1"/>
          <w:sz w:val="24"/>
          <w:szCs w:val="24"/>
        </w:rPr>
        <w:t>, Madrid.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50024D" w:rsidRPr="0050024D">
        <w:rPr>
          <w:rFonts w:ascii="Tahoma" w:hAnsi="Tahoma" w:cs="Tahoma"/>
          <w:color w:val="000000" w:themeColor="text1"/>
          <w:sz w:val="24"/>
          <w:szCs w:val="24"/>
        </w:rPr>
        <w:t>JUNTA DE EXTREMADURA</w:t>
      </w:r>
      <w:r w:rsidRPr="0050024D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50024D" w:rsidRPr="0050024D">
        <w:rPr>
          <w:rFonts w:ascii="Tahoma" w:hAnsi="Tahoma" w:cs="Tahoma"/>
          <w:color w:val="000000" w:themeColor="text1"/>
          <w:sz w:val="24"/>
          <w:szCs w:val="24"/>
        </w:rPr>
        <w:t>COMISIONADO DO V CENTENARIO</w:t>
      </w:r>
      <w:r w:rsidRPr="0050024D">
        <w:rPr>
          <w:rFonts w:ascii="Tahoma" w:hAnsi="Tahoma" w:cs="Tahoma"/>
          <w:color w:val="000000" w:themeColor="text1"/>
          <w:sz w:val="24"/>
          <w:szCs w:val="24"/>
        </w:rPr>
        <w:t>, Galicia.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>C</w:t>
      </w:r>
      <w:r w:rsidR="0050024D">
        <w:rPr>
          <w:rFonts w:ascii="Tahoma" w:hAnsi="Tahoma" w:cs="Tahoma"/>
          <w:color w:val="000000" w:themeColor="text1"/>
          <w:sz w:val="24"/>
          <w:szCs w:val="24"/>
        </w:rPr>
        <w:t>olección C</w:t>
      </w:r>
      <w:r w:rsidR="0050024D" w:rsidRPr="0050024D">
        <w:rPr>
          <w:rFonts w:ascii="Tahoma" w:hAnsi="Tahoma" w:cs="Tahoma"/>
          <w:color w:val="000000" w:themeColor="text1"/>
          <w:sz w:val="24"/>
          <w:szCs w:val="24"/>
        </w:rPr>
        <w:t>OMUNIDAD DE MADRID</w:t>
      </w:r>
      <w:r w:rsidRPr="0050024D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>Ayuntamiento de Alcorcón.</w:t>
      </w:r>
    </w:p>
    <w:p w:rsidR="00FF4D9A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>Centro</w:t>
      </w:r>
      <w:r w:rsidR="0050024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0024D">
        <w:rPr>
          <w:rFonts w:ascii="Tahoma" w:hAnsi="Tahoma" w:cs="Tahoma"/>
          <w:color w:val="000000" w:themeColor="text1"/>
          <w:sz w:val="24"/>
          <w:szCs w:val="24"/>
        </w:rPr>
        <w:t>Galego</w:t>
      </w:r>
      <w:proofErr w:type="spellEnd"/>
      <w:r w:rsidR="0050024D">
        <w:rPr>
          <w:rFonts w:ascii="Tahoma" w:hAnsi="Tahoma" w:cs="Tahoma"/>
          <w:color w:val="000000" w:themeColor="text1"/>
          <w:sz w:val="24"/>
          <w:szCs w:val="24"/>
        </w:rPr>
        <w:t xml:space="preserve"> de Arte Contemporánea (CGAC</w:t>
      </w:r>
      <w:r w:rsidRPr="0050024D">
        <w:rPr>
          <w:rFonts w:ascii="Tahoma" w:hAnsi="Tahoma" w:cs="Tahoma"/>
          <w:color w:val="000000" w:themeColor="text1"/>
          <w:sz w:val="24"/>
          <w:szCs w:val="24"/>
        </w:rPr>
        <w:t>), Santiago de Compostela.</w:t>
      </w:r>
    </w:p>
    <w:p w:rsidR="0050024D" w:rsidRPr="0050024D" w:rsidRDefault="0050024D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Colección de la JUNTA DE CASTILLA Y LEÓN.</w:t>
      </w:r>
    </w:p>
    <w:p w:rsidR="00FF4D9A" w:rsidRPr="0050024D" w:rsidRDefault="00FF4D9A" w:rsidP="0050024D">
      <w:pPr>
        <w:pStyle w:val="Prrafodelista"/>
        <w:numPr>
          <w:ilvl w:val="0"/>
          <w:numId w:val="4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0024D">
        <w:rPr>
          <w:rFonts w:ascii="Tahoma" w:hAnsi="Tahoma" w:cs="Tahoma"/>
          <w:color w:val="000000" w:themeColor="text1"/>
          <w:sz w:val="24"/>
          <w:szCs w:val="24"/>
        </w:rPr>
        <w:t xml:space="preserve">Realización de murales para la Xunta de Galicia en edificios públicos de Lugo, </w:t>
      </w:r>
      <w:proofErr w:type="spellStart"/>
      <w:r w:rsidRPr="0050024D">
        <w:rPr>
          <w:rFonts w:ascii="Tahoma" w:hAnsi="Tahoma" w:cs="Tahoma"/>
          <w:color w:val="000000" w:themeColor="text1"/>
          <w:sz w:val="24"/>
          <w:szCs w:val="24"/>
        </w:rPr>
        <w:t>Viveiro</w:t>
      </w:r>
      <w:proofErr w:type="spellEnd"/>
      <w:r w:rsidRPr="0050024D">
        <w:rPr>
          <w:rFonts w:ascii="Tahoma" w:hAnsi="Tahoma" w:cs="Tahoma"/>
          <w:color w:val="000000" w:themeColor="text1"/>
          <w:sz w:val="24"/>
          <w:szCs w:val="24"/>
        </w:rPr>
        <w:t xml:space="preserve"> y </w:t>
      </w:r>
      <w:proofErr w:type="spellStart"/>
      <w:r w:rsidRPr="0050024D">
        <w:rPr>
          <w:rFonts w:ascii="Tahoma" w:hAnsi="Tahoma" w:cs="Tahoma"/>
          <w:color w:val="000000" w:themeColor="text1"/>
          <w:sz w:val="24"/>
          <w:szCs w:val="24"/>
        </w:rPr>
        <w:t>Xermade</w:t>
      </w:r>
      <w:proofErr w:type="spellEnd"/>
      <w:r w:rsidRPr="0050024D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CC1FF9" w:rsidRPr="00FF4D9A" w:rsidRDefault="00CC1FF9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576053" w:rsidRDefault="0050024D" w:rsidP="00A67AFA">
      <w:pPr>
        <w:shd w:val="clear" w:color="auto" w:fill="FFFFFF"/>
        <w:spacing w:after="0" w:line="360" w:lineRule="auto"/>
        <w:outlineLvl w:val="1"/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</w:pPr>
      <w:r w:rsidRPr="0050024D">
        <w:rPr>
          <w:rFonts w:ascii="Arial Black" w:eastAsia="Times New Roman" w:hAnsi="Arial Black" w:cs="Tahoma"/>
          <w:color w:val="000000" w:themeColor="text1"/>
          <w:kern w:val="36"/>
          <w:sz w:val="24"/>
          <w:szCs w:val="24"/>
          <w:lang w:eastAsia="es-ES"/>
        </w:rPr>
        <w:t>=</w:t>
      </w:r>
      <w:r w:rsidRPr="0050024D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  <w:t xml:space="preserve"> </w:t>
      </w:r>
      <w:r w:rsidR="00576053" w:rsidRPr="0050024D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u w:val="double"/>
          <w:lang w:eastAsia="es-ES"/>
        </w:rPr>
        <w:t>BIBLIOGRAFÍA</w:t>
      </w:r>
      <w:r w:rsidRPr="0050024D"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  <w:t>.</w:t>
      </w:r>
    </w:p>
    <w:p w:rsidR="00A67AFA" w:rsidRPr="0050024D" w:rsidRDefault="00A67AFA" w:rsidP="00A67AFA">
      <w:pPr>
        <w:shd w:val="clear" w:color="auto" w:fill="FFFFFF"/>
        <w:spacing w:after="0" w:line="360" w:lineRule="auto"/>
        <w:outlineLvl w:val="1"/>
        <w:rPr>
          <w:rFonts w:ascii="Arial Black" w:eastAsia="Times New Roman" w:hAnsi="Arial Black" w:cs="Tahoma"/>
          <w:color w:val="000000" w:themeColor="text1"/>
          <w:kern w:val="36"/>
          <w:sz w:val="28"/>
          <w:szCs w:val="28"/>
          <w:lang w:eastAsia="es-ES"/>
        </w:rPr>
      </w:pPr>
    </w:p>
    <w:p w:rsidR="00576053" w:rsidRDefault="0050024D" w:rsidP="00A67AFA">
      <w:pPr>
        <w:shd w:val="clear" w:color="auto" w:fill="FFFFFF"/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u w:val="wavyHeavy"/>
          <w:lang w:eastAsia="es-ES"/>
        </w:rPr>
        <w:t>TEXTOS, CRÍTICAS, RESEÑAS,… EN CATÁLOGOS, PERIÓDICOS Y REVISTAS</w:t>
      </w:r>
      <w:r w:rsidR="00A67AF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:</w:t>
      </w:r>
    </w:p>
    <w:p w:rsidR="00A67AFA" w:rsidRPr="00FF4D9A" w:rsidRDefault="00A67AFA" w:rsidP="00A67AFA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576053" w:rsidRPr="00FF4D9A" w:rsidRDefault="0050024D" w:rsidP="00A67AF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Juan Soto.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Táboa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Redonda, El Progreso, 3 de abril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1985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A67AF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5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Vehemencia explosiva en la pintura de Artiaga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Carmen Osorio. La Voz de Galicia, 10 de abril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1985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La </w:t>
      </w:r>
      <w:proofErr w:type="spellStart"/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transrealidad</w:t>
      </w:r>
      <w:proofErr w:type="spellEnd"/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en la obra de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José Trapero Pardo. El Progreso, 14 de Abril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1985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José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Miguel Fernández-Cid.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Buades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nº 5, enero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6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Aparente sencillez de la pintura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.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Miguel Fernández-Cid. Catálogo de la exposición en Galería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Sargadelos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, marzo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1986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Pinturas de José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José M. Sousa. El Correo Gallego, 5 de marzo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Juan Soto.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Táboa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Redonda, El Progreso, 5 de marzo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Fernando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Huici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El País, 14 de marzo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José Artiaga expone en Santiago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Miguel Fernández-Cid. Artes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Letras, nº 159, Faro de Vigo, 15 de marzo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descubrimiento de Artiaga para la pintura gallega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Concha Pino. La Voz de Galicia, 16 de marzo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lastRenderedPageBreak/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Arte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: 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José Artiaga, obra fresca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Javier P.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Hacosta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La Voz de Galicia, 16 de marzo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Artiaga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: 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trabajador de una pintura en libertad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Lois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García.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Avant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17 de abril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La denuncia pictórica de </w:t>
      </w:r>
      <w:proofErr w:type="spellStart"/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Pilar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Comesaña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Faro de Vigo, 16 de octubre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7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Tensión e </w:t>
        </w:r>
        <w:proofErr w:type="spellStart"/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estrutura</w:t>
        </w:r>
        <w:proofErr w:type="spellEnd"/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Miguel Fernández-Cid. Catálogo de la exposición en Casa da Parra, septiembre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1987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Exposición pictórica de </w:t>
      </w:r>
      <w:proofErr w:type="spellStart"/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El Correo Gallego, 8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1987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8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Ser un </w:t>
        </w:r>
        <w:proofErr w:type="spellStart"/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mesmo</w:t>
        </w:r>
        <w:proofErr w:type="spellEnd"/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 Antón Castro. Catálogo de la exposición en Durán Loriga, octubre de 1987.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9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La pintura directa de José Artiaga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Miguel Fernández-Cid. Catálogo de la exposición en Galería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Columela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, abril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1988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0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La voluntad narrativa de José Artiaga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Pablo Jiménez. El Punto, 6 al 12 de mayo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1988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1" w:history="1">
        <w:r w:rsidR="00576053" w:rsidRPr="00AC54C0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Lejos del Atlántico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 xml:space="preserve">. 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Fernando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Huici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El País, 14 de mayo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1988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Madrid como argumento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Miguel Fernández-Cid. Guía de Madrid, nº 72, Diario 16, 25 al 31 de agosto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1989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arte al día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Marí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 Luisa Mirete. El Mueble, nº 342, edición 10,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C54C0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Alquile un cuadro por horas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Antonio Calvo Roy. Época, nº 276, 18 de junio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museo en la arena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Marcos R.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Barnatan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Metrópoli, nº 10, El Mundo, 3 al 9 de agosto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La Playa de Madrid</w:t>
      </w:r>
      <w:r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Miguel Fernández-Cid. Guía de Madrid, nº 122, Diario 16, 10 al 16 de agosto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desierto se despereza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M. Fernández. Guía del Ocio, nº 769, 10 al 16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2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Tarea de despojamiento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Fernando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Huici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Catálogo de la exposición en Galería Emilio Navarro, octubre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1990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3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Recién pintado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José Marín-Medina. El Independiente, 5 de noviembre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1990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4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Una mirada suspendida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Miguel Fernández-Cid. Guía de Madrid, nº 135, Diario 16, 9 al 15 de noviembre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1990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5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El purismo de la forma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José Ramón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Danvila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Guía del Ocio, nº 779, 19 al 25 de noviembre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1990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3B3B2E">
        <w:fldChar w:fldCharType="begin"/>
      </w:r>
      <w:r w:rsidR="003B3B2E">
        <w:instrText>HYPERLINK "https://www.fundacionartiaga.org/xose-artiaga-presencias/"</w:instrText>
      </w:r>
      <w:r w:rsidR="003B3B2E">
        <w:fldChar w:fldCharType="separate"/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: 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Presencias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Javier Rubio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Nomblot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El Punto, 8 al 15 de noviembre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B3B2E">
        <w:fldChar w:fldCharType="end"/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lastRenderedPageBreak/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40 grados a la sombra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Adolfo Castaño. ABC, 4 de julio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Colectivas con historia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Miguel Fernández-Cid. Guía de Madrid, nº 176, Diario 16, 23 al 29 de agosto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XI Salón de los 16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Pablo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Llorca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Diario 16, 31 de agosto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0024D">
        <w:rPr>
          <w:rFonts w:ascii="Tahoma" w:hAnsi="Tahoma" w:cs="Tahoma"/>
          <w:b/>
          <w:sz w:val="24"/>
          <w:szCs w:val="24"/>
        </w:rPr>
        <w:t>“</w:t>
      </w:r>
      <w:hyperlink r:id="rId16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La condición de la pintura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Miguel Fernández-Cid. Catálogo de la exposición XI Salón de las 16, septiembre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1991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Salón de los 16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, 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once años de historia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Marie Claire, nº 48,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0024D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XI Salón de los 16 abre la temporada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Miguel Fernández-Cid. Guía de Madrid, nº 1</w:t>
      </w:r>
      <w:r w:rsidR="00AC54C0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79, Diario 16, 13 al 19 de septiembre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Dieciséis artistas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Ignacio López. Guía de Madrid, nº 180, Diario 16, 20 al 26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XI Salón de los 16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David Casado. El Punto, 20 al 26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El Salón en un Palacio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Fernando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Huici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El País, 21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proofErr w:type="spellStart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: 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imágenes quietas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Miguel Fernández-Cid. Cambio 16, nº 1035, 23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Salón de los 16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Cambio 16, nº 1036, 30 de 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Emociones duras en el itinerario español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Francisco Calvo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Serraller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El País, 13 de febrero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Los días de la semana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Martes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Artiaga. Diario 16, 29 de febrero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C54C0">
        <w:rPr>
          <w:rFonts w:ascii="Tahoma" w:hAnsi="Tahoma" w:cs="Tahoma"/>
          <w:b/>
          <w:sz w:val="24"/>
          <w:szCs w:val="24"/>
        </w:rPr>
        <w:t>“</w:t>
      </w:r>
      <w:hyperlink r:id="rId17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El pintor </w:t>
        </w:r>
        <w:proofErr w:type="spellStart"/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Xosé</w:t>
        </w:r>
        <w:proofErr w:type="spellEnd"/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 Artiaga presenta sus últimas obras en Valladolid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Miguel Fernández-Cid. Diario 16, 16 de abril de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1992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C54C0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3B3B2E">
        <w:fldChar w:fldCharType="begin"/>
      </w:r>
      <w:r w:rsidR="003B3B2E">
        <w:instrText>HYPERLINK "https://www.fundacionartiaga.org/xose-artiaga-se-introduce-en-una-particular-vision-del-concepto/"</w:instrText>
      </w:r>
      <w:r w:rsidR="003B3B2E">
        <w:fldChar w:fldCharType="separate"/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 se introduce en una particular visión del concepto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Concha Aragón Zumel. Alerta, 17 de abril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B3B2E">
        <w:fldChar w:fldCharType="end"/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C54C0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3B3B2E">
        <w:fldChar w:fldCharType="begin"/>
      </w:r>
      <w:r w:rsidR="003B3B2E">
        <w:instrText>HYPERLINK "https://www.fundacionartiaga.org/xose-artiaga-mondonedo-lugo-1955/"</w:instrText>
      </w:r>
      <w:r w:rsidR="003B3B2E">
        <w:fldChar w:fldCharType="separate"/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Miguel Fernández-Cid. Catálogo de la exposición Pintores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Galegos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EXPO ’92, abril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B3B2E">
        <w:fldChar w:fldCharType="end"/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C54C0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3B3B2E">
        <w:fldChar w:fldCharType="begin"/>
      </w:r>
      <w:r w:rsidR="003B3B2E">
        <w:instrText>HYPERLINK "https://www.fundacionartiaga.org/xose-artiaga-expo-92/"</w:instrText>
      </w:r>
      <w:r w:rsidR="003B3B2E">
        <w:fldChar w:fldCharType="separate"/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Miguel Fernández-Cid. Publicación Artistas en Madrid, EXPO ’92, abril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3B3B2E">
        <w:fldChar w:fldCharType="end"/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No hay periferia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 (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nota sobre la pintura joven gallega</w:t>
      </w:r>
      <w:r w:rsidR="00576053"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Alberto González-Alegre.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Cimal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Arte internacional, nº 41,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1993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Mondoñedo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, 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ausencias y presencias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Artiaga. El Progreso, 12 de octubre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1996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De las </w:t>
      </w:r>
      <w:proofErr w:type="spellStart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corredoiras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 la autopista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Artiaga. Galicia 1900-1990, Galicia Terra Única. Ferrol,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Mondoñedo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, 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en azul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Artiaga. Catálogo de la exposición Mondoñedo: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máis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preto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Galicia Terra Única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Manuel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Olveira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Arte y Parte, nº 8, abril-mayo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lastRenderedPageBreak/>
        <w:t>“</w:t>
      </w:r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La pérdida de la sombra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 xml:space="preserve">.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Xosé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Artiaga. Arte y Parte, nº 16, agosto-septiembre de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1998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“</w:t>
      </w:r>
      <w:proofErr w:type="spellStart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>Xosé</w:t>
      </w:r>
      <w:proofErr w:type="spellEnd"/>
      <w:r w:rsidR="00576053" w:rsidRPr="00A67AF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u w:val="single"/>
          <w:lang w:eastAsia="es-ES"/>
        </w:rPr>
        <w:t xml:space="preserve"> Artiaga</w:t>
      </w:r>
      <w:r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”</w:t>
      </w:r>
      <w:r w:rsidR="00576053" w:rsidRPr="00FF4D9A">
        <w:rPr>
          <w:rFonts w:ascii="Tahoma" w:eastAsia="Times New Roman" w:hAnsi="Tahoma" w:cs="Tahoma"/>
          <w:b/>
          <w:bCs/>
          <w:i/>
          <w:iCs/>
          <w:color w:val="000000" w:themeColor="text1"/>
          <w:sz w:val="24"/>
          <w:szCs w:val="24"/>
          <w:lang w:eastAsia="es-ES"/>
        </w:rPr>
        <w:t>.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David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Garabal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InteresArte, nº 9, </w:t>
      </w:r>
      <w:r w:rsidR="00576053" w:rsidRPr="00AC54C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2000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C54C0">
        <w:rPr>
          <w:rFonts w:ascii="Tahoma" w:hAnsi="Tahoma" w:cs="Tahoma"/>
          <w:b/>
          <w:sz w:val="24"/>
          <w:szCs w:val="24"/>
        </w:rPr>
        <w:t>“</w:t>
      </w:r>
      <w:hyperlink r:id="rId18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Desvelando un secreto a través de las pinturas fotografiadas de </w:t>
        </w:r>
        <w:proofErr w:type="spellStart"/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Xosé</w:t>
        </w:r>
        <w:proofErr w:type="spellEnd"/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 Artiaga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 xml:space="preserve">. 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David Barro. Catálogo Galería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Bacelos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,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2000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576053" w:rsidRPr="00AC54C0" w:rsidRDefault="00AC54C0" w:rsidP="00FF4D9A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C54C0">
        <w:rPr>
          <w:rFonts w:ascii="Tahoma" w:hAnsi="Tahoma" w:cs="Tahoma"/>
          <w:b/>
          <w:sz w:val="24"/>
          <w:szCs w:val="24"/>
        </w:rPr>
        <w:t>“</w:t>
      </w:r>
      <w:hyperlink r:id="rId19" w:history="1"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Por qué </w:t>
        </w:r>
        <w:proofErr w:type="spellStart"/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>Xosé</w:t>
        </w:r>
        <w:proofErr w:type="spellEnd"/>
        <w:r w:rsidR="00576053" w:rsidRPr="00A67AFA"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u w:val="single"/>
            <w:lang w:eastAsia="es-ES"/>
          </w:rPr>
          <w:t xml:space="preserve"> Artiaga</w:t>
        </w:r>
        <w:r>
          <w:rPr>
            <w:rFonts w:ascii="Tahoma" w:eastAsia="Times New Roman" w:hAnsi="Tahoma" w:cs="Tahoma"/>
            <w:b/>
            <w:bCs/>
            <w:i/>
            <w:iCs/>
            <w:color w:val="000000" w:themeColor="text1"/>
            <w:sz w:val="24"/>
            <w:szCs w:val="24"/>
            <w:lang w:eastAsia="es-ES"/>
          </w:rPr>
          <w:t>”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. Miguel Fernández-Cid. Catálogo de la exposición </w:t>
        </w:r>
        <w:proofErr w:type="spellStart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Trans</w:t>
        </w:r>
        <w:proofErr w:type="spellEnd"/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 xml:space="preserve"> en Museo Provincial de Lugo, diciembre  </w:t>
        </w:r>
        <w:r w:rsidR="00576053" w:rsidRPr="00AC54C0">
          <w:rPr>
            <w:rFonts w:ascii="Tahoma" w:eastAsia="Times New Roman" w:hAnsi="Tahoma" w:cs="Tahoma"/>
            <w:b/>
            <w:color w:val="000000" w:themeColor="text1"/>
            <w:sz w:val="24"/>
            <w:szCs w:val="24"/>
            <w:lang w:eastAsia="es-ES"/>
          </w:rPr>
          <w:t>2002</w:t>
        </w:r>
        <w:r w:rsidR="00576053" w:rsidRPr="00FF4D9A">
          <w:rPr>
            <w:rFonts w:ascii="Tahoma" w:eastAsia="Times New Roman" w:hAnsi="Tahoma" w:cs="Tahoma"/>
            <w:color w:val="000000" w:themeColor="text1"/>
            <w:sz w:val="24"/>
            <w:szCs w:val="24"/>
            <w:lang w:eastAsia="es-ES"/>
          </w:rPr>
          <w:t>.</w:t>
        </w:r>
      </w:hyperlink>
    </w:p>
    <w:p w:rsidR="00AC54C0" w:rsidRPr="00FF4D9A" w:rsidRDefault="00AC54C0" w:rsidP="00AC54C0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576053" w:rsidRDefault="00A67AFA" w:rsidP="00FF4D9A">
      <w:pPr>
        <w:shd w:val="clear" w:color="auto" w:fill="FFFFFF"/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u w:val="wavyHeavy"/>
          <w:lang w:eastAsia="es-ES"/>
        </w:rPr>
        <w:t>CATÁLOGOS, LIBROS Y REVISTAS CON REPRODUCCIÓN DE OBRA</w:t>
      </w: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:</w:t>
      </w:r>
    </w:p>
    <w:p w:rsidR="00A67AFA" w:rsidRPr="00FF4D9A" w:rsidRDefault="00A67AFA" w:rsidP="00FF4D9A">
      <w:pPr>
        <w:shd w:val="clear" w:color="auto" w:fill="FFFFFF"/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Sala de Exposiciones de la Diputación Provincial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Lugo, abril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Sala Pena Trapero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Mondoñedo, abril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 Bienal de Pintura Fundación Araguaney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Santiago de Compostela, diciembre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1990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Coruña-Santiago-Vigo, marzo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Sargadelos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Santiago de Compostela, marzo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Galicia: </w:t>
      </w:r>
      <w:proofErr w:type="spellStart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chove</w:t>
      </w:r>
      <w:proofErr w:type="spellEnd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 sobre </w:t>
      </w:r>
      <w:proofErr w:type="spellStart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mollado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Santander, agosto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Dezasete</w:t>
      </w:r>
      <w:proofErr w:type="spellEnd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 Pintores de Lugo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Buenos Aires-Lugo-Pontevedra-Santiago,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1986/87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IX Bienal de Arte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Pontevedra, agosto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Sala Casa da Parra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Santiago de Compostela, septiembre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Sala Durán Loriga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Coruña, octubre de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Columela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abril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1988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Revisión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dunha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década 1978-1988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Santiago-Vigo, junio/julio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II Bienal de Artes Plásticas Cultural Rioja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Logroño, julio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Galería Emilio Navarro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octubre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IV Premio Constitución de Pintura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Badajoz-Cáceres, febrero/marzo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Enciclopedia del arte español del siglo XX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Francisco Calvo 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Serraller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Mondadori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="00A67AF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II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Mostra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Unión Fenosa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Coruña, julio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Alquilart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XI Salón de los 16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septiembre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VII Premio de Pintura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L´Oréal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octubre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II Certamen de Pintura de la UNED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enero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ARCO 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febrero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Delpasaje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Valladolid, abril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Le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printemps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des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arts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Créations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92-Espagne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Cajarc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abril/mayo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A67AFA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ART 23´92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Basel</w:t>
      </w:r>
      <w:proofErr w:type="spellEnd"/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junio </w:t>
      </w:r>
      <w:r w:rsidR="00576053"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="00576053"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lastRenderedPageBreak/>
        <w:t xml:space="preserve">Pintores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e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Escultores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Galegos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na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EXPO´92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Sevilla,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Artistas en Madrid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EXPO´92, Sevilla, 1992.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ARCO 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febrero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Trazos e </w:t>
      </w:r>
      <w:proofErr w:type="spellStart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Camiños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Coruña-Ferrol-Lugo-Orense-Pontevedra-Santiago-Vigo,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Cimal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Arte internacional 41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IV Bienal de Pintura “Ciudad de Pamplona”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marzo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A67AFA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Ultreia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Lugo,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XIII Certámenes nacionales “</w:t>
      </w: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Ciudad de Alcorcón</w:t>
      </w: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”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febrero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1994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Desde mil </w:t>
      </w:r>
      <w:proofErr w:type="spellStart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novecentos</w:t>
      </w:r>
      <w:proofErr w:type="spellEnd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trinta</w:t>
      </w:r>
      <w:proofErr w:type="spellEnd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 e seis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Edicios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do Castro, La Coruña, </w:t>
      </w:r>
      <w:r w:rsidRPr="00A67AFA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Colección de Arte da Xunta de Galicia 1986-1993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III Certamen Nacional de Pintura La General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Granada, marzo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IV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Mostra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Unión Fenosa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Coruña, agosto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XI Premio de Pintura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L´Oréal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octubre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1995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Rol de Cantárida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Eduardo González 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Ananín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Edicios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do Castro, La Coruña,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Galicia, 1900-1990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Galicia Terra Única, Ferrol,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A Galicia exterior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Galicia Terra Única, Vigo,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Galicia </w:t>
      </w:r>
      <w:proofErr w:type="spellStart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hoxe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Galicia Terra Única, La Coruña,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Mondoñedo: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máis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preto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Barcelona-Bilbao-La Coruña-Getafe-Mondoñedo-Santiago-</w:t>
      </w:r>
      <w:proofErr w:type="spellStart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Tréguier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-Vigo,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Arte y Parte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nº 8, abril-mayo,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V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Mostra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Unión Fenosa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Coruña, agosto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XIII Premio de Pintura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L´Oréal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octubre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Arte y Parte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nº 16, agosto-septiembre,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1998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XIV Premio de Pintura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L´Oréal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Madrid, octubre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1998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Monfadal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Mondoñedo, diciembre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1998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IV Bienal de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Lalín</w:t>
      </w:r>
      <w:proofErr w:type="spellEnd"/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abril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1999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VI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Mostra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Unión Fenosa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La Coruña, junio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1999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Bacelos</w:t>
      </w:r>
      <w:proofErr w:type="spellEnd"/>
      <w:r w:rsidRPr="00FF4D9A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. Exposiciones 1999-2000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Vigo,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2000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proofErr w:type="spellStart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Monfadal</w:t>
      </w:r>
      <w:proofErr w:type="spellEnd"/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 xml:space="preserve"> 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Mondoñedo, noviembre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2001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76053" w:rsidRPr="00FF4D9A" w:rsidRDefault="00576053" w:rsidP="00FF4D9A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467A80">
        <w:rPr>
          <w:rFonts w:ascii="Tahoma" w:eastAsia="Times New Roman" w:hAnsi="Tahoma" w:cs="Tahoma"/>
          <w:b/>
          <w:bCs/>
          <w:i/>
          <w:color w:val="000000" w:themeColor="text1"/>
          <w:sz w:val="24"/>
          <w:szCs w:val="24"/>
          <w:lang w:eastAsia="es-ES"/>
        </w:rPr>
        <w:t>XAB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Lugo, diciembre </w:t>
      </w:r>
      <w:r w:rsidRPr="00467A80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2002</w:t>
      </w:r>
      <w:r w:rsidRPr="00FF4D9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CC1FF9" w:rsidRPr="00FF4D9A" w:rsidRDefault="00CC1FF9" w:rsidP="00FF4D9A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sectPr w:rsidR="00CC1FF9" w:rsidRPr="00FF4D9A" w:rsidSect="00FF4D9A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5F1716"/>
    <w:multiLevelType w:val="hybridMultilevel"/>
    <w:tmpl w:val="58621942"/>
    <w:lvl w:ilvl="0" w:tplc="D360A79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C8596F"/>
    <w:multiLevelType w:val="multilevel"/>
    <w:tmpl w:val="90C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2EA3D96"/>
    <w:multiLevelType w:val="multilevel"/>
    <w:tmpl w:val="943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F537667"/>
    <w:multiLevelType w:val="hybridMultilevel"/>
    <w:tmpl w:val="D2B291E2"/>
    <w:lvl w:ilvl="0" w:tplc="ADDA130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CC1FF9"/>
    <w:rsid w:val="002131C2"/>
    <w:rsid w:val="003B3B2E"/>
    <w:rsid w:val="004031AC"/>
    <w:rsid w:val="00467A80"/>
    <w:rsid w:val="0050024D"/>
    <w:rsid w:val="00576053"/>
    <w:rsid w:val="005D0D3F"/>
    <w:rsid w:val="00A67AFA"/>
    <w:rsid w:val="00AC54C0"/>
    <w:rsid w:val="00CC1FF9"/>
    <w:rsid w:val="00D40D45"/>
    <w:rsid w:val="00FF4D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1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C1FF9"/>
    <w:rPr>
      <w:b/>
      <w:bCs/>
    </w:rPr>
  </w:style>
  <w:style w:type="character" w:styleId="nfasis">
    <w:name w:val="Emphasis"/>
    <w:basedOn w:val="Fuentedeprrafopredeter"/>
    <w:uiPriority w:val="20"/>
    <w:qFormat/>
    <w:rsid w:val="00CC1FF9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76053"/>
    <w:rPr>
      <w:strike w:val="0"/>
      <w:dstrike w:val="0"/>
      <w:color w:val="657FA6"/>
      <w:u w:val="none"/>
      <w:effect w:val="none"/>
    </w:rPr>
  </w:style>
  <w:style w:type="paragraph" w:styleId="Prrafodelista">
    <w:name w:val="List Paragraph"/>
    <w:basedOn w:val="Normal"/>
    <w:uiPriority w:val="34"/>
    <w:qFormat/>
    <w:rsid w:val="00FF4D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4679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0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0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96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969153">
                                          <w:blockQuote w:val="1"/>
                                          <w:marLeft w:val="0"/>
                                          <w:marRight w:val="0"/>
                                          <w:marTop w:val="250"/>
                                          <w:marBottom w:val="376"/>
                                          <w:divBdr>
                                            <w:top w:val="none" w:sz="0" w:space="0" w:color="auto"/>
                                            <w:left w:val="single" w:sz="24" w:space="13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461212">
                                          <w:blockQuote w:val="1"/>
                                          <w:marLeft w:val="0"/>
                                          <w:marRight w:val="0"/>
                                          <w:marTop w:val="250"/>
                                          <w:marBottom w:val="376"/>
                                          <w:divBdr>
                                            <w:top w:val="none" w:sz="0" w:space="0" w:color="auto"/>
                                            <w:left w:val="single" w:sz="24" w:space="13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ndacionartiaga.org/ser-un-mesmo/" TargetMode="External"/><Relationship Id="rId13" Type="http://schemas.openxmlformats.org/officeDocument/2006/relationships/hyperlink" Target="https://www.fundacionartiaga.org/recien-pintado/" TargetMode="External"/><Relationship Id="rId18" Type="http://schemas.openxmlformats.org/officeDocument/2006/relationships/hyperlink" Target="https://www.fundacionartiaga.org/desvelando-un-secreto-a-traves-de-las-pinturas-fotografiadas-de-xose-artiaga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fundacionartiaga.org/tension-e-estrutura/" TargetMode="External"/><Relationship Id="rId12" Type="http://schemas.openxmlformats.org/officeDocument/2006/relationships/hyperlink" Target="https://www.fundacionartiaga.org/tarea-de-despojamiento/" TargetMode="External"/><Relationship Id="rId17" Type="http://schemas.openxmlformats.org/officeDocument/2006/relationships/hyperlink" Target="https://www.fundacionartiaga.org/el-pintor-xose-artiaga-presenta-sus-ultimas-obras-en-valladoli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undacionartiaga.org/la-condicion-de-la-pintura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undacionartiaga.org/aparente-sencillez-de-la-pintura/" TargetMode="External"/><Relationship Id="rId11" Type="http://schemas.openxmlformats.org/officeDocument/2006/relationships/hyperlink" Target="https://www.fundacionartiaga.org/lejos-del-atlantico/" TargetMode="External"/><Relationship Id="rId5" Type="http://schemas.openxmlformats.org/officeDocument/2006/relationships/hyperlink" Target="https://www.fundacionartiaga.org/vehemencia-explosiva-en-la-pintura-de-artiaga/" TargetMode="External"/><Relationship Id="rId15" Type="http://schemas.openxmlformats.org/officeDocument/2006/relationships/hyperlink" Target="https://www.fundacionartiaga.org/el-purismo-de-la-forma/" TargetMode="External"/><Relationship Id="rId10" Type="http://schemas.openxmlformats.org/officeDocument/2006/relationships/hyperlink" Target="https://www.fundacionartiaga.org/la-voluntad-narrativa-de-jose-artiaga/" TargetMode="External"/><Relationship Id="rId19" Type="http://schemas.openxmlformats.org/officeDocument/2006/relationships/hyperlink" Target="https://www.fundacionartiaga.org/por-que-xose-artiag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undacionartiaga.org/la-pintura-directa-de-xose-artiaga/" TargetMode="External"/><Relationship Id="rId14" Type="http://schemas.openxmlformats.org/officeDocument/2006/relationships/hyperlink" Target="https://www.fundacionartiaga.org/una-mirada-suspendid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1977</Words>
  <Characters>10879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Usuario</cp:lastModifiedBy>
  <cp:revision>4</cp:revision>
  <dcterms:created xsi:type="dcterms:W3CDTF">2018-03-03T22:35:00Z</dcterms:created>
  <dcterms:modified xsi:type="dcterms:W3CDTF">2018-03-31T21:18:00Z</dcterms:modified>
</cp:coreProperties>
</file>