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EB0976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6025E9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9D476A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EB0976" w:rsidRDefault="00CD6C63" w:rsidP="00EB097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9D476A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D875B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D476A" w:rsidRPr="00EB0976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LUIS </w:t>
      </w:r>
      <w:r w:rsidR="00EB0976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9D476A" w:rsidRPr="00EB0976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CANDAUDAP</w:t>
      </w:r>
      <w:r w:rsidR="00EB0976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9D476A" w:rsidRPr="00EB0976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GUINEA</w:t>
      </w:r>
      <w:r w:rsidR="009D476A" w:rsidRPr="00EB0976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EB0976" w:rsidRDefault="00CD6C63" w:rsidP="00EB097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9D476A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B0976">
        <w:rPr>
          <w:rFonts w:asciiTheme="majorHAnsi" w:hAnsiTheme="majorHAnsi" w:cs="Tahoma"/>
          <w:b/>
          <w:color w:val="000000" w:themeColor="text1"/>
          <w:sz w:val="32"/>
          <w:szCs w:val="32"/>
        </w:rPr>
        <w:t>"</w:t>
      </w:r>
      <w:r w:rsidR="00F72812" w:rsidRPr="00EB0976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Lacan - dona</w:t>
      </w:r>
      <w:r w:rsidR="000A79C3" w:rsidRPr="00EB0976">
        <w:rPr>
          <w:rFonts w:asciiTheme="majorHAnsi" w:hAnsiTheme="majorHAnsi" w:cs="Tahoma"/>
          <w:b/>
          <w:color w:val="000000" w:themeColor="text1"/>
          <w:sz w:val="32"/>
          <w:szCs w:val="32"/>
        </w:rPr>
        <w:t>".</w:t>
      </w:r>
    </w:p>
    <w:p w:rsidR="000A79C3" w:rsidRDefault="00CD6C63" w:rsidP="00EB097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9D476A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D50D0">
        <w:rPr>
          <w:rFonts w:ascii="Tahoma" w:hAnsi="Tahoma" w:cs="Tahoma"/>
          <w:color w:val="000000" w:themeColor="text1"/>
          <w:sz w:val="28"/>
          <w:szCs w:val="28"/>
        </w:rPr>
        <w:t xml:space="preserve">Acrílico 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sobre </w:t>
      </w:r>
      <w:r w:rsidR="00BD50D0">
        <w:rPr>
          <w:rFonts w:ascii="Tahoma" w:hAnsi="Tahoma" w:cs="Tahoma"/>
          <w:color w:val="000000" w:themeColor="text1"/>
          <w:sz w:val="28"/>
          <w:szCs w:val="28"/>
        </w:rPr>
        <w:t>tela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9D476A" w:rsidRDefault="00CD6C63" w:rsidP="00EB097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9D476A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D50D0">
        <w:rPr>
          <w:rFonts w:ascii="Tahoma" w:hAnsi="Tahoma" w:cs="Tahoma"/>
          <w:color w:val="000000" w:themeColor="text1"/>
          <w:sz w:val="28"/>
          <w:szCs w:val="28"/>
        </w:rPr>
        <w:t>19</w:t>
      </w:r>
      <w:r w:rsidR="00736612">
        <w:rPr>
          <w:rFonts w:ascii="Tahoma" w:hAnsi="Tahoma" w:cs="Tahoma"/>
          <w:color w:val="000000" w:themeColor="text1"/>
          <w:sz w:val="28"/>
          <w:szCs w:val="28"/>
        </w:rPr>
        <w:t>4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BD50D0">
        <w:rPr>
          <w:rFonts w:ascii="Tahoma" w:hAnsi="Tahoma" w:cs="Tahoma"/>
          <w:color w:val="000000" w:themeColor="text1"/>
          <w:sz w:val="28"/>
          <w:szCs w:val="28"/>
        </w:rPr>
        <w:t xml:space="preserve">195 centímetros </w:t>
      </w:r>
      <w:r w:rsidR="00BD50D0" w:rsidRPr="00EB0976">
        <w:rPr>
          <w:rFonts w:ascii="Tahoma" w:hAnsi="Tahoma" w:cs="Tahoma"/>
          <w:b/>
          <w:color w:val="000000" w:themeColor="text1"/>
          <w:sz w:val="28"/>
          <w:szCs w:val="28"/>
        </w:rPr>
        <w:t>(Díptico)</w:t>
      </w:r>
      <w:r w:rsidR="00BD50D0">
        <w:rPr>
          <w:rFonts w:ascii="Tahoma" w:hAnsi="Tahoma" w:cs="Tahoma"/>
          <w:color w:val="000000" w:themeColor="text1"/>
          <w:sz w:val="28"/>
          <w:szCs w:val="28"/>
        </w:rPr>
        <w:t>.</w:t>
      </w:r>
      <w:r w:rsidR="009D476A" w:rsidRPr="009D476A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9D476A" w:rsidRPr="000A79C3" w:rsidRDefault="009D476A" w:rsidP="00EB097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9D476A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1995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9D476A" w:rsidRDefault="00CD6C63" w:rsidP="00EB097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875B9" w:rsidRPr="00D875B9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D875B9" w:rsidRPr="009D476A">
        <w:rPr>
          <w:rFonts w:ascii="Tahoma" w:hAnsi="Tahoma" w:cs="Tahoma"/>
          <w:color w:val="000000" w:themeColor="text1"/>
          <w:sz w:val="28"/>
          <w:szCs w:val="28"/>
        </w:rPr>
        <w:t>,</w:t>
      </w:r>
      <w:r w:rsidR="00D875B9" w:rsidRPr="00D875B9">
        <w:rPr>
          <w:rFonts w:ascii="Tahoma" w:hAnsi="Tahoma" w:cs="Tahoma"/>
          <w:b/>
          <w:color w:val="000000" w:themeColor="text1"/>
          <w:sz w:val="28"/>
          <w:szCs w:val="28"/>
        </w:rPr>
        <w:t xml:space="preserve"> titulado </w:t>
      </w:r>
      <w:r w:rsidR="00D875B9" w:rsidRPr="009D476A">
        <w:rPr>
          <w:rFonts w:ascii="Tahoma" w:hAnsi="Tahoma" w:cs="Tahoma"/>
          <w:color w:val="000000" w:themeColor="text1"/>
          <w:sz w:val="28"/>
          <w:szCs w:val="28"/>
        </w:rPr>
        <w:t>y</w:t>
      </w:r>
      <w:r w:rsidR="00D875B9" w:rsidRPr="00D875B9">
        <w:rPr>
          <w:rFonts w:ascii="Tahoma" w:hAnsi="Tahoma" w:cs="Tahoma"/>
          <w:b/>
          <w:color w:val="000000" w:themeColor="text1"/>
          <w:sz w:val="28"/>
          <w:szCs w:val="28"/>
        </w:rPr>
        <w:t xml:space="preserve"> fechado </w:t>
      </w:r>
      <w:r w:rsidR="00D875B9" w:rsidRPr="009D476A">
        <w:rPr>
          <w:rFonts w:ascii="Tahoma" w:hAnsi="Tahoma" w:cs="Tahoma"/>
          <w:color w:val="000000" w:themeColor="text1"/>
          <w:sz w:val="28"/>
          <w:szCs w:val="28"/>
        </w:rPr>
        <w:t>en la parte trasera del cuadro.</w:t>
      </w:r>
    </w:p>
    <w:sectPr w:rsidR="000A79C3" w:rsidRPr="009D476A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0C41CA"/>
    <w:rsid w:val="000D21EE"/>
    <w:rsid w:val="00230EB0"/>
    <w:rsid w:val="006025E9"/>
    <w:rsid w:val="00736612"/>
    <w:rsid w:val="00762A2B"/>
    <w:rsid w:val="00870322"/>
    <w:rsid w:val="00993646"/>
    <w:rsid w:val="0099669C"/>
    <w:rsid w:val="009D476A"/>
    <w:rsid w:val="00B778C8"/>
    <w:rsid w:val="00BD50D0"/>
    <w:rsid w:val="00CD6C63"/>
    <w:rsid w:val="00D875B9"/>
    <w:rsid w:val="00DF0B52"/>
    <w:rsid w:val="00EB0976"/>
    <w:rsid w:val="00F728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9</cp:revision>
  <dcterms:created xsi:type="dcterms:W3CDTF">2018-03-15T00:17:00Z</dcterms:created>
  <dcterms:modified xsi:type="dcterms:W3CDTF">2024-05-17T21:59:00Z</dcterms:modified>
</cp:coreProperties>
</file>