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154" w:rsidRPr="00630154" w:rsidRDefault="00630154" w:rsidP="00630154">
      <w:pPr>
        <w:spacing w:after="0" w:line="240" w:lineRule="auto"/>
        <w:rPr>
          <w:rFonts w:ascii="Broadway" w:eastAsia="Times New Roman" w:hAnsi="Broadway" w:cs="Helvetica"/>
          <w:i/>
          <w:color w:val="000000"/>
          <w:sz w:val="40"/>
          <w:szCs w:val="40"/>
          <w:lang w:eastAsia="es-ES"/>
        </w:rPr>
      </w:pPr>
      <w:r w:rsidRPr="00630154">
        <w:rPr>
          <w:rFonts w:ascii="Broadway" w:eastAsia="Times New Roman" w:hAnsi="Broadway" w:cs="Helvetica"/>
          <w:i/>
          <w:color w:val="000000"/>
          <w:sz w:val="40"/>
          <w:szCs w:val="40"/>
          <w:lang w:eastAsia="es-ES"/>
        </w:rPr>
        <w:t>ANQUISCOPIO</w:t>
      </w:r>
    </w:p>
    <w:p w:rsidR="00630154" w:rsidRDefault="00630154" w:rsidP="00630154">
      <w:pPr>
        <w:spacing w:after="0" w:line="240" w:lineRule="auto"/>
        <w:rPr>
          <w:rFonts w:ascii="Helvetica" w:eastAsia="Times New Roman" w:hAnsi="Helvetica" w:cs="Helvetica"/>
          <w:color w:val="000000"/>
          <w:sz w:val="8"/>
          <w:szCs w:val="8"/>
          <w:lang w:eastAsia="es-ES"/>
        </w:rPr>
      </w:pPr>
    </w:p>
    <w:p w:rsidR="00630154" w:rsidRDefault="00630154" w:rsidP="00630154">
      <w:pPr>
        <w:spacing w:after="0" w:line="240" w:lineRule="auto"/>
        <w:rPr>
          <w:rFonts w:ascii="Helvetica" w:eastAsia="Times New Roman" w:hAnsi="Helvetica" w:cs="Helvetica"/>
          <w:color w:val="000000"/>
          <w:sz w:val="8"/>
          <w:szCs w:val="8"/>
          <w:lang w:eastAsia="es-ES"/>
        </w:rPr>
      </w:pPr>
    </w:p>
    <w:p w:rsidR="00630154" w:rsidRDefault="00630154" w:rsidP="00630154">
      <w:pPr>
        <w:spacing w:after="0" w:line="240" w:lineRule="auto"/>
        <w:rPr>
          <w:rFonts w:ascii="Helvetica" w:eastAsia="Times New Roman" w:hAnsi="Helvetica" w:cs="Helvetica"/>
          <w:i/>
          <w:color w:val="000000" w:themeColor="text1"/>
          <w:sz w:val="28"/>
          <w:szCs w:val="28"/>
          <w:lang w:eastAsia="es-ES"/>
        </w:rPr>
      </w:pPr>
    </w:p>
    <w:p w:rsidR="00630154" w:rsidRPr="00630154" w:rsidRDefault="00630154" w:rsidP="00630154">
      <w:pPr>
        <w:spacing w:after="0" w:line="240" w:lineRule="auto"/>
        <w:rPr>
          <w:rFonts w:ascii="Helvetica" w:eastAsia="Times New Roman" w:hAnsi="Helvetica" w:cs="Helvetica"/>
          <w:i/>
          <w:color w:val="000000" w:themeColor="text1"/>
          <w:sz w:val="28"/>
          <w:szCs w:val="28"/>
          <w:lang w:eastAsia="es-ES"/>
        </w:rPr>
      </w:pPr>
      <w:r w:rsidRPr="00630154">
        <w:rPr>
          <w:rFonts w:ascii="Helvetica" w:eastAsia="Times New Roman" w:hAnsi="Helvetica" w:cs="Helvetica"/>
          <w:i/>
          <w:color w:val="000000" w:themeColor="text1"/>
          <w:sz w:val="28"/>
          <w:szCs w:val="28"/>
          <w:lang w:eastAsia="es-ES"/>
        </w:rPr>
        <w:t>« </w:t>
      </w:r>
      <w:hyperlink r:id="rId4" w:history="1">
        <w:r w:rsidRPr="00630154">
          <w:rPr>
            <w:rFonts w:ascii="Helvetica" w:eastAsia="Times New Roman" w:hAnsi="Helvetica" w:cs="Helvetica"/>
            <w:b/>
            <w:bCs/>
            <w:i/>
            <w:color w:val="000000" w:themeColor="text1"/>
            <w:sz w:val="28"/>
            <w:szCs w:val="28"/>
            <w:u w:val="single"/>
            <w:lang w:eastAsia="es-ES"/>
          </w:rPr>
          <w:t>Un mirador sobre la montaña</w:t>
        </w:r>
      </w:hyperlink>
      <w:r w:rsidRPr="00630154">
        <w:rPr>
          <w:rFonts w:ascii="Helvetica" w:eastAsia="Times New Roman" w:hAnsi="Helvetica" w:cs="Helvetica"/>
          <w:i/>
          <w:color w:val="000000" w:themeColor="text1"/>
          <w:sz w:val="28"/>
          <w:szCs w:val="28"/>
          <w:lang w:eastAsia="es-ES"/>
        </w:rPr>
        <w:t>  </w:t>
      </w:r>
      <w:r>
        <w:rPr>
          <w:rFonts w:ascii="Helvetica" w:eastAsia="Times New Roman" w:hAnsi="Helvetica" w:cs="Helvetica"/>
          <w:i/>
          <w:color w:val="000000" w:themeColor="text1"/>
          <w:sz w:val="28"/>
          <w:szCs w:val="28"/>
          <w:lang w:eastAsia="es-ES"/>
        </w:rPr>
        <w:tab/>
      </w:r>
      <w:r w:rsidRPr="00630154">
        <w:rPr>
          <w:rFonts w:ascii="Helvetica" w:eastAsia="Times New Roman" w:hAnsi="Helvetica" w:cs="Helvetica"/>
          <w:i/>
          <w:color w:val="000000" w:themeColor="text1"/>
          <w:sz w:val="28"/>
          <w:szCs w:val="28"/>
          <w:lang w:eastAsia="es-ES"/>
        </w:rPr>
        <w:t>  </w:t>
      </w:r>
      <w:hyperlink r:id="rId5" w:history="1">
        <w:r w:rsidRPr="00630154">
          <w:rPr>
            <w:rFonts w:ascii="Helvetica" w:eastAsia="Times New Roman" w:hAnsi="Helvetica" w:cs="Helvetica"/>
            <w:b/>
            <w:bCs/>
            <w:i/>
            <w:color w:val="000000" w:themeColor="text1"/>
            <w:sz w:val="28"/>
            <w:szCs w:val="28"/>
            <w:u w:val="single"/>
            <w:lang w:eastAsia="es-ES"/>
          </w:rPr>
          <w:t>Arquitecturas filantrópicas</w:t>
        </w:r>
      </w:hyperlink>
      <w:r w:rsidRPr="00630154">
        <w:rPr>
          <w:rFonts w:ascii="Helvetica" w:eastAsia="Times New Roman" w:hAnsi="Helvetica" w:cs="Helvetica"/>
          <w:i/>
          <w:color w:val="000000" w:themeColor="text1"/>
          <w:sz w:val="28"/>
          <w:szCs w:val="28"/>
          <w:lang w:eastAsia="es-ES"/>
        </w:rPr>
        <w:t> »</w:t>
      </w:r>
    </w:p>
    <w:p w:rsidR="00630154" w:rsidRDefault="00630154" w:rsidP="00630154">
      <w:pPr>
        <w:spacing w:after="0" w:line="240" w:lineRule="auto"/>
        <w:outlineLvl w:val="0"/>
        <w:rPr>
          <w:rFonts w:ascii="Helvetica" w:eastAsia="Times New Roman" w:hAnsi="Helvetica" w:cs="Helvetica"/>
          <w:b/>
          <w:bCs/>
          <w:color w:val="000000" w:themeColor="text1"/>
          <w:kern w:val="36"/>
          <w:sz w:val="21"/>
          <w:szCs w:val="21"/>
          <w:lang w:eastAsia="es-ES"/>
        </w:rPr>
      </w:pPr>
    </w:p>
    <w:p w:rsidR="00630154" w:rsidRPr="00630154" w:rsidRDefault="00630154" w:rsidP="00630154">
      <w:pPr>
        <w:spacing w:after="0" w:line="240" w:lineRule="auto"/>
        <w:outlineLvl w:val="0"/>
        <w:rPr>
          <w:rFonts w:ascii="Tahoma" w:eastAsia="Times New Roman" w:hAnsi="Tahoma" w:cs="Tahoma"/>
          <w:b/>
          <w:bCs/>
          <w:color w:val="000000" w:themeColor="text1"/>
          <w:kern w:val="36"/>
          <w:sz w:val="28"/>
          <w:szCs w:val="28"/>
          <w:lang w:eastAsia="es-ES"/>
        </w:rPr>
      </w:pPr>
    </w:p>
    <w:p w:rsidR="00630154" w:rsidRPr="00630154" w:rsidRDefault="00630154" w:rsidP="00630154">
      <w:pPr>
        <w:spacing w:after="0" w:line="240" w:lineRule="auto"/>
        <w:outlineLvl w:val="0"/>
        <w:rPr>
          <w:rFonts w:ascii="Tahoma" w:eastAsia="Times New Roman" w:hAnsi="Tahoma" w:cs="Tahoma"/>
          <w:b/>
          <w:bCs/>
          <w:color w:val="000000" w:themeColor="text1"/>
          <w:kern w:val="36"/>
          <w:sz w:val="28"/>
          <w:szCs w:val="28"/>
          <w:lang w:eastAsia="es-ES"/>
        </w:rPr>
      </w:pPr>
      <w:r w:rsidRPr="00630154">
        <w:rPr>
          <w:rFonts w:ascii="Tahoma" w:eastAsia="Times New Roman" w:hAnsi="Tahoma" w:cs="Tahoma"/>
          <w:b/>
          <w:bCs/>
          <w:color w:val="000000" w:themeColor="text1"/>
          <w:kern w:val="36"/>
          <w:sz w:val="28"/>
          <w:szCs w:val="28"/>
          <w:u w:val="single"/>
          <w:lang w:eastAsia="es-ES"/>
        </w:rPr>
        <w:t xml:space="preserve">Paisajes misteriosos de Manuel </w:t>
      </w:r>
      <w:proofErr w:type="spellStart"/>
      <w:r w:rsidRPr="00630154">
        <w:rPr>
          <w:rFonts w:ascii="Tahoma" w:eastAsia="Times New Roman" w:hAnsi="Tahoma" w:cs="Tahoma"/>
          <w:b/>
          <w:bCs/>
          <w:color w:val="000000" w:themeColor="text1"/>
          <w:kern w:val="36"/>
          <w:sz w:val="28"/>
          <w:szCs w:val="28"/>
          <w:u w:val="single"/>
          <w:lang w:eastAsia="es-ES"/>
        </w:rPr>
        <w:t>Vilariño</w:t>
      </w:r>
      <w:proofErr w:type="spellEnd"/>
      <w:r w:rsidRPr="00630154">
        <w:rPr>
          <w:rFonts w:ascii="Tahoma" w:eastAsia="Times New Roman" w:hAnsi="Tahoma" w:cs="Tahoma"/>
          <w:b/>
          <w:bCs/>
          <w:color w:val="000000" w:themeColor="text1"/>
          <w:kern w:val="36"/>
          <w:sz w:val="28"/>
          <w:szCs w:val="28"/>
          <w:lang w:eastAsia="es-ES"/>
        </w:rPr>
        <w:t>.</w:t>
      </w:r>
    </w:p>
    <w:p w:rsidR="00630154" w:rsidRPr="00630154" w:rsidRDefault="00630154" w:rsidP="00630154">
      <w:pPr>
        <w:spacing w:after="0" w:line="240" w:lineRule="auto"/>
        <w:outlineLvl w:val="0"/>
        <w:rPr>
          <w:rFonts w:ascii="Helvetica" w:eastAsia="Times New Roman" w:hAnsi="Helvetica" w:cs="Helvetica"/>
          <w:b/>
          <w:bCs/>
          <w:color w:val="000000" w:themeColor="text1"/>
          <w:kern w:val="36"/>
          <w:sz w:val="21"/>
          <w:szCs w:val="21"/>
          <w:lang w:eastAsia="es-ES"/>
        </w:rPr>
      </w:pPr>
    </w:p>
    <w:p w:rsidR="00630154" w:rsidRDefault="00630154" w:rsidP="00630154">
      <w:pPr>
        <w:spacing w:after="0" w:line="360" w:lineRule="auto"/>
        <w:jc w:val="both"/>
        <w:outlineLvl w:val="0"/>
        <w:rPr>
          <w:rFonts w:ascii="Arial" w:hAnsi="Arial" w:cs="Arial"/>
          <w:color w:val="000000" w:themeColor="text1"/>
          <w:shd w:val="clear" w:color="auto" w:fill="FFFFFF"/>
        </w:rPr>
      </w:pPr>
    </w:p>
    <w:p w:rsidR="00630154" w:rsidRPr="00630154" w:rsidRDefault="00630154" w:rsidP="00630154">
      <w:pPr>
        <w:spacing w:after="0" w:line="360" w:lineRule="auto"/>
        <w:ind w:firstLine="708"/>
        <w:jc w:val="both"/>
        <w:outlineLvl w:val="0"/>
        <w:rPr>
          <w:rFonts w:asciiTheme="majorHAnsi" w:eastAsia="Times New Roman" w:hAnsiTheme="majorHAnsi" w:cs="Helvetica"/>
          <w:b/>
          <w:bCs/>
          <w:color w:val="000000"/>
          <w:kern w:val="36"/>
          <w:sz w:val="24"/>
          <w:szCs w:val="24"/>
          <w:lang w:eastAsia="es-ES"/>
        </w:rPr>
      </w:pPr>
      <w:r w:rsidRPr="00630154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En la serie </w:t>
      </w:r>
      <w:r w:rsidRPr="00630154"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/>
        </w:rPr>
        <w:t>“</w:t>
      </w:r>
      <w:r w:rsidRPr="00630154"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  <w:shd w:val="clear" w:color="auto" w:fill="FFFFFF"/>
        </w:rPr>
        <w:t>A LA AURORA</w:t>
      </w:r>
      <w:r w:rsidRPr="00630154"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/>
        </w:rPr>
        <w:t>”</w:t>
      </w:r>
      <w:r w:rsidRPr="00630154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630154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Vilariño</w:t>
      </w:r>
      <w:proofErr w:type="spellEnd"/>
      <w:r w:rsidRPr="00630154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nos presenta un recorrido personal por los </w:t>
      </w:r>
      <w:r w:rsidRPr="00630154"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FFFFFF"/>
        </w:rPr>
        <w:t>gélidos paisajes y playas de Islandia</w:t>
      </w:r>
      <w:r w:rsidRPr="00630154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. Casi una peregrinación</w:t>
      </w: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</w:t>
      </w:r>
      <w:r w:rsidRPr="00630154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a la búsqueda de lo primigenio en la geología de las lavas y efluvios enfriados. Miramos esas imágenes de acantilados verticales, como la denominada </w:t>
      </w:r>
      <w:r w:rsidRPr="00630154">
        <w:rPr>
          <w:rFonts w:asciiTheme="majorHAnsi" w:hAnsiTheme="majorHAnsi" w:cs="Arial"/>
          <w:b/>
          <w:i/>
          <w:color w:val="000000" w:themeColor="text1"/>
          <w:sz w:val="24"/>
          <w:szCs w:val="24"/>
          <w:shd w:val="clear" w:color="auto" w:fill="FFFFFF"/>
        </w:rPr>
        <w:t>“Al despertar”</w:t>
      </w:r>
      <w:r w:rsidRPr="00630154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y surgen en nuestra mente sugerencias melancólicas sobre la mineralogía remota de los eones. Algo así como la interrogación esencial sobre las razones de nuestra </w:t>
      </w:r>
      <w:proofErr w:type="spellStart"/>
      <w:r w:rsidRPr="00630154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impermanencia</w:t>
      </w:r>
      <w:proofErr w:type="spellEnd"/>
      <w:r w:rsidRPr="00630154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en este mundo de volcanes, playas de arena basáltica y océanos infinitos. Todo ello, justo en ese momento pleno de matices y sugerencias en que brota la aurora</w:t>
      </w: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</w:t>
      </w:r>
      <w:r w:rsidRPr="00630154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para descubrirnos cada día la existencia en este mundo.</w:t>
      </w:r>
    </w:p>
    <w:p w:rsidR="00475A53" w:rsidRDefault="00475A53"/>
    <w:sectPr w:rsidR="00475A53" w:rsidSect="00630154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630154"/>
    <w:rsid w:val="00475A53"/>
    <w:rsid w:val="006301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A53"/>
  </w:style>
  <w:style w:type="paragraph" w:styleId="Ttulo1">
    <w:name w:val="heading 1"/>
    <w:basedOn w:val="Normal"/>
    <w:link w:val="Ttulo1Car"/>
    <w:uiPriority w:val="9"/>
    <w:qFormat/>
    <w:rsid w:val="006301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15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3015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60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935">
          <w:marLeft w:val="0"/>
          <w:marRight w:val="0"/>
          <w:marTop w:val="0"/>
          <w:marBottom w:val="63"/>
          <w:divBdr>
            <w:top w:val="none" w:sz="0" w:space="0" w:color="auto"/>
            <w:left w:val="none" w:sz="0" w:space="0" w:color="auto"/>
            <w:bottom w:val="dashed" w:sz="2" w:space="3" w:color="CCCCCC"/>
            <w:right w:val="none" w:sz="0" w:space="0" w:color="auto"/>
          </w:divBdr>
        </w:div>
        <w:div w:id="7090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quiscopio.com/arquitecturas-filantropicas/" TargetMode="External"/><Relationship Id="rId4" Type="http://schemas.openxmlformats.org/officeDocument/2006/relationships/hyperlink" Target="https://arquiscopio.com/un-mirador-sobre-la-montan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814</Characters>
  <Application>Microsoft Office Word</Application>
  <DocSecurity>0</DocSecurity>
  <Lines>6</Lines>
  <Paragraphs>1</Paragraphs>
  <ScaleCrop>false</ScaleCrop>
  <Company>HP</Company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</cp:revision>
  <dcterms:created xsi:type="dcterms:W3CDTF">2024-05-14T21:21:00Z</dcterms:created>
  <dcterms:modified xsi:type="dcterms:W3CDTF">2024-05-14T21:26:00Z</dcterms:modified>
</cp:coreProperties>
</file>