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b/>
          <w:bCs/>
          <w:color w:val="202122"/>
          <w:sz w:val="18"/>
          <w:szCs w:val="18"/>
          <w:lang w:eastAsia="es-ES"/>
        </w:rPr>
        <w:t xml:space="preserve">Rafael Moreno </w:t>
      </w:r>
      <w:proofErr w:type="spellStart"/>
      <w:r w:rsidRPr="00952F25">
        <w:rPr>
          <w:rFonts w:ascii="Arial" w:eastAsia="Times New Roman" w:hAnsi="Arial" w:cs="Arial"/>
          <w:b/>
          <w:bCs/>
          <w:color w:val="202122"/>
          <w:sz w:val="18"/>
          <w:szCs w:val="18"/>
          <w:lang w:eastAsia="es-ES"/>
        </w:rPr>
        <w:t>Pecino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 (</w:t>
      </w:r>
      <w:hyperlink r:id="rId4" w:tooltip="Córdoba (España)" w:history="1">
        <w:r w:rsidRPr="00952F25">
          <w:rPr>
            <w:rFonts w:ascii="Arial" w:eastAsia="Times New Roman" w:hAnsi="Arial" w:cs="Arial"/>
            <w:color w:val="3366CC"/>
            <w:sz w:val="18"/>
            <w:u w:val="single"/>
            <w:lang w:eastAsia="es-ES"/>
          </w:rPr>
          <w:t>Córdoba</w:t>
        </w:r>
      </w:hyperlink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10 de febrero de 1945), es un pintor español.</w:t>
      </w:r>
    </w:p>
    <w:p w:rsidR="00952F25" w:rsidRPr="00952F25" w:rsidRDefault="00952F25" w:rsidP="00952F25">
      <w:pPr>
        <w:pBdr>
          <w:bottom w:val="single" w:sz="4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es-ES"/>
        </w:rPr>
      </w:pPr>
      <w:proofErr w:type="gramStart"/>
      <w:r w:rsidRPr="00952F25">
        <w:rPr>
          <w:rFonts w:ascii="Georgia" w:eastAsia="Times New Roman" w:hAnsi="Georgia" w:cs="Times New Roman"/>
          <w:color w:val="000000"/>
          <w:sz w:val="36"/>
          <w:szCs w:val="36"/>
          <w:lang w:eastAsia="es-ES"/>
        </w:rPr>
        <w:t>Biografía</w:t>
      </w:r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[</w:t>
      </w:r>
      <w:proofErr w:type="gramEnd"/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begin"/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instrText xml:space="preserve"> HYPERLINK "https://es.wikipedia.org/w/index.php?title=Rafael_Moreno_Pecino&amp;action=edit&amp;section=1" \o "Editar sección: Biografía" </w:instrText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separate"/>
      </w:r>
      <w:r w:rsidRPr="00952F25">
        <w:rPr>
          <w:rFonts w:ascii="Arial" w:eastAsia="Times New Roman" w:hAnsi="Arial" w:cs="Arial"/>
          <w:color w:val="3366CC"/>
          <w:sz w:val="24"/>
          <w:u w:val="single"/>
          <w:lang w:eastAsia="es-ES"/>
        </w:rPr>
        <w:t>editar</w:t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end"/>
      </w:r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]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De vocación muy temprana, estudió Dibujo Clásico en la Escuela de Artes y Oficios de su ciudad natal, compaginándolo con el bachillerato. A los dieciséis años ingresó en la Escuela Superior de Bellas Artes de Sevilla donde </w:t>
      </w:r>
      <w:proofErr w:type="gram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permaneció</w:t>
      </w:r>
      <w:proofErr w:type="gram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tres cursos.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En 1964 se trasladó a la Escuela Central de Bellas Artes de Madrid, obteniendo en 1966 el título de </w:t>
      </w:r>
      <w:r w:rsidRPr="00952F25">
        <w:rPr>
          <w:rFonts w:ascii="Arial" w:eastAsia="Times New Roman" w:hAnsi="Arial" w:cs="Arial"/>
          <w:b/>
          <w:bCs/>
          <w:color w:val="202122"/>
          <w:sz w:val="18"/>
          <w:szCs w:val="18"/>
          <w:lang w:eastAsia="es-ES"/>
        </w:rPr>
        <w:t>Licenciado en Bellas Artes</w:t>
      </w: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 por la Universidad Complutense. Catorce años de aprendizaje en total, conforman una base muy sólida que pronto tendrá reflejo en magníficas críticas sobre su obra.</w:t>
      </w:r>
    </w:p>
    <w:p w:rsidR="00952F25" w:rsidRPr="00952F25" w:rsidRDefault="00952F25" w:rsidP="00952F25">
      <w:pPr>
        <w:shd w:val="clear" w:color="auto" w:fill="FFFFFF"/>
        <w:spacing w:before="72" w:after="6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es-ES"/>
        </w:rPr>
      </w:pPr>
      <w:r w:rsidRPr="00952F25">
        <w:rPr>
          <w:rFonts w:ascii="Arial" w:eastAsia="Times New Roman" w:hAnsi="Arial" w:cs="Arial"/>
          <w:b/>
          <w:bCs/>
          <w:color w:val="000000"/>
          <w:sz w:val="29"/>
          <w:lang w:eastAsia="es-ES"/>
        </w:rPr>
        <w:t xml:space="preserve">Trayectoria </w:t>
      </w:r>
      <w:proofErr w:type="gramStart"/>
      <w:r w:rsidRPr="00952F25">
        <w:rPr>
          <w:rFonts w:ascii="Arial" w:eastAsia="Times New Roman" w:hAnsi="Arial" w:cs="Arial"/>
          <w:b/>
          <w:bCs/>
          <w:color w:val="000000"/>
          <w:sz w:val="29"/>
          <w:lang w:eastAsia="es-ES"/>
        </w:rPr>
        <w:t>profesional</w:t>
      </w:r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[</w:t>
      </w:r>
      <w:proofErr w:type="gramEnd"/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begin"/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instrText xml:space="preserve"> HYPERLINK "https://es.wikipedia.org/w/index.php?title=Rafael_Moreno_Pecino&amp;action=edit&amp;section=2" \o "Editar sección: Trayectoria profesional" </w:instrText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separate"/>
      </w:r>
      <w:r w:rsidRPr="00952F25">
        <w:rPr>
          <w:rFonts w:ascii="Arial" w:eastAsia="Times New Roman" w:hAnsi="Arial" w:cs="Arial"/>
          <w:color w:val="3366CC"/>
          <w:sz w:val="24"/>
          <w:u w:val="single"/>
          <w:lang w:eastAsia="es-ES"/>
        </w:rPr>
        <w:t>editar</w:t>
      </w:r>
      <w:r w:rsidRPr="00952F25">
        <w:rPr>
          <w:rFonts w:ascii="Arial" w:eastAsia="Times New Roman" w:hAnsi="Arial" w:cs="Arial"/>
          <w:color w:val="000000"/>
          <w:sz w:val="24"/>
          <w:lang w:eastAsia="es-ES"/>
        </w:rPr>
        <w:fldChar w:fldCharType="end"/>
      </w:r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]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Especializado en el retrato del natural, pinta en la década de </w:t>
      </w:r>
      <w:proofErr w:type="gram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los setenta multitud</w:t>
      </w:r>
      <w:proofErr w:type="gram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de personajes representativos de la sociedad. Sin duda, el éxito alcanzado en esta época se debía, como escribió en </w:t>
      </w:r>
      <w:hyperlink r:id="rId5" w:tooltip="ABC (España)" w:history="1">
        <w:r w:rsidRPr="00952F25">
          <w:rPr>
            <w:rFonts w:ascii="Arial" w:eastAsia="Times New Roman" w:hAnsi="Arial" w:cs="Arial"/>
            <w:color w:val="3366CC"/>
            <w:sz w:val="18"/>
            <w:u w:val="single"/>
            <w:lang w:eastAsia="es-ES"/>
          </w:rPr>
          <w:t>ABC (España)</w:t>
        </w:r>
      </w:hyperlink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 el ilustre poeta Gerardo Diego, a que "son retratos fidelísimos y además nos descubren honduras y verdades". Podemos destacar, entre los que posaron para él, dos premios Nobel: Camilo José Cela y Vicente Aleixandre; el músico y compositor Joaquín Rodrigo; el poeta Salvador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Espríu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"patriarca de las Letras Catalanas" (el único retrato al óleo que se hizo en toda su vida); la cantante de ópera Victoria de los Ángeles; el naturalista Félix Rodríguez de la Fuente; el actor Fernando Rey; el presidente del Comité Olímpico Internacional Juan Antonio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Samaranch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; los insignes doctores Juan Antonio Vallejo-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Nágera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Antonio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Puigvert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Pedro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Piulachs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José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Dexeus y Juan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Obiols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; los escritores y académicos Miguel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Mihura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Antonio Buero Vallejo, Juan Ignacio Luca de Tena, José Hierro, Joaquín Calvo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Sotelo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José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Pemán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Miguel Delibes, Ana María Matute, Guillermo Díaz-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Plaja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; el humorista Antonio Mingote; el arquitecto Miguel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Fisac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; los bailarines Antonio y Pilar López; el escultor Federico Marés; el polifacético Xavier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Cugat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; el creador de las fuentes de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Montjuic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Carlos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Buigas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; y también destacados nombres de la banca y empresa. A partir de los años ochenta, Rafael Moreno se especializó en el </w:t>
      </w:r>
      <w:hyperlink r:id="rId6" w:tooltip="Bodegón" w:history="1">
        <w:r w:rsidRPr="00952F25">
          <w:rPr>
            <w:rFonts w:ascii="Arial" w:eastAsia="Times New Roman" w:hAnsi="Arial" w:cs="Arial"/>
            <w:color w:val="3366CC"/>
            <w:sz w:val="18"/>
            <w:u w:val="single"/>
            <w:lang w:eastAsia="es-ES"/>
          </w:rPr>
          <w:t>bodegón</w:t>
        </w:r>
      </w:hyperlink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una temática en la que "ha alcanzado las últimas cotas de la sensibilidad" según definió el crítico </w:t>
      </w:r>
      <w:r w:rsidRPr="00952F25">
        <w:rPr>
          <w:rFonts w:ascii="Arial" w:eastAsia="Times New Roman" w:hAnsi="Arial" w:cs="Arial"/>
          <w:i/>
          <w:iCs/>
          <w:color w:val="202122"/>
          <w:sz w:val="18"/>
          <w:szCs w:val="18"/>
          <w:lang w:eastAsia="es-ES"/>
        </w:rPr>
        <w:t>José Pérez Guerra</w:t>
      </w: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En 1986 inicia su colaboración en </w:t>
      </w:r>
      <w:hyperlink r:id="rId7" w:tooltip="ABC (España)" w:history="1">
        <w:r w:rsidRPr="00952F25">
          <w:rPr>
            <w:rFonts w:ascii="Arial" w:eastAsia="Times New Roman" w:hAnsi="Arial" w:cs="Arial"/>
            <w:color w:val="3366CC"/>
            <w:sz w:val="18"/>
            <w:u w:val="single"/>
            <w:lang w:eastAsia="es-ES"/>
          </w:rPr>
          <w:t>ABC (España)</w:t>
        </w:r>
      </w:hyperlink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 dibujando personajes famosos.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La intensa vida artística mantenida cerca de cuarenta años con abundantes exposiciones individuales, se ha visto interrumpida desde el 2003 al momento actual (2008), en que vuelve a mostrarnos, otra vez, el brillante fruto de su personalísima obra.</w:t>
      </w:r>
    </w:p>
    <w:p w:rsidR="00952F25" w:rsidRPr="00952F25" w:rsidRDefault="00952F25" w:rsidP="00952F25">
      <w:pPr>
        <w:pBdr>
          <w:bottom w:val="single" w:sz="4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es-ES"/>
        </w:rPr>
      </w:pPr>
      <w:r w:rsidRPr="00952F25">
        <w:rPr>
          <w:rFonts w:ascii="Georgia" w:eastAsia="Times New Roman" w:hAnsi="Georgia" w:cs="Times New Roman"/>
          <w:color w:val="000000"/>
          <w:sz w:val="36"/>
          <w:szCs w:val="36"/>
          <w:lang w:eastAsia="es-ES"/>
        </w:rPr>
        <w:t xml:space="preserve">Obras en museos, centros y colecciones </w:t>
      </w:r>
      <w:proofErr w:type="gramStart"/>
      <w:r w:rsidRPr="00952F25">
        <w:rPr>
          <w:rFonts w:ascii="Georgia" w:eastAsia="Times New Roman" w:hAnsi="Georgia" w:cs="Times New Roman"/>
          <w:color w:val="000000"/>
          <w:sz w:val="36"/>
          <w:szCs w:val="36"/>
          <w:lang w:eastAsia="es-ES"/>
        </w:rPr>
        <w:t>privadas</w:t>
      </w:r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[</w:t>
      </w:r>
      <w:proofErr w:type="gramEnd"/>
      <w:hyperlink r:id="rId8" w:tooltip="Editar sección: Obras en museos, centros y colecciones privadas" w:history="1">
        <w:r w:rsidRPr="00952F25">
          <w:rPr>
            <w:rFonts w:ascii="Arial" w:eastAsia="Times New Roman" w:hAnsi="Arial" w:cs="Arial"/>
            <w:color w:val="3366CC"/>
            <w:sz w:val="24"/>
            <w:u w:val="single"/>
            <w:lang w:eastAsia="es-ES"/>
          </w:rPr>
          <w:t>editar</w:t>
        </w:r>
      </w:hyperlink>
      <w:r w:rsidRPr="00952F25">
        <w:rPr>
          <w:rFonts w:ascii="Arial" w:eastAsia="Times New Roman" w:hAnsi="Arial" w:cs="Arial"/>
          <w:color w:val="54595D"/>
          <w:sz w:val="24"/>
          <w:lang w:eastAsia="es-ES"/>
        </w:rPr>
        <w:t>]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Museo de Arte Moderno, Mendoza (Argentina).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Museo Fundación Camón Aznar, Zaragoza.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Museo de Arte Moderno, Concepción (Chile).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Ateneo Artístico y Literario, Madrid.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Colección de la Universidad Austral (Chile).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Sede de la Asociación de la Prensa, Madrid.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Ateneo Barcelonés, Barcelona.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Caja de Ahorros del Círculo Católico, Burgos.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Sede del Fomento Nacional, Barcelona.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- Caja de Ahorros y Monte de Piedad, Oviedo.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-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The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Sanwa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Bank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Limited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(Japón).</w:t>
      </w:r>
    </w:p>
    <w:p w:rsidR="00952F25" w:rsidRPr="00952F25" w:rsidRDefault="00952F25" w:rsidP="00952F2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18"/>
          <w:szCs w:val="18"/>
          <w:lang w:eastAsia="es-ES"/>
        </w:rPr>
      </w:pPr>
      <w:r w:rsidRPr="00952F25">
        <w:rPr>
          <w:rFonts w:ascii="Arial" w:eastAsia="Times New Roman" w:hAnsi="Arial" w:cs="Arial"/>
          <w:b/>
          <w:bCs/>
          <w:color w:val="202122"/>
          <w:sz w:val="18"/>
          <w:szCs w:val="18"/>
          <w:lang w:eastAsia="es-ES"/>
        </w:rPr>
        <w:t>Privadas</w:t>
      </w:r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 Juan Antonio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Samaranch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Marqués de Castell-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Florite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C. Ferrer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Salat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Marqués de Luca de Tena, Conde de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Godó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Armando Rojas, Marqués de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Muller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M.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Porcioles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José Manuel Lara, A. Monta,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Folch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Rusiñol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E.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Godia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C.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Sentis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C.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Buigas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Puigvert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Pamias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M. Dexeus, R.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Guardans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Bagués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Ventosa, J.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Carner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R.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Piulachs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N. de Carreras, G. Díaz-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Plaja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F. Gallardo, Estrada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Saladich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Claret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Bosch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Aymerich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Enrich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Valls, S.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Paniker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R. de la Cierva, J. Carreras, M.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Ganduxer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Obiols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M.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Meler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de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Semir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P. Salvat, M.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Mihura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, J. Calvo-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Sotelo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J. M. Alfaro y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Palanco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Fernando Rey, A. de la Iglesia, R. Botas, J.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Iribas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Rodney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(USA, Daniel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Carasso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(Francia), A.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Schwarzenberg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(Alemania), E.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Borhen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(Suiza), Howard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Katz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(USA), Suzuki (Japón),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Bernd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Schuster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(Alemania), S.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Levinson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(Australia),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Yoshifumi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Kishi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(Japón), E.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Nakayama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(Japón), K.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Hosaka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(Japón), S. </w:t>
      </w:r>
      <w:proofErr w:type="spellStart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>Narasaki</w:t>
      </w:r>
      <w:proofErr w:type="spellEnd"/>
      <w:r w:rsidRPr="00952F25">
        <w:rPr>
          <w:rFonts w:ascii="Arial" w:eastAsia="Times New Roman" w:hAnsi="Arial" w:cs="Arial"/>
          <w:color w:val="202122"/>
          <w:sz w:val="18"/>
          <w:szCs w:val="18"/>
          <w:lang w:eastAsia="es-ES"/>
        </w:rPr>
        <w:t xml:space="preserve"> (Japón), C. Price (USA), etc.</w:t>
      </w:r>
    </w:p>
    <w:p w:rsidR="004573A7" w:rsidRDefault="004573A7"/>
    <w:sectPr w:rsidR="004573A7" w:rsidSect="00457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52F25"/>
    <w:rsid w:val="004573A7"/>
    <w:rsid w:val="00952F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3A7"/>
  </w:style>
  <w:style w:type="paragraph" w:styleId="Ttulo2">
    <w:name w:val="heading 2"/>
    <w:basedOn w:val="Normal"/>
    <w:link w:val="Ttulo2Car"/>
    <w:uiPriority w:val="9"/>
    <w:qFormat/>
    <w:rsid w:val="00952F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52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52F2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52F2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52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52F25"/>
    <w:rPr>
      <w:color w:val="0000FF"/>
      <w:u w:val="single"/>
    </w:rPr>
  </w:style>
  <w:style w:type="character" w:customStyle="1" w:styleId="mw-headline">
    <w:name w:val="mw-headline"/>
    <w:basedOn w:val="Fuentedeprrafopredeter"/>
    <w:rsid w:val="00952F25"/>
  </w:style>
  <w:style w:type="character" w:customStyle="1" w:styleId="mw-editsection">
    <w:name w:val="mw-editsection"/>
    <w:basedOn w:val="Fuentedeprrafopredeter"/>
    <w:rsid w:val="00952F25"/>
  </w:style>
  <w:style w:type="character" w:customStyle="1" w:styleId="mw-editsection-bracket">
    <w:name w:val="mw-editsection-bracket"/>
    <w:basedOn w:val="Fuentedeprrafopredeter"/>
    <w:rsid w:val="00952F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/index.php?title=Rafael_Moreno_Pecino&amp;action=edit&amp;section=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ABC_(Espa%C3%B1a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Bodeg%C3%B3n" TargetMode="External"/><Relationship Id="rId5" Type="http://schemas.openxmlformats.org/officeDocument/2006/relationships/hyperlink" Target="https://es.wikipedia.org/wiki/ABC_(Espa%C3%B1a)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s.wikipedia.org/wiki/C%C3%B3rdoba_(Espa%C3%B1a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734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2023-06-30T09:42:00Z</dcterms:created>
  <dcterms:modified xsi:type="dcterms:W3CDTF">2023-06-30T09:42:00Z</dcterms:modified>
</cp:coreProperties>
</file>