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67E3" w:rsidRPr="00636D68" w:rsidRDefault="002267E3" w:rsidP="002267E3">
      <w:pPr>
        <w:spacing w:after="0" w:line="360" w:lineRule="auto"/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2267E3" w:rsidRDefault="002267E3" w:rsidP="002267E3">
      <w:pPr>
        <w:spacing w:after="0" w:line="360" w:lineRule="auto"/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2267E3" w:rsidRDefault="002267E3" w:rsidP="002267E3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2267E3">
        <w:rPr>
          <w:rFonts w:ascii="Elephant" w:hAnsi="Elephant" w:cs="Tahoma"/>
          <w:b/>
          <w:color w:val="333333"/>
          <w:sz w:val="40"/>
          <w:szCs w:val="40"/>
          <w:u w:val="single"/>
          <w:shd w:val="clear" w:color="auto" w:fill="FFFFFF"/>
        </w:rPr>
        <w:t>ROBERTO GONZÁLEZ FERNÁNDEZ</w:t>
      </w:r>
      <w:r w:rsidRPr="002267E3">
        <w:rPr>
          <w:rFonts w:ascii="Elephant" w:hAnsi="Elephant" w:cs="Tahoma"/>
          <w:b/>
          <w:color w:val="333333"/>
          <w:sz w:val="40"/>
          <w:szCs w:val="40"/>
          <w:shd w:val="clear" w:color="auto" w:fill="FFFFFF"/>
        </w:rPr>
        <w:t>.</w:t>
      </w:r>
      <w:r w:rsidRPr="002267E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2267E3" w:rsidRPr="00DD7063" w:rsidRDefault="002267E3" w:rsidP="002267E3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(</w:t>
      </w:r>
      <w:proofErr w:type="spellStart"/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Monforte</w:t>
      </w:r>
      <w:proofErr w:type="spellEnd"/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de Lemos</w:t>
      </w:r>
      <w:r w:rsidRPr="00E65165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1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948).</w:t>
      </w:r>
    </w:p>
    <w:p w:rsidR="002267E3" w:rsidRPr="002267E3" w:rsidRDefault="002267E3" w:rsidP="002267E3">
      <w:pPr>
        <w:spacing w:after="0" w:line="360" w:lineRule="auto"/>
        <w:rPr>
          <w:rFonts w:ascii="Arial Black" w:hAnsi="Arial Black" w:cs="Tahoma"/>
          <w:i/>
          <w:color w:val="333333"/>
          <w:sz w:val="40"/>
          <w:szCs w:val="40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2267E3">
        <w:rPr>
          <w:rFonts w:ascii="Arial Black" w:hAnsi="Arial Black" w:cs="Tahoma"/>
          <w:color w:val="333333"/>
          <w:sz w:val="40"/>
          <w:szCs w:val="40"/>
          <w:shd w:val="clear" w:color="auto" w:fill="FFFFFF"/>
        </w:rPr>
        <w:t>“</w:t>
      </w:r>
      <w:proofErr w:type="spellStart"/>
      <w:r w:rsidR="00B221D5">
        <w:rPr>
          <w:rFonts w:ascii="Arial Black" w:hAnsi="Arial Black" w:cs="Tahoma"/>
          <w:i/>
          <w:color w:val="333333"/>
          <w:sz w:val="40"/>
          <w:szCs w:val="40"/>
          <w:u w:val="single"/>
          <w:shd w:val="clear" w:color="auto" w:fill="FFFFFF"/>
        </w:rPr>
        <w:t>Wee</w:t>
      </w:r>
      <w:proofErr w:type="spellEnd"/>
      <w:r w:rsidR="00B221D5">
        <w:rPr>
          <w:rFonts w:ascii="Arial Black" w:hAnsi="Arial Black" w:cs="Tahoma"/>
          <w:i/>
          <w:color w:val="333333"/>
          <w:sz w:val="40"/>
          <w:szCs w:val="40"/>
          <w:u w:val="single"/>
          <w:shd w:val="clear" w:color="auto" w:fill="FFFFFF"/>
        </w:rPr>
        <w:t xml:space="preserve"> </w:t>
      </w:r>
      <w:proofErr w:type="spellStart"/>
      <w:r w:rsidR="00B221D5">
        <w:rPr>
          <w:rFonts w:ascii="Arial Black" w:hAnsi="Arial Black" w:cs="Tahoma"/>
          <w:i/>
          <w:color w:val="333333"/>
          <w:sz w:val="40"/>
          <w:szCs w:val="40"/>
          <w:u w:val="single"/>
          <w:shd w:val="clear" w:color="auto" w:fill="FFFFFF"/>
        </w:rPr>
        <w:t>Torch</w:t>
      </w:r>
      <w:proofErr w:type="spellEnd"/>
      <w:r w:rsidRPr="002267E3">
        <w:rPr>
          <w:rFonts w:ascii="Arial Black" w:hAnsi="Arial Black" w:cs="Tahoma"/>
          <w:i/>
          <w:color w:val="333333"/>
          <w:sz w:val="40"/>
          <w:szCs w:val="40"/>
          <w:u w:val="single"/>
          <w:shd w:val="clear" w:color="auto" w:fill="FFFFFF"/>
        </w:rPr>
        <w:t>”</w:t>
      </w:r>
      <w:r w:rsidRPr="002267E3">
        <w:rPr>
          <w:rFonts w:ascii="Arial Black" w:hAnsi="Arial Black" w:cs="Tahoma"/>
          <w:i/>
          <w:color w:val="333333"/>
          <w:sz w:val="40"/>
          <w:szCs w:val="40"/>
          <w:shd w:val="clear" w:color="auto" w:fill="FFFFFF"/>
        </w:rPr>
        <w:t xml:space="preserve">. </w:t>
      </w:r>
    </w:p>
    <w:p w:rsidR="002267E3" w:rsidRPr="00DD7063" w:rsidRDefault="002267E3" w:rsidP="002267E3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Aguafuerte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2267E3" w:rsidRDefault="002267E3" w:rsidP="002267E3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4</w:t>
      </w:r>
      <w:r w:rsidR="00B221D5">
        <w:rPr>
          <w:rFonts w:ascii="Tahoma" w:hAnsi="Tahoma" w:cs="Tahoma"/>
          <w:color w:val="333333"/>
          <w:sz w:val="28"/>
          <w:szCs w:val="28"/>
          <w:shd w:val="clear" w:color="auto" w:fill="FFFFFF"/>
        </w:rPr>
        <w:t>3,5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x </w:t>
      </w:r>
      <w:r w:rsidR="00B221D5">
        <w:rPr>
          <w:rFonts w:ascii="Tahoma" w:hAnsi="Tahoma" w:cs="Tahoma"/>
          <w:color w:val="333333"/>
          <w:sz w:val="28"/>
          <w:szCs w:val="28"/>
          <w:shd w:val="clear" w:color="auto" w:fill="FFFFFF"/>
        </w:rPr>
        <w:t>33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centímetros (papel).</w:t>
      </w:r>
    </w:p>
    <w:p w:rsidR="002267E3" w:rsidRDefault="002267E3" w:rsidP="002267E3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TIRADA: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Ejemplar 1</w:t>
      </w:r>
      <w:r w:rsidR="00B221D5">
        <w:rPr>
          <w:rFonts w:ascii="Tahoma" w:hAnsi="Tahoma" w:cs="Tahoma"/>
          <w:color w:val="333333"/>
          <w:sz w:val="28"/>
          <w:szCs w:val="28"/>
          <w:shd w:val="clear" w:color="auto" w:fill="FFFFFF"/>
        </w:rPr>
        <w:t>3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/50.</w:t>
      </w:r>
    </w:p>
    <w:p w:rsidR="002267E3" w:rsidRPr="00F65CFE" w:rsidRDefault="002267E3" w:rsidP="002267E3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AÑO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: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</w:t>
      </w:r>
      <w:r w:rsidRP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>1991.</w:t>
      </w:r>
    </w:p>
    <w:p w:rsidR="002267E3" w:rsidRDefault="002267E3" w:rsidP="002267E3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o</w:t>
      </w:r>
      <w:r w:rsidRP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>,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fechado</w:t>
      </w:r>
      <w:r w:rsidRP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>,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titulado </w:t>
      </w:r>
      <w:r w:rsidRP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y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numerado (1</w:t>
      </w:r>
      <w:r w:rsidR="00B221D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3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/50)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B221D5" w:rsidRDefault="00B221D5" w:rsidP="002267E3">
      <w:pPr>
        <w:spacing w:after="0" w:line="360" w:lineRule="auto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b/>
          <w:noProof/>
          <w:color w:val="333333"/>
          <w:sz w:val="28"/>
          <w:szCs w:val="28"/>
          <w:shd w:val="clear" w:color="auto" w:fill="FFFFFF"/>
          <w:lang w:eastAsia="es-ES"/>
        </w:rPr>
        <w:drawing>
          <wp:inline distT="0" distB="0" distL="0" distR="0">
            <wp:extent cx="7199630" cy="5253399"/>
            <wp:effectExtent l="0" t="0" r="0" b="0"/>
            <wp:docPr id="2" name="Imagen 1" descr="D:\SUBASTAS MARZO 2023\ALCALÁ Subastas\ROBERTO GONZÁLEZ FERNÁNDEZ\WEE TORCH\Imagen -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UBASTAS MARZO 2023\ALCALÁ Subastas\ROBERTO GONZÁLEZ FERNÁNDEZ\WEE TORCH\Imagen - 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5253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00EE" w:rsidRDefault="00E700EE"/>
    <w:sectPr w:rsidR="00E700EE" w:rsidSect="002267E3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2267E3"/>
    <w:rsid w:val="002267E3"/>
    <w:rsid w:val="00B1755A"/>
    <w:rsid w:val="00B221D5"/>
    <w:rsid w:val="00E700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67E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267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267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21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</Words>
  <Characters>224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</dc:creator>
  <cp:lastModifiedBy>Luis</cp:lastModifiedBy>
  <cp:revision>2</cp:revision>
  <cp:lastPrinted>2023-05-05T11:27:00Z</cp:lastPrinted>
  <dcterms:created xsi:type="dcterms:W3CDTF">2023-05-05T11:21:00Z</dcterms:created>
  <dcterms:modified xsi:type="dcterms:W3CDTF">2023-05-05T11:27:00Z</dcterms:modified>
</cp:coreProperties>
</file>