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801" w:rsidRDefault="00AC4801" w:rsidP="00681E84">
      <w:pPr>
        <w:ind w:firstLine="708"/>
        <w:rPr>
          <w:rFonts w:ascii="Arial Black" w:hAnsi="Arial Black" w:cs="Tahoma"/>
          <w:sz w:val="32"/>
          <w:szCs w:val="32"/>
          <w:lang w:val="es-ES_tradnl"/>
        </w:rPr>
      </w:pPr>
      <w:r w:rsidRPr="00681E84">
        <w:rPr>
          <w:rFonts w:ascii="Arial Black" w:hAnsi="Arial Black" w:cs="Tahoma"/>
          <w:sz w:val="28"/>
          <w:szCs w:val="28"/>
          <w:lang w:val="es-ES_tradnl"/>
        </w:rPr>
        <w:t>=</w:t>
      </w:r>
      <w:r w:rsidRPr="00AC4801">
        <w:rPr>
          <w:rFonts w:ascii="Arial Black" w:hAnsi="Arial Black" w:cs="Tahoma"/>
          <w:sz w:val="32"/>
          <w:szCs w:val="32"/>
          <w:lang w:val="es-ES_tradnl"/>
        </w:rPr>
        <w:t xml:space="preserve"> </w:t>
      </w:r>
      <w:r w:rsidRPr="00AC4801">
        <w:rPr>
          <w:rFonts w:ascii="Arial Black" w:hAnsi="Arial Black" w:cs="Tahoma"/>
          <w:sz w:val="32"/>
          <w:szCs w:val="32"/>
          <w:u w:val="double"/>
          <w:lang w:val="es-ES_tradnl"/>
        </w:rPr>
        <w:t>FICHA TÉCNICA</w:t>
      </w:r>
      <w:r w:rsidRPr="00AC4801">
        <w:rPr>
          <w:rFonts w:ascii="Arial Black" w:hAnsi="Arial Black" w:cs="Tahoma"/>
          <w:sz w:val="32"/>
          <w:szCs w:val="32"/>
          <w:lang w:val="es-ES_tradnl"/>
        </w:rPr>
        <w:t>.</w:t>
      </w:r>
    </w:p>
    <w:p w:rsidR="00AC4801" w:rsidRPr="00AC4801" w:rsidRDefault="00AC4801">
      <w:pPr>
        <w:rPr>
          <w:rFonts w:ascii="Arial Black" w:hAnsi="Arial Black" w:cs="Tahoma"/>
          <w:sz w:val="32"/>
          <w:szCs w:val="32"/>
          <w:lang w:val="es-ES_tradnl"/>
        </w:rPr>
      </w:pPr>
    </w:p>
    <w:p w:rsidR="00AC4801" w:rsidRDefault="00AC4801" w:rsidP="000A769E">
      <w:pPr>
        <w:spacing w:after="0" w:line="480" w:lineRule="auto"/>
        <w:ind w:firstLine="708"/>
        <w:rPr>
          <w:rFonts w:ascii="Elephant" w:hAnsi="Elephant" w:cs="Tahoma"/>
          <w:b/>
          <w:sz w:val="28"/>
          <w:szCs w:val="28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681E84">
        <w:rPr>
          <w:rFonts w:ascii="Tahoma" w:hAnsi="Tahoma" w:cs="Tahoma"/>
          <w:b/>
          <w:sz w:val="24"/>
          <w:szCs w:val="24"/>
          <w:lang w:val="es-ES_tradnl"/>
        </w:rPr>
        <w:t>AUTOR</w:t>
      </w:r>
      <w:r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460318">
        <w:rPr>
          <w:rFonts w:ascii="Elephant" w:hAnsi="Elephant" w:cs="Tahoma"/>
          <w:b/>
          <w:sz w:val="28"/>
          <w:szCs w:val="28"/>
          <w:u w:val="single"/>
          <w:lang w:val="es-ES_tradnl"/>
        </w:rPr>
        <w:t>SANTIAGO  SERRANO  RUEDA</w:t>
      </w:r>
      <w:r w:rsidR="00681E84" w:rsidRPr="000A769E">
        <w:rPr>
          <w:rFonts w:ascii="Elephant" w:hAnsi="Elephant" w:cs="Tahoma"/>
          <w:b/>
          <w:sz w:val="28"/>
          <w:szCs w:val="28"/>
          <w:lang w:val="es-ES_tradnl"/>
        </w:rPr>
        <w:t>.</w:t>
      </w:r>
    </w:p>
    <w:p w:rsidR="003532D9" w:rsidRPr="003532D9" w:rsidRDefault="003532D9" w:rsidP="000A769E">
      <w:pPr>
        <w:spacing w:after="0" w:line="480" w:lineRule="auto"/>
        <w:ind w:firstLine="708"/>
        <w:rPr>
          <w:rFonts w:asciiTheme="majorHAnsi" w:hAnsiTheme="majorHAnsi" w:cs="Tahoma"/>
          <w:b/>
          <w:i/>
          <w:sz w:val="32"/>
          <w:szCs w:val="32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Pr="00681E84">
        <w:rPr>
          <w:rFonts w:ascii="Tahoma" w:hAnsi="Tahoma" w:cs="Tahoma"/>
          <w:b/>
          <w:sz w:val="24"/>
          <w:szCs w:val="24"/>
          <w:lang w:val="es-ES_tradnl"/>
        </w:rPr>
        <w:t>T</w:t>
      </w:r>
      <w:r>
        <w:rPr>
          <w:rFonts w:ascii="Tahoma" w:hAnsi="Tahoma" w:cs="Tahoma"/>
          <w:b/>
          <w:sz w:val="24"/>
          <w:szCs w:val="24"/>
          <w:lang w:val="es-ES_tradnl"/>
        </w:rPr>
        <w:t>ÍTULO</w:t>
      </w:r>
      <w:r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3532D9">
        <w:rPr>
          <w:rFonts w:asciiTheme="majorHAnsi" w:hAnsiTheme="majorHAnsi" w:cs="Tahoma"/>
          <w:b/>
          <w:i/>
          <w:sz w:val="32"/>
          <w:szCs w:val="32"/>
          <w:lang w:val="es-ES_tradnl"/>
        </w:rPr>
        <w:t>“</w:t>
      </w:r>
      <w:r w:rsidR="00460318">
        <w:rPr>
          <w:rFonts w:asciiTheme="majorHAnsi" w:hAnsiTheme="majorHAnsi" w:cs="Tahoma"/>
          <w:b/>
          <w:i/>
          <w:sz w:val="32"/>
          <w:szCs w:val="32"/>
          <w:u w:val="single"/>
          <w:lang w:val="es-ES_tradnl"/>
        </w:rPr>
        <w:t>Edipo Rey</w:t>
      </w:r>
      <w:r w:rsidRPr="003532D9">
        <w:rPr>
          <w:rFonts w:asciiTheme="majorHAnsi" w:hAnsiTheme="majorHAnsi" w:cs="Tahoma"/>
          <w:b/>
          <w:i/>
          <w:sz w:val="32"/>
          <w:szCs w:val="32"/>
          <w:lang w:val="es-ES_tradnl"/>
        </w:rPr>
        <w:t>”.</w:t>
      </w:r>
    </w:p>
    <w:p w:rsidR="00C50BBE" w:rsidRPr="00C50BBE" w:rsidRDefault="00AC4801" w:rsidP="000A769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681E84">
        <w:rPr>
          <w:rFonts w:ascii="Tahoma" w:hAnsi="Tahoma" w:cs="Tahoma"/>
          <w:b/>
          <w:sz w:val="24"/>
          <w:szCs w:val="24"/>
          <w:lang w:val="es-ES_tradnl"/>
        </w:rPr>
        <w:t>TÉCNICA</w:t>
      </w:r>
      <w:r w:rsidR="006D7E59" w:rsidRPr="00AC480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6D7E59">
        <w:rPr>
          <w:rFonts w:ascii="Tahoma" w:hAnsi="Tahoma" w:cs="Tahoma"/>
          <w:sz w:val="24"/>
          <w:szCs w:val="24"/>
          <w:lang w:val="es-ES_tradnl"/>
        </w:rPr>
        <w:t xml:space="preserve"> Óleo</w:t>
      </w:r>
      <w:r w:rsidR="00C50BBE" w:rsidRPr="00C50BBE">
        <w:rPr>
          <w:rFonts w:ascii="Tahoma" w:hAnsi="Tahoma" w:cs="Tahoma"/>
          <w:sz w:val="24"/>
          <w:szCs w:val="24"/>
          <w:lang w:val="es-ES_tradnl"/>
        </w:rPr>
        <w:t xml:space="preserve"> sobre </w:t>
      </w:r>
      <w:r w:rsidR="003532D9">
        <w:rPr>
          <w:rFonts w:ascii="Tahoma" w:hAnsi="Tahoma" w:cs="Tahoma"/>
          <w:sz w:val="24"/>
          <w:szCs w:val="24"/>
          <w:lang w:val="es-ES_tradnl"/>
        </w:rPr>
        <w:t>lienzo</w:t>
      </w:r>
      <w:r w:rsidR="00C50BBE"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3532D9" w:rsidRPr="00D73888" w:rsidRDefault="00AC4801" w:rsidP="003532D9">
      <w:pPr>
        <w:spacing w:after="0" w:line="480" w:lineRule="auto"/>
        <w:ind w:firstLine="70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3532D9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 w:rsidRPr="003532D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C50BBE" w:rsidRPr="003532D9">
        <w:rPr>
          <w:rFonts w:ascii="Tahoma" w:hAnsi="Tahoma" w:cs="Tahoma"/>
          <w:b/>
          <w:sz w:val="24"/>
          <w:szCs w:val="24"/>
          <w:lang w:val="es-ES_tradnl"/>
        </w:rPr>
        <w:t>MEDIDAS:</w:t>
      </w:r>
      <w:r w:rsidR="00432B4B" w:rsidRPr="003532D9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3532D9">
        <w:rPr>
          <w:rFonts w:ascii="Tahoma" w:hAnsi="Tahoma" w:cs="Tahoma"/>
          <w:sz w:val="24"/>
          <w:szCs w:val="24"/>
          <w:lang w:val="es-ES_tradnl"/>
        </w:rPr>
        <w:t>1</w:t>
      </w:r>
      <w:r w:rsidR="00460318">
        <w:rPr>
          <w:rFonts w:ascii="Tahoma" w:hAnsi="Tahoma" w:cs="Tahoma"/>
          <w:sz w:val="24"/>
          <w:szCs w:val="24"/>
          <w:lang w:val="es-ES_tradnl"/>
        </w:rPr>
        <w:t>70</w:t>
      </w:r>
      <w:r w:rsidR="003532D9">
        <w:rPr>
          <w:rFonts w:ascii="Tahoma" w:hAnsi="Tahoma" w:cs="Tahoma"/>
          <w:sz w:val="24"/>
          <w:szCs w:val="24"/>
          <w:lang w:val="es-ES_tradnl"/>
        </w:rPr>
        <w:t xml:space="preserve"> x 1</w:t>
      </w:r>
      <w:r w:rsidR="00460318">
        <w:rPr>
          <w:rFonts w:ascii="Tahoma" w:hAnsi="Tahoma" w:cs="Tahoma"/>
          <w:sz w:val="24"/>
          <w:szCs w:val="24"/>
          <w:lang w:val="es-ES_tradnl"/>
        </w:rPr>
        <w:t>50</w:t>
      </w:r>
      <w:r w:rsidR="003532D9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3532D9" w:rsidRPr="00D7388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centímetros.</w:t>
      </w:r>
    </w:p>
    <w:p w:rsidR="003532D9" w:rsidRDefault="003532D9" w:rsidP="003532D9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3532D9">
        <w:rPr>
          <w:rFonts w:ascii="Arial Black" w:hAnsi="Arial Black" w:cs="Tahoma"/>
          <w:sz w:val="20"/>
          <w:szCs w:val="20"/>
          <w:lang w:val="es-ES_tradnl"/>
        </w:rPr>
        <w:t>+</w:t>
      </w:r>
      <w:r w:rsidRPr="003532D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>
        <w:rPr>
          <w:rFonts w:ascii="Tahoma" w:hAnsi="Tahoma" w:cs="Tahoma"/>
          <w:b/>
          <w:sz w:val="24"/>
          <w:szCs w:val="24"/>
          <w:lang w:val="es-ES_tradnl"/>
        </w:rPr>
        <w:t>AÑO</w:t>
      </w:r>
      <w:r w:rsidRPr="003532D9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460318">
        <w:rPr>
          <w:rFonts w:ascii="Tahoma" w:hAnsi="Tahoma" w:cs="Tahoma"/>
          <w:sz w:val="24"/>
          <w:szCs w:val="24"/>
          <w:lang w:val="es-ES_tradnl"/>
        </w:rPr>
        <w:t>1986</w:t>
      </w:r>
      <w:r w:rsidRPr="003532D9">
        <w:rPr>
          <w:rFonts w:ascii="Tahoma" w:hAnsi="Tahoma" w:cs="Tahoma"/>
          <w:sz w:val="24"/>
          <w:szCs w:val="24"/>
          <w:lang w:val="es-ES_tradnl"/>
        </w:rPr>
        <w:t>.</w:t>
      </w:r>
    </w:p>
    <w:p w:rsidR="00460318" w:rsidRPr="003532D9" w:rsidRDefault="00460318" w:rsidP="003532D9">
      <w:pPr>
        <w:spacing w:after="0" w:line="480" w:lineRule="auto"/>
        <w:ind w:firstLine="708"/>
        <w:rPr>
          <w:rFonts w:ascii="Tahoma" w:hAnsi="Tahoma" w:cs="Tahoma"/>
          <w:color w:val="000000" w:themeColor="text1"/>
          <w:sz w:val="28"/>
          <w:szCs w:val="28"/>
        </w:rPr>
      </w:pPr>
      <w:r w:rsidRPr="00460318">
        <w:rPr>
          <w:rFonts w:ascii="Arial Black" w:hAnsi="Arial Black" w:cs="Tahoma"/>
          <w:sz w:val="20"/>
          <w:szCs w:val="20"/>
          <w:lang w:val="es-ES_tradnl"/>
        </w:rPr>
        <w:t xml:space="preserve">+ </w:t>
      </w:r>
      <w:r w:rsidRPr="00460318">
        <w:rPr>
          <w:rFonts w:ascii="Tahoma" w:hAnsi="Tahoma" w:cs="Tahoma"/>
          <w:b/>
          <w:sz w:val="24"/>
          <w:szCs w:val="24"/>
          <w:lang w:val="es-ES_tradnl"/>
        </w:rPr>
        <w:t>Firmado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ángulo inferior izquierdo.</w:t>
      </w:r>
    </w:p>
    <w:p w:rsidR="00C50BBE" w:rsidRPr="00681E84" w:rsidRDefault="00AC4801" w:rsidP="000A769E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AC4801">
        <w:rPr>
          <w:rFonts w:ascii="Arial Black" w:hAnsi="Arial Black" w:cs="Tahoma"/>
          <w:sz w:val="20"/>
          <w:szCs w:val="20"/>
          <w:lang w:val="es-ES_tradnl"/>
        </w:rPr>
        <w:t>+</w:t>
      </w:r>
      <w:r w:rsidR="006D7E59">
        <w:rPr>
          <w:rFonts w:ascii="Arial Black" w:hAnsi="Arial Black" w:cs="Tahoma"/>
          <w:sz w:val="18"/>
          <w:szCs w:val="18"/>
          <w:lang w:val="es-ES_tradnl"/>
        </w:rPr>
        <w:t xml:space="preserve"> </w:t>
      </w:r>
      <w:r w:rsidR="00460318">
        <w:rPr>
          <w:rFonts w:ascii="Tahoma" w:hAnsi="Tahoma" w:cs="Tahoma"/>
          <w:b/>
          <w:sz w:val="24"/>
          <w:szCs w:val="24"/>
          <w:lang w:val="es-ES_tradnl"/>
        </w:rPr>
        <w:t>T</w:t>
      </w:r>
      <w:r w:rsidR="003532D9">
        <w:rPr>
          <w:rFonts w:ascii="Tahoma" w:hAnsi="Tahoma" w:cs="Tahoma"/>
          <w:b/>
          <w:sz w:val="24"/>
          <w:szCs w:val="24"/>
          <w:lang w:val="es-ES_tradnl"/>
        </w:rPr>
        <w:t xml:space="preserve">itulado </w:t>
      </w:r>
      <w:r w:rsidR="003532D9" w:rsidRPr="003532D9">
        <w:rPr>
          <w:rFonts w:ascii="Tahoma" w:hAnsi="Tahoma" w:cs="Tahoma"/>
          <w:sz w:val="24"/>
          <w:szCs w:val="24"/>
          <w:lang w:val="es-ES_tradnl"/>
        </w:rPr>
        <w:t>y</w:t>
      </w:r>
      <w:r w:rsidR="003532D9">
        <w:rPr>
          <w:rFonts w:ascii="Tahoma" w:hAnsi="Tahoma" w:cs="Tahoma"/>
          <w:b/>
          <w:sz w:val="24"/>
          <w:szCs w:val="24"/>
          <w:lang w:val="es-ES_tradnl"/>
        </w:rPr>
        <w:t xml:space="preserve"> fechado</w:t>
      </w:r>
      <w:r w:rsidR="00C50BBE" w:rsidRPr="00AC480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3532D9">
        <w:rPr>
          <w:rFonts w:ascii="Tahoma" w:hAnsi="Tahoma" w:cs="Tahoma"/>
          <w:sz w:val="24"/>
          <w:szCs w:val="24"/>
          <w:lang w:val="es-ES_tradnl"/>
        </w:rPr>
        <w:t>al dorso</w:t>
      </w:r>
      <w:r w:rsidR="00C50BBE" w:rsidRPr="00681E84">
        <w:rPr>
          <w:rFonts w:ascii="Tahoma" w:hAnsi="Tahoma" w:cs="Tahoma"/>
          <w:sz w:val="24"/>
          <w:szCs w:val="24"/>
          <w:lang w:val="es-ES_tradnl"/>
        </w:rPr>
        <w:t>.</w:t>
      </w:r>
    </w:p>
    <w:p w:rsidR="005F557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5F557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p w:rsidR="005F5574" w:rsidRPr="00681E84" w:rsidRDefault="005F5574" w:rsidP="00681E84">
      <w:pPr>
        <w:ind w:firstLine="708"/>
        <w:rPr>
          <w:rFonts w:ascii="Tahoma" w:hAnsi="Tahoma" w:cs="Tahoma"/>
          <w:sz w:val="24"/>
          <w:szCs w:val="24"/>
          <w:lang w:val="es-ES_tradnl"/>
        </w:rPr>
      </w:pPr>
    </w:p>
    <w:sectPr w:rsidR="005F5574" w:rsidRPr="00681E84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7E59" w:rsidRDefault="006D7E59" w:rsidP="006D7E59">
      <w:pPr>
        <w:spacing w:after="0" w:line="240" w:lineRule="auto"/>
      </w:pPr>
      <w:r>
        <w:separator/>
      </w:r>
    </w:p>
  </w:endnote>
  <w:endnote w:type="continuationSeparator" w:id="1">
    <w:p w:rsidR="006D7E59" w:rsidRDefault="006D7E59" w:rsidP="006D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7E59" w:rsidRDefault="006D7E59" w:rsidP="006D7E59">
      <w:pPr>
        <w:spacing w:after="0" w:line="240" w:lineRule="auto"/>
      </w:pPr>
      <w:r>
        <w:separator/>
      </w:r>
    </w:p>
  </w:footnote>
  <w:footnote w:type="continuationSeparator" w:id="1">
    <w:p w:rsidR="006D7E59" w:rsidRDefault="006D7E59" w:rsidP="006D7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2522F"/>
    <w:multiLevelType w:val="hybridMultilevel"/>
    <w:tmpl w:val="F8849022"/>
    <w:lvl w:ilvl="0" w:tplc="0EF88ACA">
      <w:numFmt w:val="bullet"/>
      <w:lvlText w:val=""/>
      <w:lvlJc w:val="left"/>
      <w:pPr>
        <w:ind w:left="28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">
    <w:nsid w:val="27936715"/>
    <w:multiLevelType w:val="hybridMultilevel"/>
    <w:tmpl w:val="C494EFFC"/>
    <w:lvl w:ilvl="0" w:tplc="221E1ABA">
      <w:numFmt w:val="bullet"/>
      <w:lvlText w:val="-"/>
      <w:lvlJc w:val="left"/>
      <w:pPr>
        <w:ind w:left="1575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0BBE"/>
    <w:rsid w:val="000A769E"/>
    <w:rsid w:val="000E434B"/>
    <w:rsid w:val="000E5EE9"/>
    <w:rsid w:val="001E2A7D"/>
    <w:rsid w:val="003532D9"/>
    <w:rsid w:val="003B3267"/>
    <w:rsid w:val="00432B4B"/>
    <w:rsid w:val="00460318"/>
    <w:rsid w:val="0048017B"/>
    <w:rsid w:val="005F5574"/>
    <w:rsid w:val="00681E84"/>
    <w:rsid w:val="006D7E59"/>
    <w:rsid w:val="00752424"/>
    <w:rsid w:val="00822B2B"/>
    <w:rsid w:val="008F6405"/>
    <w:rsid w:val="00A25220"/>
    <w:rsid w:val="00A86350"/>
    <w:rsid w:val="00AC4801"/>
    <w:rsid w:val="00C50BBE"/>
    <w:rsid w:val="00C60D84"/>
    <w:rsid w:val="00D5257A"/>
    <w:rsid w:val="00D73888"/>
    <w:rsid w:val="00DE4D1F"/>
    <w:rsid w:val="00F16F00"/>
    <w:rsid w:val="00FE05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A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D7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7E59"/>
  </w:style>
  <w:style w:type="paragraph" w:styleId="Piedepgina">
    <w:name w:val="footer"/>
    <w:basedOn w:val="Normal"/>
    <w:link w:val="PiedepginaCar"/>
    <w:uiPriority w:val="99"/>
    <w:semiHidden/>
    <w:unhideWhenUsed/>
    <w:rsid w:val="006D7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7E59"/>
  </w:style>
  <w:style w:type="paragraph" w:styleId="Prrafodelista">
    <w:name w:val="List Paragraph"/>
    <w:basedOn w:val="Normal"/>
    <w:uiPriority w:val="34"/>
    <w:qFormat/>
    <w:rsid w:val="005F55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6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14</cp:revision>
  <dcterms:created xsi:type="dcterms:W3CDTF">2013-10-27T20:37:00Z</dcterms:created>
  <dcterms:modified xsi:type="dcterms:W3CDTF">2024-10-22T22:28:00Z</dcterms:modified>
</cp:coreProperties>
</file>