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7C89" w14:textId="77777777" w:rsidR="002C34C2" w:rsidRDefault="002C34C2" w:rsidP="002C34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6EA36716" w14:textId="77777777" w:rsidR="002C34C2" w:rsidRDefault="002C34C2" w:rsidP="002C34C2">
      <w:pPr>
        <w:pStyle w:val="a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</w:t>
      </w:r>
      <w:r>
        <w:rPr>
          <w:sz w:val="28"/>
          <w:szCs w:val="28"/>
        </w:rPr>
        <w:t>»</w:t>
      </w:r>
    </w:p>
    <w:p w14:paraId="0DB6B699" w14:textId="77777777" w:rsidR="002C34C2" w:rsidRDefault="002C34C2" w:rsidP="002C34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3587CBF2" w14:textId="77777777" w:rsidR="002C34C2" w:rsidRDefault="002C34C2" w:rsidP="002C34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 </w:t>
      </w:r>
    </w:p>
    <w:p w14:paraId="35A7DDE1" w14:textId="77777777" w:rsidR="002C34C2" w:rsidRDefault="002C34C2" w:rsidP="002C34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14:paraId="03F7C7D9" w14:textId="3D655520" w:rsidR="002C34C2" w:rsidRDefault="002C34C2" w:rsidP="002C34C2">
      <w:pPr>
        <w:pStyle w:val="a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CB5FCE" w:rsidRPr="00CB5FCE">
        <w:rPr>
          <w:color w:val="000000"/>
          <w:sz w:val="28"/>
          <w:szCs w:val="28"/>
        </w:rPr>
        <w:t>Нотации для оценки алгоритмов помимо Big-O</w:t>
      </w:r>
      <w:r>
        <w:rPr>
          <w:sz w:val="28"/>
          <w:szCs w:val="28"/>
        </w:rPr>
        <w:t>»</w:t>
      </w:r>
    </w:p>
    <w:p w14:paraId="53BA91C5" w14:textId="77777777" w:rsidR="002C34C2" w:rsidRDefault="002C34C2" w:rsidP="002C34C2">
      <w:pPr>
        <w:pStyle w:val="a3"/>
        <w:jc w:val="center"/>
        <w:rPr>
          <w:color w:val="000000"/>
          <w:sz w:val="28"/>
          <w:szCs w:val="28"/>
        </w:rPr>
      </w:pPr>
    </w:p>
    <w:p w14:paraId="37770669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6C3DCDCC" w14:textId="77777777" w:rsidR="002C34C2" w:rsidRDefault="002C34C2" w:rsidP="002C34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1A0CFB48" w14:textId="77777777" w:rsidR="002C34C2" w:rsidRDefault="002C34C2" w:rsidP="002C34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7F10A97B" w14:textId="77777777" w:rsidR="002C34C2" w:rsidRDefault="002C34C2" w:rsidP="002C34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Жамойдо Артём Игоревич</w:t>
      </w:r>
    </w:p>
    <w:p w14:paraId="3D42D9F5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48B052A9" w14:textId="77777777" w:rsidR="002C34C2" w:rsidRDefault="002C34C2" w:rsidP="002C34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Преподаватель:</w:t>
      </w:r>
    </w:p>
    <w:p w14:paraId="2F600240" w14:textId="77777777" w:rsidR="002C34C2" w:rsidRDefault="002C34C2" w:rsidP="002C34C2">
      <w:pPr>
        <w:pStyle w:val="a3"/>
        <w:ind w:left="3540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Доцент, кандидат технических наук</w:t>
      </w:r>
    </w:p>
    <w:p w14:paraId="11431776" w14:textId="77777777" w:rsidR="002C34C2" w:rsidRDefault="002C34C2" w:rsidP="002C34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Белодед Николай Иванович</w:t>
      </w:r>
    </w:p>
    <w:p w14:paraId="55E7C4E9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3779FD94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5E01F5EC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0C4452CD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342943D0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E1B4506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6733D570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4A9016DC" w14:textId="77777777" w:rsidR="002C34C2" w:rsidRDefault="002C34C2" w:rsidP="002C34C2">
      <w:pPr>
        <w:pStyle w:val="a3"/>
        <w:rPr>
          <w:color w:val="000000"/>
          <w:sz w:val="28"/>
          <w:szCs w:val="28"/>
        </w:rPr>
      </w:pPr>
    </w:p>
    <w:p w14:paraId="14C9C25A" w14:textId="77777777" w:rsidR="002C34C2" w:rsidRDefault="002C34C2" w:rsidP="002C34C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1B4AA" w14:textId="77777777" w:rsidR="002C34C2" w:rsidRDefault="002C34C2" w:rsidP="002C34C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sdt>
      <w:sdtPr>
        <w:id w:val="-951551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84406F" w14:textId="4D53EF18" w:rsidR="00FE242B" w:rsidRDefault="00FE242B" w:rsidP="00FE242B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838BF" w14:textId="77777777" w:rsidR="00FE242B" w:rsidRPr="00FE242B" w:rsidRDefault="00FE242B" w:rsidP="00FE242B">
          <w:pPr>
            <w:rPr>
              <w:lang w:eastAsia="ru-RU"/>
            </w:rPr>
          </w:pPr>
        </w:p>
        <w:p w14:paraId="02DF2D8A" w14:textId="71175CED" w:rsidR="00FE242B" w:rsidRPr="00FE242B" w:rsidRDefault="00FE242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FE242B">
            <w:rPr>
              <w:sz w:val="24"/>
              <w:szCs w:val="24"/>
            </w:rPr>
            <w:fldChar w:fldCharType="begin"/>
          </w:r>
          <w:r w:rsidRPr="00FE242B">
            <w:rPr>
              <w:sz w:val="24"/>
              <w:szCs w:val="24"/>
            </w:rPr>
            <w:instrText xml:space="preserve"> TOC \o "1-3" \h \z \u </w:instrText>
          </w:r>
          <w:r w:rsidRPr="00FE242B">
            <w:rPr>
              <w:sz w:val="24"/>
              <w:szCs w:val="24"/>
            </w:rPr>
            <w:fldChar w:fldCharType="separate"/>
          </w:r>
          <w:hyperlink w:anchor="_Toc166239227" w:history="1">
            <w:r w:rsidRPr="00FE242B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Pr="00FE242B">
              <w:rPr>
                <w:noProof/>
                <w:webHidden/>
                <w:sz w:val="24"/>
                <w:szCs w:val="24"/>
              </w:rPr>
              <w:tab/>
            </w:r>
            <w:r w:rsidRPr="00FE24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242B">
              <w:rPr>
                <w:noProof/>
                <w:webHidden/>
                <w:sz w:val="24"/>
                <w:szCs w:val="24"/>
              </w:rPr>
              <w:instrText xml:space="preserve"> PAGEREF _Toc166239227 \h </w:instrText>
            </w:r>
            <w:r w:rsidRPr="00FE242B">
              <w:rPr>
                <w:noProof/>
                <w:webHidden/>
                <w:sz w:val="24"/>
                <w:szCs w:val="24"/>
              </w:rPr>
            </w:r>
            <w:r w:rsidRPr="00FE24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242B">
              <w:rPr>
                <w:noProof/>
                <w:webHidden/>
                <w:sz w:val="24"/>
                <w:szCs w:val="24"/>
              </w:rPr>
              <w:t>2</w:t>
            </w:r>
            <w:r w:rsidRPr="00FE24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2B2BE" w14:textId="4373816C" w:rsidR="00FE242B" w:rsidRPr="00FE242B" w:rsidRDefault="00FE242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6239228" w:history="1">
            <w:r w:rsidRPr="00FE242B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Big-O нотация</w:t>
            </w:r>
            <w:r w:rsidRPr="00FE242B">
              <w:rPr>
                <w:noProof/>
                <w:webHidden/>
                <w:sz w:val="24"/>
                <w:szCs w:val="24"/>
              </w:rPr>
              <w:tab/>
            </w:r>
            <w:r w:rsidRPr="00FE24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242B">
              <w:rPr>
                <w:noProof/>
                <w:webHidden/>
                <w:sz w:val="24"/>
                <w:szCs w:val="24"/>
              </w:rPr>
              <w:instrText xml:space="preserve"> PAGEREF _Toc166239228 \h </w:instrText>
            </w:r>
            <w:r w:rsidRPr="00FE242B">
              <w:rPr>
                <w:noProof/>
                <w:webHidden/>
                <w:sz w:val="24"/>
                <w:szCs w:val="24"/>
              </w:rPr>
            </w:r>
            <w:r w:rsidRPr="00FE24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242B">
              <w:rPr>
                <w:noProof/>
                <w:webHidden/>
                <w:sz w:val="24"/>
                <w:szCs w:val="24"/>
              </w:rPr>
              <w:t>2</w:t>
            </w:r>
            <w:r w:rsidRPr="00FE24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FF1EE" w14:textId="782F90DE" w:rsidR="00FE242B" w:rsidRPr="00FE242B" w:rsidRDefault="00FE242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6239229" w:history="1">
            <w:r w:rsidRPr="00FE242B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Другие нотации</w:t>
            </w:r>
            <w:r w:rsidRPr="00FE242B">
              <w:rPr>
                <w:noProof/>
                <w:webHidden/>
                <w:sz w:val="24"/>
                <w:szCs w:val="24"/>
              </w:rPr>
              <w:tab/>
            </w:r>
            <w:r w:rsidRPr="00FE24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242B">
              <w:rPr>
                <w:noProof/>
                <w:webHidden/>
                <w:sz w:val="24"/>
                <w:szCs w:val="24"/>
              </w:rPr>
              <w:instrText xml:space="preserve"> PAGEREF _Toc166239229 \h </w:instrText>
            </w:r>
            <w:r w:rsidRPr="00FE242B">
              <w:rPr>
                <w:noProof/>
                <w:webHidden/>
                <w:sz w:val="24"/>
                <w:szCs w:val="24"/>
              </w:rPr>
            </w:r>
            <w:r w:rsidRPr="00FE24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242B">
              <w:rPr>
                <w:noProof/>
                <w:webHidden/>
                <w:sz w:val="24"/>
                <w:szCs w:val="24"/>
              </w:rPr>
              <w:t>3</w:t>
            </w:r>
            <w:r w:rsidRPr="00FE24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0E5D7" w14:textId="1E5F66EB" w:rsidR="00FE242B" w:rsidRPr="00FE242B" w:rsidRDefault="00FE242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6239230" w:history="1">
            <w:r w:rsidRPr="00FE242B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Практическое применение</w:t>
            </w:r>
            <w:r w:rsidRPr="00FE242B">
              <w:rPr>
                <w:noProof/>
                <w:webHidden/>
                <w:sz w:val="24"/>
                <w:szCs w:val="24"/>
              </w:rPr>
              <w:tab/>
            </w:r>
            <w:r w:rsidRPr="00FE242B">
              <w:rPr>
                <w:noProof/>
                <w:webHidden/>
                <w:sz w:val="24"/>
                <w:szCs w:val="24"/>
              </w:rPr>
              <w:fldChar w:fldCharType="begin"/>
            </w:r>
            <w:r w:rsidRPr="00FE242B">
              <w:rPr>
                <w:noProof/>
                <w:webHidden/>
                <w:sz w:val="24"/>
                <w:szCs w:val="24"/>
              </w:rPr>
              <w:instrText xml:space="preserve"> PAGEREF _Toc166239230 \h </w:instrText>
            </w:r>
            <w:r w:rsidRPr="00FE242B">
              <w:rPr>
                <w:noProof/>
                <w:webHidden/>
                <w:sz w:val="24"/>
                <w:szCs w:val="24"/>
              </w:rPr>
            </w:r>
            <w:r w:rsidRPr="00FE242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E242B">
              <w:rPr>
                <w:noProof/>
                <w:webHidden/>
                <w:sz w:val="24"/>
                <w:szCs w:val="24"/>
              </w:rPr>
              <w:t>6</w:t>
            </w:r>
            <w:r w:rsidRPr="00FE242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E53A8" w14:textId="48BEEB35" w:rsidR="00FE242B" w:rsidRPr="00FE242B" w:rsidRDefault="00FE242B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66239231" w:history="1">
            <w:r w:rsidRPr="00FE242B">
              <w:rPr>
                <w:rStyle w:val="a5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Pr="00FE242B">
              <w:rPr>
                <w:noProof/>
                <w:webHidden/>
                <w:sz w:val="24"/>
                <w:szCs w:val="24"/>
              </w:rPr>
              <w:tab/>
            </w:r>
            <w:r w:rsidR="00CB5FCE">
              <w:rPr>
                <w:noProof/>
                <w:webHidden/>
                <w:sz w:val="24"/>
                <w:szCs w:val="24"/>
              </w:rPr>
              <w:t>7</w:t>
            </w:r>
          </w:hyperlink>
        </w:p>
        <w:p w14:paraId="75DDB10E" w14:textId="44CC3257" w:rsidR="00FE242B" w:rsidRDefault="00FE242B">
          <w:r w:rsidRPr="00FE242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825D84" w14:textId="404A780E" w:rsidR="002C34C2" w:rsidRDefault="002C34C2"/>
    <w:p w14:paraId="6D44DF99" w14:textId="2D44B47A" w:rsidR="001A4C14" w:rsidRPr="00FE242B" w:rsidRDefault="001A4C14" w:rsidP="00FE242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66239227"/>
      <w:r w:rsidRPr="00FE242B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0642F249" w14:textId="77777777" w:rsidR="001A4C14" w:rsidRPr="001A4C14" w:rsidRDefault="001A4C14" w:rsidP="001A4C14">
      <w:pPr>
        <w:rPr>
          <w:rFonts w:ascii="Times New Roman" w:hAnsi="Times New Roman" w:cs="Times New Roman"/>
          <w:sz w:val="28"/>
          <w:szCs w:val="28"/>
        </w:rPr>
      </w:pPr>
      <w:r w:rsidRPr="001A4C14">
        <w:rPr>
          <w:rFonts w:ascii="Times New Roman" w:hAnsi="Times New Roman" w:cs="Times New Roman"/>
          <w:sz w:val="28"/>
          <w:szCs w:val="28"/>
        </w:rPr>
        <w:t>Исследование эффективности алгоритмов является неотъемлемой частью разработки программного обеспечения. Эффективные алгоритмы обеспечивают быструю обработку данных и оптимальное использование ресурсов компьютера. Понимание сложности алгоритмов позволяет разработчикам выбирать наиболее подходящие решения для конкретных задач.</w:t>
      </w:r>
    </w:p>
    <w:p w14:paraId="51559E2E" w14:textId="44423798" w:rsidR="001A4C14" w:rsidRDefault="001A4C14" w:rsidP="001A4C14">
      <w:pPr>
        <w:rPr>
          <w:rFonts w:ascii="Times New Roman" w:hAnsi="Times New Roman" w:cs="Times New Roman"/>
          <w:sz w:val="28"/>
          <w:szCs w:val="28"/>
        </w:rPr>
      </w:pPr>
      <w:r w:rsidRPr="001A4C14">
        <w:rPr>
          <w:rFonts w:ascii="Times New Roman" w:hAnsi="Times New Roman" w:cs="Times New Roman"/>
          <w:sz w:val="28"/>
          <w:szCs w:val="28"/>
        </w:rPr>
        <w:t>Однако помимо широко распространенной Big-O нотации, существует множество других методов оценки алгоритмов, таких как Big-Ω (Omega), Big-Θ (Theta), Мал</w:t>
      </w:r>
      <w:r w:rsidR="00AE3B57">
        <w:rPr>
          <w:rFonts w:ascii="Times New Roman" w:hAnsi="Times New Roman" w:cs="Times New Roman"/>
          <w:sz w:val="28"/>
          <w:szCs w:val="28"/>
        </w:rPr>
        <w:t>ое</w:t>
      </w:r>
      <w:r w:rsidRPr="001A4C14">
        <w:rPr>
          <w:rFonts w:ascii="Times New Roman" w:hAnsi="Times New Roman" w:cs="Times New Roman"/>
          <w:sz w:val="28"/>
          <w:szCs w:val="28"/>
        </w:rPr>
        <w:t xml:space="preserve"> </w:t>
      </w:r>
      <w:r w:rsidR="00AE3B57">
        <w:rPr>
          <w:rFonts w:ascii="Times New Roman" w:hAnsi="Times New Roman" w:cs="Times New Roman"/>
          <w:sz w:val="28"/>
          <w:szCs w:val="28"/>
        </w:rPr>
        <w:t>о</w:t>
      </w:r>
      <w:r w:rsidRPr="001A4C14">
        <w:rPr>
          <w:rFonts w:ascii="Times New Roman" w:hAnsi="Times New Roman" w:cs="Times New Roman"/>
          <w:sz w:val="28"/>
          <w:szCs w:val="28"/>
        </w:rPr>
        <w:t xml:space="preserve"> (little-o) и Мал</w:t>
      </w:r>
      <w:r w:rsidR="00AE3B57">
        <w:rPr>
          <w:rFonts w:ascii="Times New Roman" w:hAnsi="Times New Roman" w:cs="Times New Roman"/>
          <w:sz w:val="28"/>
          <w:szCs w:val="28"/>
        </w:rPr>
        <w:t>ая</w:t>
      </w:r>
      <w:r w:rsidRPr="001A4C14">
        <w:rPr>
          <w:rFonts w:ascii="Times New Roman" w:hAnsi="Times New Roman" w:cs="Times New Roman"/>
          <w:sz w:val="28"/>
          <w:szCs w:val="28"/>
        </w:rPr>
        <w:t xml:space="preserve"> Ω (little-omega). Каждая из этих нотаций предоставляет свой уникальный взгляд на сложность алгоритмов.</w:t>
      </w:r>
    </w:p>
    <w:p w14:paraId="1F5E5CF4" w14:textId="5D60C16A" w:rsidR="001A4C14" w:rsidRPr="001A4C14" w:rsidRDefault="001A4C14" w:rsidP="001A4C14">
      <w:pPr>
        <w:rPr>
          <w:rFonts w:ascii="Times New Roman" w:hAnsi="Times New Roman" w:cs="Times New Roman"/>
          <w:sz w:val="28"/>
          <w:szCs w:val="28"/>
        </w:rPr>
      </w:pPr>
      <w:r w:rsidRPr="001A4C14">
        <w:rPr>
          <w:rFonts w:ascii="Times New Roman" w:hAnsi="Times New Roman" w:cs="Times New Roman"/>
          <w:b/>
          <w:bCs/>
          <w:sz w:val="28"/>
          <w:szCs w:val="28"/>
        </w:rPr>
        <w:t>Интересный факт:</w:t>
      </w:r>
      <w:r w:rsidRPr="001A4C14">
        <w:rPr>
          <w:rFonts w:ascii="Times New Roman" w:hAnsi="Times New Roman" w:cs="Times New Roman"/>
          <w:sz w:val="28"/>
          <w:szCs w:val="28"/>
        </w:rPr>
        <w:t xml:space="preserve"> Big-O нотация имеет свои корни в математической теории асимптотических оценок, разработанной задолго до появления компьютеров. Этот метод анализа сложности алгоритмов стал ключевым инструментом для программистов и исследователей в области компьютерных наук, помогая им эффективно оценивать и сравнивать алгоритмы.</w:t>
      </w:r>
    </w:p>
    <w:p w14:paraId="03EC8888" w14:textId="351F764A" w:rsidR="002C34C2" w:rsidRDefault="002C34C2">
      <w:pPr>
        <w:rPr>
          <w:rFonts w:ascii="Times New Roman" w:hAnsi="Times New Roman" w:cs="Times New Roman"/>
          <w:sz w:val="28"/>
          <w:szCs w:val="28"/>
        </w:rPr>
      </w:pPr>
    </w:p>
    <w:p w14:paraId="24FC228B" w14:textId="17A9F150" w:rsidR="001A4C14" w:rsidRPr="00FE242B" w:rsidRDefault="001A4C14" w:rsidP="00FE242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66239228"/>
      <w:r w:rsidRPr="00FE242B">
        <w:rPr>
          <w:rFonts w:ascii="Times New Roman" w:hAnsi="Times New Roman" w:cs="Times New Roman"/>
          <w:b/>
          <w:bCs/>
          <w:color w:val="auto"/>
        </w:rPr>
        <w:t>Big-O нотация</w:t>
      </w:r>
      <w:bookmarkEnd w:id="1"/>
    </w:p>
    <w:p w14:paraId="77C5EE68" w14:textId="6E69828D" w:rsidR="001A4C14" w:rsidRPr="001A4C14" w:rsidRDefault="001A4C14" w:rsidP="001A4C14">
      <w:pPr>
        <w:rPr>
          <w:rFonts w:ascii="Times New Roman" w:hAnsi="Times New Roman" w:cs="Times New Roman"/>
          <w:sz w:val="28"/>
          <w:szCs w:val="28"/>
        </w:rPr>
      </w:pPr>
      <w:r w:rsidRPr="001A4C14">
        <w:rPr>
          <w:rFonts w:ascii="Times New Roman" w:hAnsi="Times New Roman" w:cs="Times New Roman"/>
          <w:sz w:val="28"/>
          <w:szCs w:val="28"/>
        </w:rPr>
        <w:t xml:space="preserve">Big-O нотация </w:t>
      </w:r>
      <w:r w:rsidRPr="001A4C14">
        <w:rPr>
          <w:rFonts w:ascii="Times New Roman" w:hAnsi="Times New Roman" w:cs="Times New Roman"/>
          <w:sz w:val="28"/>
          <w:szCs w:val="28"/>
        </w:rPr>
        <w:t>— это</w:t>
      </w:r>
      <w:r w:rsidRPr="001A4C14">
        <w:rPr>
          <w:rFonts w:ascii="Times New Roman" w:hAnsi="Times New Roman" w:cs="Times New Roman"/>
          <w:sz w:val="28"/>
          <w:szCs w:val="28"/>
        </w:rPr>
        <w:t xml:space="preserve"> один из ключевых методов оценки сложности алгоритмов, широко применяемый и универсальный. Этот инструмент предоставляет программистам и исследователям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C14">
        <w:rPr>
          <w:rFonts w:ascii="Times New Roman" w:hAnsi="Times New Roman" w:cs="Times New Roman"/>
          <w:sz w:val="28"/>
          <w:szCs w:val="28"/>
        </w:rPr>
        <w:t>интуитивно понятный способ оценки сложности алгоритма относительно входных данных.</w:t>
      </w:r>
    </w:p>
    <w:p w14:paraId="7F5809A8" w14:textId="6D9B51FE" w:rsidR="001A4C14" w:rsidRDefault="001A4C14" w:rsidP="001A4C14">
      <w:pPr>
        <w:rPr>
          <w:rFonts w:ascii="Times New Roman" w:hAnsi="Times New Roman" w:cs="Times New Roman"/>
          <w:sz w:val="28"/>
          <w:szCs w:val="28"/>
        </w:rPr>
      </w:pPr>
      <w:r w:rsidRPr="001A4C14">
        <w:rPr>
          <w:rFonts w:ascii="Times New Roman" w:hAnsi="Times New Roman" w:cs="Times New Roman"/>
          <w:sz w:val="28"/>
          <w:szCs w:val="28"/>
        </w:rPr>
        <w:t xml:space="preserve">Стоит отметить, что Big-O нотация сфокусирована на асимптотическом поведении алгоритма при увеличении размера входных данных до бесконечности. Она не учитывает константные множители и меньшие члены при оценке сложности алгоритма. Например, если алгоритм имеет временную сложность O(n^2), это означает, что его выполнение занимает квадратичное время относительно размера входных данных. Тем не менее, </w:t>
      </w:r>
      <w:r w:rsidRPr="001A4C14">
        <w:rPr>
          <w:rFonts w:ascii="Times New Roman" w:hAnsi="Times New Roman" w:cs="Times New Roman"/>
          <w:sz w:val="28"/>
          <w:szCs w:val="28"/>
        </w:rPr>
        <w:lastRenderedPageBreak/>
        <w:t>Big-O нотация остается мощным инструментом для сравнения алгоритмов и определения их общей эффективности в зависимости от размера входных данных.</w:t>
      </w:r>
    </w:p>
    <w:p w14:paraId="7AA5657F" w14:textId="3633AC74" w:rsidR="001A4C14" w:rsidRDefault="001A4C14" w:rsidP="001A4C14">
      <w:pPr>
        <w:rPr>
          <w:rFonts w:ascii="Times New Roman" w:hAnsi="Times New Roman" w:cs="Times New Roman"/>
          <w:sz w:val="28"/>
          <w:szCs w:val="28"/>
        </w:rPr>
      </w:pPr>
    </w:p>
    <w:p w14:paraId="431BC031" w14:textId="6246695E" w:rsidR="00032E54" w:rsidRPr="00FE242B" w:rsidRDefault="00032E54" w:rsidP="00FE242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66239229"/>
      <w:r w:rsidRPr="00FE242B">
        <w:rPr>
          <w:rFonts w:ascii="Times New Roman" w:hAnsi="Times New Roman" w:cs="Times New Roman"/>
          <w:b/>
          <w:bCs/>
          <w:color w:val="auto"/>
        </w:rPr>
        <w:t>Другие нотации</w:t>
      </w:r>
      <w:bookmarkEnd w:id="2"/>
    </w:p>
    <w:p w14:paraId="1AA8FADC" w14:textId="4338E434" w:rsidR="00032E54" w:rsidRDefault="00032E54" w:rsidP="00032E54">
      <w:pPr>
        <w:rPr>
          <w:rFonts w:ascii="Times New Roman" w:hAnsi="Times New Roman" w:cs="Times New Roman"/>
          <w:sz w:val="28"/>
          <w:szCs w:val="28"/>
        </w:rPr>
      </w:pPr>
      <w:r w:rsidRPr="00032E54">
        <w:rPr>
          <w:rFonts w:ascii="Times New Roman" w:hAnsi="Times New Roman" w:cs="Times New Roman"/>
          <w:sz w:val="28"/>
          <w:szCs w:val="28"/>
        </w:rPr>
        <w:t>В изучении алгоритмов также применяются и другие нотации, включая Big-Ω (Omega), Big-Θ (Theta), Мал</w:t>
      </w:r>
      <w:r w:rsidR="00AE3B57">
        <w:rPr>
          <w:rFonts w:ascii="Times New Roman" w:hAnsi="Times New Roman" w:cs="Times New Roman"/>
          <w:sz w:val="28"/>
          <w:szCs w:val="28"/>
        </w:rPr>
        <w:t>о</w:t>
      </w:r>
      <w:r w:rsidRPr="00032E54">
        <w:rPr>
          <w:rFonts w:ascii="Times New Roman" w:hAnsi="Times New Roman" w:cs="Times New Roman"/>
          <w:sz w:val="28"/>
          <w:szCs w:val="28"/>
        </w:rPr>
        <w:t xml:space="preserve">е </w:t>
      </w:r>
      <w:r w:rsidR="00AE3B57">
        <w:rPr>
          <w:rFonts w:ascii="Times New Roman" w:hAnsi="Times New Roman" w:cs="Times New Roman"/>
          <w:sz w:val="28"/>
          <w:szCs w:val="28"/>
        </w:rPr>
        <w:t>о</w:t>
      </w:r>
      <w:r w:rsidRPr="00032E54">
        <w:rPr>
          <w:rFonts w:ascii="Times New Roman" w:hAnsi="Times New Roman" w:cs="Times New Roman"/>
          <w:sz w:val="28"/>
          <w:szCs w:val="28"/>
        </w:rPr>
        <w:t xml:space="preserve"> (little-o) и Мал</w:t>
      </w:r>
      <w:r w:rsidR="00AE3B57">
        <w:rPr>
          <w:rFonts w:ascii="Times New Roman" w:hAnsi="Times New Roman" w:cs="Times New Roman"/>
          <w:sz w:val="28"/>
          <w:szCs w:val="28"/>
        </w:rPr>
        <w:t>ая</w:t>
      </w:r>
      <w:r w:rsidRPr="00032E54">
        <w:rPr>
          <w:rFonts w:ascii="Times New Roman" w:hAnsi="Times New Roman" w:cs="Times New Roman"/>
          <w:sz w:val="28"/>
          <w:szCs w:val="28"/>
        </w:rPr>
        <w:t xml:space="preserve"> Ω (little-omega). Каждая из этих нотаций имеет свои характеристики и помогает оценить различные аспекты сложности алгоритма.</w:t>
      </w:r>
    </w:p>
    <w:p w14:paraId="366F4E36" w14:textId="77777777" w:rsidR="00032E54" w:rsidRPr="00032E54" w:rsidRDefault="00032E54" w:rsidP="00032E54">
      <w:pPr>
        <w:rPr>
          <w:rFonts w:ascii="Times New Roman" w:hAnsi="Times New Roman" w:cs="Times New Roman"/>
          <w:sz w:val="28"/>
          <w:szCs w:val="28"/>
        </w:rPr>
      </w:pPr>
      <w:r w:rsidRPr="00032E54">
        <w:rPr>
          <w:rFonts w:ascii="Times New Roman" w:hAnsi="Times New Roman" w:cs="Times New Roman"/>
          <w:b/>
          <w:bCs/>
          <w:sz w:val="28"/>
          <w:szCs w:val="28"/>
        </w:rPr>
        <w:t>Big-Ω (Omega)</w:t>
      </w:r>
      <w:r w:rsidRPr="00032E54">
        <w:rPr>
          <w:rFonts w:ascii="Times New Roman" w:hAnsi="Times New Roman" w:cs="Times New Roman"/>
          <w:sz w:val="28"/>
          <w:szCs w:val="28"/>
        </w:rPr>
        <w:t xml:space="preserve"> нотация позволяет определить асимптотическую нижнюю границу сложности алгоритма, указывая на минимальное время его выполнения.</w:t>
      </w:r>
    </w:p>
    <w:p w14:paraId="67183FA9" w14:textId="77777777" w:rsidR="00032E54" w:rsidRPr="00032E54" w:rsidRDefault="00032E54" w:rsidP="00032E54">
      <w:pPr>
        <w:rPr>
          <w:rFonts w:ascii="Times New Roman" w:hAnsi="Times New Roman" w:cs="Times New Roman"/>
          <w:sz w:val="28"/>
          <w:szCs w:val="28"/>
        </w:rPr>
      </w:pPr>
      <w:r w:rsidRPr="00032E54">
        <w:rPr>
          <w:rFonts w:ascii="Times New Roman" w:hAnsi="Times New Roman" w:cs="Times New Roman"/>
          <w:b/>
          <w:bCs/>
          <w:sz w:val="28"/>
          <w:szCs w:val="28"/>
        </w:rPr>
        <w:t>Big-Θ (Theta)</w:t>
      </w:r>
      <w:r w:rsidRPr="00032E54">
        <w:rPr>
          <w:rFonts w:ascii="Times New Roman" w:hAnsi="Times New Roman" w:cs="Times New Roman"/>
          <w:sz w:val="28"/>
          <w:szCs w:val="28"/>
        </w:rPr>
        <w:t xml:space="preserve"> нотация устанавливает точную асимптотическую границу сложности алгоритма, объединяя как верхнюю, так и нижнюю границы. Таким образом, она определяет, что время выполнения алгоритма находится между этими двумя значениями.</w:t>
      </w:r>
    </w:p>
    <w:p w14:paraId="284F32A1" w14:textId="2BC25A56" w:rsidR="00032E54" w:rsidRPr="00032E54" w:rsidRDefault="00032E54" w:rsidP="00032E54">
      <w:pPr>
        <w:rPr>
          <w:rFonts w:ascii="Times New Roman" w:hAnsi="Times New Roman" w:cs="Times New Roman"/>
          <w:sz w:val="28"/>
          <w:szCs w:val="28"/>
        </w:rPr>
      </w:pPr>
      <w:r w:rsidRPr="00032E54">
        <w:rPr>
          <w:rFonts w:ascii="Times New Roman" w:hAnsi="Times New Roman" w:cs="Times New Roman"/>
          <w:b/>
          <w:bCs/>
          <w:sz w:val="28"/>
          <w:szCs w:val="28"/>
        </w:rPr>
        <w:t>Мал</w:t>
      </w:r>
      <w:r w:rsidR="00AE3B57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Pr="00032E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B57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032E54">
        <w:rPr>
          <w:rFonts w:ascii="Times New Roman" w:hAnsi="Times New Roman" w:cs="Times New Roman"/>
          <w:b/>
          <w:bCs/>
          <w:sz w:val="28"/>
          <w:szCs w:val="28"/>
        </w:rPr>
        <w:t xml:space="preserve"> (little-o)</w:t>
      </w:r>
      <w:r w:rsidRPr="00032E54">
        <w:rPr>
          <w:rFonts w:ascii="Times New Roman" w:hAnsi="Times New Roman" w:cs="Times New Roman"/>
          <w:sz w:val="28"/>
          <w:szCs w:val="28"/>
        </w:rPr>
        <w:t xml:space="preserve"> нотация определяет асимптотическую верхнюю границу сложности алгоритма, исключая равенство. Она указывает на максимальное время выполнения алгоритма, которое меньше, чем в Big-O нотации.</w:t>
      </w:r>
    </w:p>
    <w:p w14:paraId="0156041D" w14:textId="4B18C0A2" w:rsidR="00032E54" w:rsidRDefault="00032E54" w:rsidP="00032E54">
      <w:pPr>
        <w:rPr>
          <w:rFonts w:ascii="Times New Roman" w:hAnsi="Times New Roman" w:cs="Times New Roman"/>
          <w:sz w:val="28"/>
          <w:szCs w:val="28"/>
        </w:rPr>
      </w:pPr>
      <w:r w:rsidRPr="00032E54">
        <w:rPr>
          <w:rFonts w:ascii="Times New Roman" w:hAnsi="Times New Roman" w:cs="Times New Roman"/>
          <w:b/>
          <w:bCs/>
          <w:sz w:val="28"/>
          <w:szCs w:val="28"/>
        </w:rPr>
        <w:t>Мал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032E54">
        <w:rPr>
          <w:rFonts w:ascii="Times New Roman" w:hAnsi="Times New Roman" w:cs="Times New Roman"/>
          <w:b/>
          <w:bCs/>
          <w:sz w:val="28"/>
          <w:szCs w:val="28"/>
        </w:rPr>
        <w:t xml:space="preserve"> Ω (little-omega)</w:t>
      </w:r>
      <w:r w:rsidRPr="00032E54">
        <w:rPr>
          <w:rFonts w:ascii="Times New Roman" w:hAnsi="Times New Roman" w:cs="Times New Roman"/>
          <w:sz w:val="28"/>
          <w:szCs w:val="28"/>
        </w:rPr>
        <w:t xml:space="preserve"> нотация устанавливает асимптотическую нижнюю границу сложности алгоритма, исключая равенство. То есть она показывает, что время выполнения алгоритма не может быть быстрее определенного значения, хотя может быть равно этому значению.</w:t>
      </w:r>
    </w:p>
    <w:p w14:paraId="0FA2E471" w14:textId="77777777" w:rsidR="00B078B5" w:rsidRDefault="00B078B5" w:rsidP="00032E54">
      <w:pPr>
        <w:rPr>
          <w:rFonts w:ascii="Times New Roman" w:hAnsi="Times New Roman" w:cs="Times New Roman"/>
          <w:sz w:val="28"/>
          <w:szCs w:val="28"/>
        </w:rPr>
      </w:pPr>
    </w:p>
    <w:p w14:paraId="7F695360" w14:textId="050AB842" w:rsidR="00B078B5" w:rsidRDefault="00B078B5" w:rsidP="00032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8B5">
        <w:rPr>
          <w:rFonts w:ascii="Times New Roman" w:hAnsi="Times New Roman" w:cs="Times New Roman"/>
          <w:b/>
          <w:bCs/>
          <w:sz w:val="28"/>
          <w:szCs w:val="28"/>
        </w:rPr>
        <w:t>Big-Ω (Omega):</w:t>
      </w:r>
    </w:p>
    <w:tbl>
      <w:tblPr>
        <w:tblW w:w="10344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4"/>
      </w:tblGrid>
      <w:tr w:rsidR="00340887" w14:paraId="6410B68C" w14:textId="77777777" w:rsidTr="00340887">
        <w:tblPrEx>
          <w:tblCellMar>
            <w:top w:w="0" w:type="dxa"/>
            <w:bottom w:w="0" w:type="dxa"/>
          </w:tblCellMar>
        </w:tblPrEx>
        <w:trPr>
          <w:trHeight w:val="3384"/>
        </w:trPr>
        <w:tc>
          <w:tcPr>
            <w:tcW w:w="10344" w:type="dxa"/>
          </w:tcPr>
          <w:p w14:paraId="703816A9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библиотеки для ввода/вывода</w:t>
            </w:r>
          </w:p>
          <w:p w14:paraId="32CA50A0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Использование пространства имен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std</w:t>
            </w:r>
            <w:proofErr w:type="spellEnd"/>
          </w:p>
          <w:p w14:paraId="1683CE16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85F22A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нахождения минимального элемента в массиве</w:t>
            </w:r>
          </w:p>
          <w:p w14:paraId="02A81CBD" w14:textId="77777777" w:rsidR="00340887" w:rsidRPr="00B078B5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78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78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632C38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Инициализация переменной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значением первого элемента массива</w:t>
            </w:r>
          </w:p>
          <w:p w14:paraId="25A4249C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для перебора всех элементов массива, начиная со второго</w:t>
            </w:r>
          </w:p>
          <w:p w14:paraId="251D2AFD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является ли текущий элемент меньше текущего минимума</w:t>
            </w:r>
          </w:p>
          <w:p w14:paraId="6B06EA96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Если да, обновляем значение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min</w:t>
            </w:r>
            <w:proofErr w:type="spellEnd"/>
          </w:p>
          <w:p w14:paraId="0362674E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CED00F" w14:textId="3B8036C9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8513B90" w14:textId="77777777" w:rsidR="00340887" w:rsidRDefault="00B078B5" w:rsidP="00B07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tbl>
      <w:tblPr>
        <w:tblW w:w="10404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4"/>
      </w:tblGrid>
      <w:tr w:rsidR="00340887" w14:paraId="18F58021" w14:textId="77777777" w:rsidTr="00340887">
        <w:tblPrEx>
          <w:tblCellMar>
            <w:top w:w="0" w:type="dxa"/>
            <w:bottom w:w="0" w:type="dxa"/>
          </w:tblCellMar>
        </w:tblPrEx>
        <w:trPr>
          <w:trHeight w:val="2952"/>
        </w:trPr>
        <w:tc>
          <w:tcPr>
            <w:tcW w:w="10404" w:type="dxa"/>
          </w:tcPr>
          <w:p w14:paraId="1D4122FE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 w:firstLine="708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минимальный элемент</w:t>
            </w:r>
          </w:p>
          <w:p w14:paraId="66E83C2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592BEA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F6983B" w14:textId="77777777" w:rsidR="00340887" w:rsidRPr="00B078B5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3B02BF" w14:textId="77777777" w:rsidR="00340887" w:rsidRPr="00B078B5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B078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078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 w:rsidRPr="00B078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E54822" w14:textId="77777777" w:rsidR="00340887" w:rsidRPr="00B078B5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{ 5, 3, 9, 1, 7 }; </w:t>
            </w:r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Инициализация</w:t>
            </w:r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массива</w:t>
            </w:r>
          </w:p>
          <w:p w14:paraId="510D05CF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/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размера массива</w:t>
            </w:r>
          </w:p>
          <w:p w14:paraId="7BA4BEA5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findMin(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функции для нахождения минимального элемента</w:t>
            </w:r>
          </w:p>
          <w:p w14:paraId="7A32C815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Минимальный элемент: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минимального элемента</w:t>
            </w:r>
          </w:p>
          <w:p w14:paraId="0932CF7C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нуля для успешного завершения программы</w:t>
            </w:r>
          </w:p>
          <w:p w14:paraId="18D0AFD0" w14:textId="1C585D94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DDDEEA" w14:textId="77777777" w:rsidR="00340887" w:rsidRDefault="00340887" w:rsidP="00032E5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440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40"/>
      </w:tblGrid>
      <w:tr w:rsidR="00340887" w14:paraId="3E8D6757" w14:textId="77777777" w:rsidTr="00340887">
        <w:tblPrEx>
          <w:tblCellMar>
            <w:top w:w="0" w:type="dxa"/>
            <w:bottom w:w="0" w:type="dxa"/>
          </w:tblCellMar>
        </w:tblPrEx>
        <w:trPr>
          <w:trHeight w:val="2244"/>
        </w:trPr>
        <w:tc>
          <w:tcPr>
            <w:tcW w:w="10440" w:type="dxa"/>
          </w:tcPr>
          <w:p w14:paraId="51C25BDB" w14:textId="77777777" w:rsidR="00340887" w:rsidRDefault="00340887" w:rsidP="00340887">
            <w:pPr>
              <w:ind w:left="7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DF859" w14:textId="579858CF" w:rsidR="00340887" w:rsidRDefault="00340887" w:rsidP="00340887">
            <w:pPr>
              <w:ind w:left="7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8B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87B88FA" wp14:editId="6642D85B">
                  <wp:extent cx="4763165" cy="752580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C0251" w14:textId="77777777" w:rsidR="00B078B5" w:rsidRDefault="00B078B5" w:rsidP="00B07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EBE9D" w14:textId="01C67548" w:rsidR="00B078B5" w:rsidRDefault="00B078B5" w:rsidP="00032E54">
      <w:pPr>
        <w:rPr>
          <w:rFonts w:ascii="Times New Roman" w:hAnsi="Times New Roman" w:cs="Times New Roman"/>
          <w:sz w:val="28"/>
          <w:szCs w:val="28"/>
        </w:rPr>
      </w:pPr>
      <w:r w:rsidRPr="00B078B5">
        <w:rPr>
          <w:rFonts w:ascii="Times New Roman" w:hAnsi="Times New Roman" w:cs="Times New Roman"/>
          <w:sz w:val="28"/>
          <w:szCs w:val="28"/>
        </w:rPr>
        <w:t xml:space="preserve">Этот код иллюстрирует функцию </w:t>
      </w:r>
      <w:r w:rsidRPr="00B078B5">
        <w:rPr>
          <w:rFonts w:ascii="Times New Roman" w:hAnsi="Times New Roman" w:cs="Times New Roman"/>
          <w:b/>
          <w:bCs/>
          <w:sz w:val="28"/>
          <w:szCs w:val="28"/>
        </w:rPr>
        <w:t>findMin</w:t>
      </w:r>
      <w:r w:rsidRPr="00B078B5">
        <w:rPr>
          <w:rFonts w:ascii="Times New Roman" w:hAnsi="Times New Roman" w:cs="Times New Roman"/>
          <w:sz w:val="28"/>
          <w:szCs w:val="28"/>
        </w:rPr>
        <w:t xml:space="preserve">, которая ищет минимальный элемент в массиве. Она демонстрирует 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>Big-Ω</w:t>
      </w:r>
      <w:r w:rsidRPr="00B078B5">
        <w:rPr>
          <w:rFonts w:ascii="Times New Roman" w:hAnsi="Times New Roman" w:cs="Times New Roman"/>
          <w:sz w:val="28"/>
          <w:szCs w:val="28"/>
        </w:rPr>
        <w:t xml:space="preserve"> нотацию, указывая на асимптотическую нижнюю границу сложности алгоритма, обозначая, что ее сложность составляет Ω(n) из-за n сравнений в худшем случае.</w:t>
      </w:r>
    </w:p>
    <w:p w14:paraId="421D2212" w14:textId="72B0E0FB" w:rsidR="00B078B5" w:rsidRDefault="00B078B5" w:rsidP="00032E54">
      <w:pPr>
        <w:rPr>
          <w:rFonts w:ascii="Times New Roman" w:hAnsi="Times New Roman" w:cs="Times New Roman"/>
          <w:sz w:val="28"/>
          <w:szCs w:val="28"/>
        </w:rPr>
      </w:pPr>
    </w:p>
    <w:p w14:paraId="663B94BA" w14:textId="3D99A1D7" w:rsidR="00340887" w:rsidRDefault="00B078B5" w:rsidP="00032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8B5">
        <w:rPr>
          <w:rFonts w:ascii="Times New Roman" w:hAnsi="Times New Roman" w:cs="Times New Roman"/>
          <w:b/>
          <w:bCs/>
          <w:sz w:val="28"/>
          <w:szCs w:val="28"/>
        </w:rPr>
        <w:t>Big-Θ (Theta):</w:t>
      </w:r>
    </w:p>
    <w:tbl>
      <w:tblPr>
        <w:tblW w:w="10308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"/>
        <w:gridCol w:w="10176"/>
        <w:gridCol w:w="96"/>
      </w:tblGrid>
      <w:tr w:rsidR="00340887" w14:paraId="714C357A" w14:textId="77777777" w:rsidTr="0034088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96" w:type="dxa"/>
          <w:trHeight w:val="4644"/>
        </w:trPr>
        <w:tc>
          <w:tcPr>
            <w:tcW w:w="10176" w:type="dxa"/>
          </w:tcPr>
          <w:p w14:paraId="13AC7898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библиотеки для ввода/вывода</w:t>
            </w:r>
          </w:p>
          <w:p w14:paraId="5A9B08A7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Использование пространства имен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std</w:t>
            </w:r>
            <w:proofErr w:type="spellEnd"/>
          </w:p>
          <w:p w14:paraId="08A7D9A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563749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сортировки пузырьком</w:t>
            </w:r>
          </w:p>
          <w:p w14:paraId="4893ADE8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bubbleSort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4837492" w14:textId="77777777" w:rsidR="00340887" w:rsidRPr="00B078B5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078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Внешний</w:t>
            </w:r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</w:p>
          <w:p w14:paraId="221BF655" w14:textId="77777777" w:rsidR="00340887" w:rsidRPr="00B078B5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78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B078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gramStart"/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Внутренний</w:t>
            </w:r>
            <w:r w:rsidRPr="00B078B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</w:p>
          <w:p w14:paraId="25C5E6EF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78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 + 1])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текущий элемент больше следующего</w:t>
            </w:r>
          </w:p>
          <w:p w14:paraId="34392050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[j],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j + 1]);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Меняем их местами</w:t>
            </w:r>
          </w:p>
          <w:p w14:paraId="0E996D77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F091DE3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CC5506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8E68C90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AB51CA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6DBEA5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F37C159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011B0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{ 5, 3, 9, 1, 7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массива</w:t>
            </w:r>
          </w:p>
          <w:p w14:paraId="6A77592C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/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размера массива</w:t>
            </w:r>
          </w:p>
          <w:p w14:paraId="7FA4E790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bubbleSort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Вызов функции сортировки пузырьком</w:t>
            </w:r>
          </w:p>
          <w:p w14:paraId="61B82ABB" w14:textId="699E31D6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45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Отсортированный массив: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сообщения</w:t>
            </w:r>
          </w:p>
        </w:tc>
      </w:tr>
      <w:tr w:rsidR="00340887" w14:paraId="58DC5498" w14:textId="77777777" w:rsidTr="00340887">
        <w:tblPrEx>
          <w:tblCellMar>
            <w:top w:w="0" w:type="dxa"/>
            <w:bottom w:w="0" w:type="dxa"/>
          </w:tblCellMar>
        </w:tblPrEx>
        <w:trPr>
          <w:trHeight w:val="1908"/>
        </w:trPr>
        <w:tc>
          <w:tcPr>
            <w:tcW w:w="10308" w:type="dxa"/>
            <w:gridSpan w:val="3"/>
          </w:tcPr>
          <w:p w14:paraId="17A6274F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3EBE3D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i++)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Цикл для вывода элементов массива</w:t>
            </w:r>
          </w:p>
          <w:p w14:paraId="6E15215E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текущего элемента</w:t>
            </w:r>
          </w:p>
          <w:p w14:paraId="3BAE12FA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01AD62A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на новую строку</w:t>
            </w:r>
          </w:p>
          <w:p w14:paraId="4096DED4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нуля для успешного завершения программы</w:t>
            </w:r>
          </w:p>
          <w:p w14:paraId="52EFE977" w14:textId="50EFBCBC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81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D25B9FE" w14:textId="77777777" w:rsidR="00340887" w:rsidRDefault="00340887" w:rsidP="00032E5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344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4"/>
      </w:tblGrid>
      <w:tr w:rsidR="00340887" w14:paraId="51EF3C6F" w14:textId="77777777" w:rsidTr="00340887">
        <w:tblPrEx>
          <w:tblCellMar>
            <w:top w:w="0" w:type="dxa"/>
            <w:bottom w:w="0" w:type="dxa"/>
          </w:tblCellMar>
        </w:tblPrEx>
        <w:trPr>
          <w:trHeight w:val="2172"/>
        </w:trPr>
        <w:tc>
          <w:tcPr>
            <w:tcW w:w="10344" w:type="dxa"/>
          </w:tcPr>
          <w:p w14:paraId="61EE58F2" w14:textId="77777777" w:rsidR="00340887" w:rsidRDefault="00340887" w:rsidP="00340887">
            <w:pPr>
              <w:ind w:left="68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EBFA54" w14:textId="4C24DF5C" w:rsidR="00340887" w:rsidRDefault="00340887" w:rsidP="00340887">
            <w:pPr>
              <w:ind w:left="6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AD782C0" wp14:editId="78BFDA69">
                  <wp:extent cx="5144218" cy="76210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A6C4E" w14:textId="0A9E6144" w:rsidR="00B078B5" w:rsidRDefault="00B078B5" w:rsidP="00032E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62838" w14:textId="25484ED4" w:rsidR="00B078B5" w:rsidRDefault="00B078B5" w:rsidP="00032E54">
      <w:pPr>
        <w:rPr>
          <w:rFonts w:ascii="Times New Roman" w:hAnsi="Times New Roman" w:cs="Times New Roman"/>
          <w:sz w:val="28"/>
          <w:szCs w:val="28"/>
        </w:rPr>
      </w:pPr>
      <w:r w:rsidRPr="00B078B5">
        <w:rPr>
          <w:rFonts w:ascii="Times New Roman" w:hAnsi="Times New Roman" w:cs="Times New Roman"/>
          <w:sz w:val="28"/>
          <w:szCs w:val="28"/>
        </w:rPr>
        <w:t xml:space="preserve">Пример кода показывает сортировку пузырьком с квадратичной сложностью. Здесь используется 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>Big-Θ</w:t>
      </w:r>
      <w:r w:rsidRPr="00B078B5">
        <w:rPr>
          <w:rFonts w:ascii="Times New Roman" w:hAnsi="Times New Roman" w:cs="Times New Roman"/>
          <w:sz w:val="28"/>
          <w:szCs w:val="28"/>
        </w:rPr>
        <w:t xml:space="preserve"> нотация, точно определяющая асимптотическую границу сложности алгоритма, что в данном случае составляет Θ(n^2).</w:t>
      </w:r>
    </w:p>
    <w:p w14:paraId="6204F0A8" w14:textId="72914E78" w:rsidR="00B078B5" w:rsidRDefault="00B078B5" w:rsidP="00032E54">
      <w:pPr>
        <w:rPr>
          <w:rFonts w:ascii="Times New Roman" w:hAnsi="Times New Roman" w:cs="Times New Roman"/>
          <w:sz w:val="28"/>
          <w:szCs w:val="28"/>
        </w:rPr>
      </w:pPr>
    </w:p>
    <w:p w14:paraId="74FF8E73" w14:textId="49E291A4" w:rsidR="00AE3B57" w:rsidRDefault="00B078B5" w:rsidP="00032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8B5">
        <w:rPr>
          <w:rFonts w:ascii="Times New Roman" w:hAnsi="Times New Roman" w:cs="Times New Roman"/>
          <w:b/>
          <w:bCs/>
          <w:sz w:val="28"/>
          <w:szCs w:val="28"/>
        </w:rPr>
        <w:t>Мал</w:t>
      </w:r>
      <w:r w:rsidR="00AE3B57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Pr="00B07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3B5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078B5">
        <w:rPr>
          <w:rFonts w:ascii="Times New Roman" w:hAnsi="Times New Roman" w:cs="Times New Roman"/>
          <w:b/>
          <w:bCs/>
          <w:sz w:val="28"/>
          <w:szCs w:val="28"/>
        </w:rPr>
        <w:t xml:space="preserve"> (little-o):</w:t>
      </w:r>
    </w:p>
    <w:tbl>
      <w:tblPr>
        <w:tblW w:w="10104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4"/>
      </w:tblGrid>
      <w:tr w:rsidR="00340887" w14:paraId="67785DA0" w14:textId="77777777" w:rsidTr="00340887">
        <w:tblPrEx>
          <w:tblCellMar>
            <w:top w:w="0" w:type="dxa"/>
            <w:bottom w:w="0" w:type="dxa"/>
          </w:tblCellMar>
        </w:tblPrEx>
        <w:trPr>
          <w:trHeight w:val="4320"/>
        </w:trPr>
        <w:tc>
          <w:tcPr>
            <w:tcW w:w="10104" w:type="dxa"/>
          </w:tcPr>
          <w:p w14:paraId="0FACA98E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библиотеки для ввода/вывода</w:t>
            </w:r>
          </w:p>
          <w:p w14:paraId="6DF16BAC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Использование пространства имен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std</w:t>
            </w:r>
            <w:proofErr w:type="spellEnd"/>
          </w:p>
          <w:p w14:paraId="61BCA370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D6E691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быстрого возведения числа в степень</w:t>
            </w:r>
          </w:p>
          <w:p w14:paraId="7B580B35" w14:textId="77777777" w:rsidR="00340887" w:rsidRPr="00AE3B5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power(</w:t>
            </w:r>
            <w:proofErr w:type="gramEnd"/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B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B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BB2FBD8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степень равна 0, возвращаем 1</w:t>
            </w:r>
          </w:p>
          <w:p w14:paraId="1C747698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power(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Рекурсивно вычисляем x^(n/2)</w:t>
            </w:r>
          </w:p>
          <w:p w14:paraId="3AF67910" w14:textId="77777777" w:rsidR="00340887" w:rsidRPr="00AE3B5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3B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== 0) </w:t>
            </w:r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* temp; </w:t>
            </w:r>
            <w:r w:rsidRPr="00AE3B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AE3B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степень</w:t>
            </w:r>
            <w:r w:rsidRPr="00AE3B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четная</w:t>
            </w:r>
          </w:p>
          <w:p w14:paraId="1C8F3E78" w14:textId="77777777" w:rsidR="00340887" w:rsidRPr="00AE3B5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B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B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AE3B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temp * temp; </w:t>
            </w:r>
            <w:r w:rsidRPr="00AE3B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Иначе</w:t>
            </w:r>
            <w:r w:rsidRPr="00AE3B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степень</w:t>
            </w:r>
            <w:r w:rsidRPr="00AE3B5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нечетная</w:t>
            </w:r>
          </w:p>
          <w:p w14:paraId="3E5C4B66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5C55EA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CDC56D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41BB174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числа</w:t>
            </w:r>
          </w:p>
          <w:p w14:paraId="3573743A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6;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степени</w:t>
            </w:r>
          </w:p>
          <w:p w14:paraId="293E9AAE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2^6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power(x, n)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результата возведения в степень</w:t>
            </w:r>
          </w:p>
          <w:p w14:paraId="61C0D53C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нуля для успешного завершения программы</w:t>
            </w:r>
          </w:p>
          <w:p w14:paraId="7EB456F1" w14:textId="389B1768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657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47C2776" w14:textId="77777777" w:rsidR="00340887" w:rsidRDefault="00340887" w:rsidP="00032E5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116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6"/>
      </w:tblGrid>
      <w:tr w:rsidR="00340887" w14:paraId="37C94CD7" w14:textId="77777777" w:rsidTr="00340887">
        <w:tblPrEx>
          <w:tblCellMar>
            <w:top w:w="0" w:type="dxa"/>
            <w:bottom w:w="0" w:type="dxa"/>
          </w:tblCellMar>
        </w:tblPrEx>
        <w:trPr>
          <w:trHeight w:val="2382"/>
        </w:trPr>
        <w:tc>
          <w:tcPr>
            <w:tcW w:w="10116" w:type="dxa"/>
          </w:tcPr>
          <w:p w14:paraId="4095B8BD" w14:textId="77777777" w:rsidR="00340887" w:rsidRDefault="00340887" w:rsidP="00340887">
            <w:pPr>
              <w:ind w:left="6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DCF2F7" w14:textId="77777777" w:rsidR="00340887" w:rsidRDefault="00340887" w:rsidP="00340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B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6DEF485B" wp14:editId="0FB7AAF8">
                  <wp:extent cx="5172797" cy="724001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42B2F" w14:textId="77777777" w:rsidR="00340887" w:rsidRDefault="00340887" w:rsidP="00340887">
            <w:pPr>
              <w:ind w:left="6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72ACBF9" w14:textId="4D051AFF" w:rsidR="00AE3B57" w:rsidRDefault="00AE3B57" w:rsidP="00032E54">
      <w:pPr>
        <w:rPr>
          <w:rFonts w:ascii="Times New Roman" w:hAnsi="Times New Roman" w:cs="Times New Roman"/>
          <w:sz w:val="28"/>
          <w:szCs w:val="28"/>
        </w:rPr>
      </w:pPr>
      <w:r w:rsidRPr="00AE3B57">
        <w:rPr>
          <w:rFonts w:ascii="Times New Roman" w:hAnsi="Times New Roman" w:cs="Times New Roman"/>
          <w:sz w:val="28"/>
          <w:szCs w:val="28"/>
        </w:rPr>
        <w:lastRenderedPageBreak/>
        <w:t xml:space="preserve">Этот пример кода демонстрирует функцию 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>power</w:t>
      </w:r>
      <w:r w:rsidRPr="00AE3B57">
        <w:rPr>
          <w:rFonts w:ascii="Times New Roman" w:hAnsi="Times New Roman" w:cs="Times New Roman"/>
          <w:sz w:val="28"/>
          <w:szCs w:val="28"/>
        </w:rPr>
        <w:t xml:space="preserve">, рекурсивно вычисляющую степень числа. Здесь используется 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>Мал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AE3B57">
        <w:rPr>
          <w:rFonts w:ascii="Times New Roman" w:hAnsi="Times New Roman" w:cs="Times New Roman"/>
          <w:sz w:val="28"/>
          <w:szCs w:val="28"/>
        </w:rPr>
        <w:t xml:space="preserve"> нотация, определяющая асимптотическую верхнюю границу сложности алгоритма, что в данном случае равно O(2^n) из-за разделения вызовов на два с аргументом n/2.</w:t>
      </w:r>
    </w:p>
    <w:p w14:paraId="57E97F1A" w14:textId="33BDF9D0" w:rsidR="00AE3B57" w:rsidRDefault="00AE3B57" w:rsidP="00032E54">
      <w:pPr>
        <w:rPr>
          <w:rFonts w:ascii="Times New Roman" w:hAnsi="Times New Roman" w:cs="Times New Roman"/>
          <w:sz w:val="28"/>
          <w:szCs w:val="28"/>
        </w:rPr>
      </w:pPr>
    </w:p>
    <w:p w14:paraId="74BC7B3B" w14:textId="58D2CAF5" w:rsidR="00AE3B57" w:rsidRDefault="00AE3B57" w:rsidP="00032E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B57">
        <w:rPr>
          <w:rFonts w:ascii="Times New Roman" w:hAnsi="Times New Roman" w:cs="Times New Roman"/>
          <w:b/>
          <w:bCs/>
          <w:sz w:val="28"/>
          <w:szCs w:val="28"/>
        </w:rPr>
        <w:t>Мал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AE3B57">
        <w:rPr>
          <w:rFonts w:ascii="Times New Roman" w:hAnsi="Times New Roman" w:cs="Times New Roman"/>
          <w:b/>
          <w:bCs/>
          <w:sz w:val="28"/>
          <w:szCs w:val="28"/>
        </w:rPr>
        <w:t xml:space="preserve"> Ω (little-omega):</w:t>
      </w:r>
    </w:p>
    <w:tbl>
      <w:tblPr>
        <w:tblW w:w="10452" w:type="dxa"/>
        <w:tblInd w:w="-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2"/>
      </w:tblGrid>
      <w:tr w:rsidR="00340887" w14:paraId="5CCDF765" w14:textId="77777777" w:rsidTr="00340887">
        <w:tblPrEx>
          <w:tblCellMar>
            <w:top w:w="0" w:type="dxa"/>
            <w:bottom w:w="0" w:type="dxa"/>
          </w:tblCellMar>
        </w:tblPrEx>
        <w:trPr>
          <w:trHeight w:val="4212"/>
        </w:trPr>
        <w:tc>
          <w:tcPr>
            <w:tcW w:w="10452" w:type="dxa"/>
          </w:tcPr>
          <w:p w14:paraId="6498D49A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Подключение библиотеки для ввода/вывода</w:t>
            </w:r>
          </w:p>
          <w:p w14:paraId="5620FBE6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Использование пространства имен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std</w:t>
            </w:r>
            <w:proofErr w:type="spellEnd"/>
          </w:p>
          <w:p w14:paraId="4A6C8C3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4C9FEE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нахождения числа Фибоначчи</w:t>
            </w:r>
          </w:p>
          <w:p w14:paraId="33A047E7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fibonacci(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6F3259D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n меньше или равно 1, возвращаем n</w:t>
            </w:r>
          </w:p>
          <w:p w14:paraId="58F6B074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fibonacci(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+ fibonacci(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- 2);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Иначе, рекурсивно находим числа Фибоначчи для n-1 и n-2 и складываем их</w:t>
            </w:r>
          </w:p>
          <w:p w14:paraId="0ADC49B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053A83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A29A8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00F9001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14311B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значения n</w:t>
            </w:r>
          </w:p>
          <w:p w14:paraId="01ACC23D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 Фибоначчи для n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fibonacci(n)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числа Фибоначчи</w:t>
            </w:r>
          </w:p>
          <w:p w14:paraId="5BA44113" w14:textId="77777777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нуля для успешного завершения программы</w:t>
            </w:r>
          </w:p>
          <w:p w14:paraId="6C8F9EDA" w14:textId="7EF1AA04" w:rsidR="00340887" w:rsidRDefault="00340887" w:rsidP="00340887">
            <w:pPr>
              <w:autoSpaceDE w:val="0"/>
              <w:autoSpaceDN w:val="0"/>
              <w:adjustRightInd w:val="0"/>
              <w:spacing w:after="0" w:line="240" w:lineRule="auto"/>
              <w:ind w:left="789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1CA99CE" w14:textId="77777777" w:rsidR="00340887" w:rsidRDefault="00340887" w:rsidP="00032E5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464" w:type="dxa"/>
        <w:tblInd w:w="-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4"/>
      </w:tblGrid>
      <w:tr w:rsidR="00340887" w14:paraId="0CCEC175" w14:textId="77777777" w:rsidTr="00340887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10464" w:type="dxa"/>
          </w:tcPr>
          <w:p w14:paraId="72E060C5" w14:textId="77777777" w:rsidR="00340887" w:rsidRDefault="00340887" w:rsidP="00340887">
            <w:pPr>
              <w:ind w:left="80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7A917" w14:textId="408BBDBA" w:rsidR="00340887" w:rsidRDefault="00340887" w:rsidP="00340887">
            <w:pPr>
              <w:ind w:left="8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A0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3941F32" wp14:editId="247D8EDE">
                  <wp:extent cx="5077534" cy="733527"/>
                  <wp:effectExtent l="0" t="0" r="889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2FB60" w14:textId="654249D8" w:rsidR="006B6A0A" w:rsidRDefault="006B6A0A" w:rsidP="00032E54">
      <w:pPr>
        <w:rPr>
          <w:rFonts w:ascii="Times New Roman" w:hAnsi="Times New Roman" w:cs="Times New Roman"/>
          <w:sz w:val="28"/>
          <w:szCs w:val="28"/>
        </w:rPr>
      </w:pPr>
    </w:p>
    <w:p w14:paraId="3B17D79C" w14:textId="7756751D" w:rsidR="006B6A0A" w:rsidRPr="00B078B5" w:rsidRDefault="006B6A0A" w:rsidP="00032E54">
      <w:pPr>
        <w:rPr>
          <w:rFonts w:ascii="Times New Roman" w:hAnsi="Times New Roman" w:cs="Times New Roman"/>
          <w:sz w:val="28"/>
          <w:szCs w:val="28"/>
        </w:rPr>
      </w:pPr>
      <w:r w:rsidRPr="006B6A0A">
        <w:rPr>
          <w:rFonts w:ascii="Times New Roman" w:hAnsi="Times New Roman" w:cs="Times New Roman"/>
          <w:sz w:val="28"/>
          <w:szCs w:val="28"/>
        </w:rPr>
        <w:t xml:space="preserve">Код представляет функцию </w:t>
      </w:r>
      <w:r w:rsidRPr="006B6A0A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r w:rsidRPr="006B6A0A">
        <w:rPr>
          <w:rFonts w:ascii="Times New Roman" w:hAnsi="Times New Roman" w:cs="Times New Roman"/>
          <w:sz w:val="28"/>
          <w:szCs w:val="28"/>
        </w:rPr>
        <w:t xml:space="preserve">, вычисляющую числа Фибоначчи рекурсивно. Здесь используется </w:t>
      </w:r>
      <w:r w:rsidRPr="006B6A0A">
        <w:rPr>
          <w:rFonts w:ascii="Times New Roman" w:hAnsi="Times New Roman" w:cs="Times New Roman"/>
          <w:b/>
          <w:bCs/>
          <w:sz w:val="28"/>
          <w:szCs w:val="28"/>
        </w:rPr>
        <w:t>Мал</w:t>
      </w:r>
      <w:r w:rsidRPr="006B6A0A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6B6A0A">
        <w:rPr>
          <w:rFonts w:ascii="Times New Roman" w:hAnsi="Times New Roman" w:cs="Times New Roman"/>
          <w:b/>
          <w:bCs/>
          <w:sz w:val="28"/>
          <w:szCs w:val="28"/>
        </w:rPr>
        <w:t xml:space="preserve"> Ω</w:t>
      </w:r>
      <w:r w:rsidRPr="006B6A0A">
        <w:rPr>
          <w:rFonts w:ascii="Times New Roman" w:hAnsi="Times New Roman" w:cs="Times New Roman"/>
          <w:sz w:val="28"/>
          <w:szCs w:val="28"/>
        </w:rPr>
        <w:t xml:space="preserve"> нотация, указывающая на асимптотическую нижнюю границу сложности алгоритма, что в данном случае равно Ω(2^n) из-за деления вызовов на два с аргументом n-1 и n-2.</w:t>
      </w:r>
    </w:p>
    <w:p w14:paraId="7D777FEA" w14:textId="77777777" w:rsidR="00B078B5" w:rsidRPr="00032E54" w:rsidRDefault="00B078B5" w:rsidP="00032E54">
      <w:pPr>
        <w:rPr>
          <w:rFonts w:ascii="Times New Roman" w:hAnsi="Times New Roman" w:cs="Times New Roman"/>
          <w:sz w:val="28"/>
          <w:szCs w:val="28"/>
        </w:rPr>
      </w:pPr>
    </w:p>
    <w:p w14:paraId="785D7BC0" w14:textId="2F7E160C" w:rsidR="006B6A0A" w:rsidRPr="00FE242B" w:rsidRDefault="006B6A0A" w:rsidP="00FE242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66239230"/>
      <w:r w:rsidRPr="00FE242B">
        <w:rPr>
          <w:rFonts w:ascii="Times New Roman" w:hAnsi="Times New Roman" w:cs="Times New Roman"/>
          <w:b/>
          <w:bCs/>
          <w:color w:val="auto"/>
        </w:rPr>
        <w:t>Практическое применение</w:t>
      </w:r>
      <w:bookmarkEnd w:id="3"/>
    </w:p>
    <w:p w14:paraId="6A5EB251" w14:textId="13209764" w:rsidR="00032E54" w:rsidRDefault="006B6A0A" w:rsidP="006B6A0A">
      <w:pPr>
        <w:rPr>
          <w:rFonts w:ascii="Times New Roman" w:hAnsi="Times New Roman" w:cs="Times New Roman"/>
          <w:sz w:val="28"/>
          <w:szCs w:val="28"/>
        </w:rPr>
      </w:pPr>
      <w:r w:rsidRPr="006B6A0A">
        <w:rPr>
          <w:rFonts w:ascii="Times New Roman" w:hAnsi="Times New Roman" w:cs="Times New Roman"/>
          <w:sz w:val="28"/>
          <w:szCs w:val="28"/>
        </w:rPr>
        <w:t xml:space="preserve">Знание различных нотаций для анализа алгоритмов является неотъемлемой частью процесса разработки программного обеспечения. Правильный выбор нотации позволяет оптимизировать процесс разработки, учитывая ограничения по времени и ресурсам, и повышает эффективность программы. Точная оценка сложности алгоритмов также помогает предотвратить </w:t>
      </w:r>
      <w:r w:rsidRPr="006B6A0A">
        <w:rPr>
          <w:rFonts w:ascii="Times New Roman" w:hAnsi="Times New Roman" w:cs="Times New Roman"/>
          <w:sz w:val="28"/>
          <w:szCs w:val="28"/>
        </w:rPr>
        <w:lastRenderedPageBreak/>
        <w:t>потенциальные проблемы с производительностью в будущем, что особенно важно при работе с большими объемами данных или в высоконагруженных системах.</w:t>
      </w:r>
    </w:p>
    <w:p w14:paraId="645C8050" w14:textId="4BB3649D" w:rsidR="006B6A0A" w:rsidRDefault="006B6A0A" w:rsidP="006B6A0A">
      <w:pPr>
        <w:rPr>
          <w:rFonts w:ascii="Times New Roman" w:hAnsi="Times New Roman" w:cs="Times New Roman"/>
          <w:sz w:val="28"/>
          <w:szCs w:val="28"/>
        </w:rPr>
      </w:pPr>
    </w:p>
    <w:p w14:paraId="3EAAA53C" w14:textId="3404626C" w:rsidR="006B6A0A" w:rsidRPr="00FE242B" w:rsidRDefault="006B6A0A" w:rsidP="00FE242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66239231"/>
      <w:r w:rsidRPr="00FE242B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4"/>
    </w:p>
    <w:p w14:paraId="3C27B5EC" w14:textId="623EFE68" w:rsidR="006B6A0A" w:rsidRDefault="00FE242B" w:rsidP="006B6A0A">
      <w:pPr>
        <w:rPr>
          <w:rFonts w:ascii="Times New Roman" w:hAnsi="Times New Roman" w:cs="Times New Roman"/>
          <w:sz w:val="28"/>
          <w:szCs w:val="28"/>
        </w:rPr>
      </w:pPr>
      <w:r w:rsidRPr="00FE242B">
        <w:rPr>
          <w:rFonts w:ascii="Times New Roman" w:hAnsi="Times New Roman" w:cs="Times New Roman"/>
          <w:sz w:val="28"/>
          <w:szCs w:val="28"/>
        </w:rPr>
        <w:t>Глубокое понимание принципов работы каждой из нотаций способствует более точному анализу и оптимизации алгоритмов, что имеет ключевое значение в создании эффективных программных решений. Эта область компьютерной науки постоянно развивается, привлекая внимание исследователей и стимулируя появление новых методов и подходов в оценке сложности алгоритмов.</w:t>
      </w:r>
    </w:p>
    <w:p w14:paraId="25B2D77D" w14:textId="519F08F6" w:rsidR="00FE242B" w:rsidRPr="00032E54" w:rsidRDefault="00FE242B" w:rsidP="006B6A0A">
      <w:pPr>
        <w:rPr>
          <w:rFonts w:ascii="Times New Roman" w:hAnsi="Times New Roman" w:cs="Times New Roman"/>
          <w:sz w:val="28"/>
          <w:szCs w:val="28"/>
        </w:rPr>
      </w:pPr>
      <w:r w:rsidRPr="00FE242B">
        <w:rPr>
          <w:rFonts w:ascii="Times New Roman" w:hAnsi="Times New Roman" w:cs="Times New Roman"/>
          <w:b/>
          <w:bCs/>
          <w:sz w:val="28"/>
          <w:szCs w:val="28"/>
        </w:rPr>
        <w:t>Интересный факт:</w:t>
      </w:r>
      <w:r w:rsidRPr="00FE242B">
        <w:rPr>
          <w:rFonts w:ascii="Times New Roman" w:hAnsi="Times New Roman" w:cs="Times New Roman"/>
          <w:sz w:val="28"/>
          <w:szCs w:val="28"/>
        </w:rPr>
        <w:t xml:space="preserve"> понятие "</w:t>
      </w:r>
      <w:r w:rsidRPr="00FE242B">
        <w:rPr>
          <w:rFonts w:ascii="Times New Roman" w:hAnsi="Times New Roman" w:cs="Times New Roman"/>
          <w:b/>
          <w:bCs/>
          <w:sz w:val="28"/>
          <w:szCs w:val="28"/>
        </w:rPr>
        <w:t>Big-Θ (Theta)</w:t>
      </w:r>
      <w:r w:rsidRPr="00FE242B">
        <w:rPr>
          <w:rFonts w:ascii="Times New Roman" w:hAnsi="Times New Roman" w:cs="Times New Roman"/>
          <w:sz w:val="28"/>
          <w:szCs w:val="28"/>
        </w:rPr>
        <w:t>" было впервые введено в научную литературу в 1981 году Дональдом Кнутом.</w:t>
      </w:r>
    </w:p>
    <w:p w14:paraId="776BA698" w14:textId="77777777" w:rsidR="001A4C14" w:rsidRPr="001A4C14" w:rsidRDefault="001A4C14" w:rsidP="001A4C14">
      <w:pPr>
        <w:rPr>
          <w:rFonts w:ascii="Times New Roman" w:hAnsi="Times New Roman" w:cs="Times New Roman"/>
          <w:sz w:val="28"/>
          <w:szCs w:val="28"/>
        </w:rPr>
      </w:pPr>
    </w:p>
    <w:p w14:paraId="7FFA8C1C" w14:textId="77777777" w:rsidR="001A4C14" w:rsidRPr="002C34C2" w:rsidRDefault="001A4C14">
      <w:pPr>
        <w:rPr>
          <w:rFonts w:ascii="Times New Roman" w:hAnsi="Times New Roman" w:cs="Times New Roman"/>
          <w:sz w:val="28"/>
          <w:szCs w:val="28"/>
        </w:rPr>
      </w:pPr>
    </w:p>
    <w:sectPr w:rsidR="001A4C14" w:rsidRPr="002C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6180"/>
    <w:multiLevelType w:val="multilevel"/>
    <w:tmpl w:val="4EF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29"/>
    <w:rsid w:val="00032E54"/>
    <w:rsid w:val="001A4C14"/>
    <w:rsid w:val="002C34C2"/>
    <w:rsid w:val="00340887"/>
    <w:rsid w:val="006B6A0A"/>
    <w:rsid w:val="00772860"/>
    <w:rsid w:val="00817F85"/>
    <w:rsid w:val="00881F29"/>
    <w:rsid w:val="00AE3B57"/>
    <w:rsid w:val="00B078B5"/>
    <w:rsid w:val="00CB5FCE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E01B"/>
  <w15:chartTrackingRefBased/>
  <w15:docId w15:val="{81A82DF5-F291-44E0-A85A-6C593271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4C2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FE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2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E24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242B"/>
    <w:pPr>
      <w:spacing w:after="100"/>
    </w:pPr>
  </w:style>
  <w:style w:type="character" w:styleId="a5">
    <w:name w:val="Hyperlink"/>
    <w:basedOn w:val="a0"/>
    <w:uiPriority w:val="99"/>
    <w:unhideWhenUsed/>
    <w:rsid w:val="00FE2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6B0F-8EB7-4F6D-BD46-A3F7EAC98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4</cp:revision>
  <dcterms:created xsi:type="dcterms:W3CDTF">2024-05-10T08:42:00Z</dcterms:created>
  <dcterms:modified xsi:type="dcterms:W3CDTF">2024-05-10T10:34:00Z</dcterms:modified>
</cp:coreProperties>
</file>