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38.png" ContentType="image/png"/>
  <Override PartName="/word/media/image39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media/image44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Tallinna Tööstushariduskeskus</w:t>
      </w:r>
    </w:p>
    <w:p>
      <w:pPr>
        <w:pStyle w:val="Normal"/>
        <w:jc w:val="center"/>
        <w:rPr>
          <w:rFonts w:cs="Times New Roman"/>
          <w:lang w:val="ru-RU"/>
        </w:rPr>
      </w:pPr>
      <w:r>
        <w:rPr>
          <w:rFonts w:cs="Times New Roman"/>
          <w:lang w:val="ru-RU"/>
        </w:rPr>
      </w:r>
    </w:p>
    <w:p>
      <w:pPr>
        <w:pStyle w:val="Normal"/>
        <w:jc w:val="center"/>
        <w:rPr>
          <w:rFonts w:cs="Times New Roman"/>
          <w:lang w:val="ru-RU"/>
        </w:rPr>
      </w:pPr>
      <w:r>
        <w:rPr>
          <w:rFonts w:cs="Times New Roman"/>
          <w:lang w:val="ru-RU"/>
        </w:rPr>
      </w:r>
    </w:p>
    <w:p>
      <w:pPr>
        <w:pStyle w:val="Normal"/>
        <w:jc w:val="center"/>
        <w:rPr>
          <w:rFonts w:cs="Times New Roman"/>
          <w:lang w:val="ru-RU"/>
        </w:rPr>
      </w:pPr>
      <w:r>
        <w:rPr>
          <w:rFonts w:cs="Times New Roman"/>
          <w:lang w:val="ru-RU"/>
        </w:rPr>
      </w:r>
    </w:p>
    <w:p>
      <w:pPr>
        <w:pStyle w:val="Normal"/>
        <w:jc w:val="center"/>
        <w:rPr>
          <w:rFonts w:cs="Times New Roman"/>
          <w:lang w:val="ru-RU"/>
        </w:rPr>
      </w:pPr>
      <w:r>
        <w:rPr>
          <w:rFonts w:cs="Times New Roman"/>
          <w:lang w:val="ru-RU"/>
        </w:rPr>
      </w:r>
    </w:p>
    <w:p>
      <w:pPr>
        <w:pStyle w:val="Normal"/>
        <w:jc w:val="center"/>
        <w:rPr>
          <w:rFonts w:cs="Times New Roman"/>
          <w:lang w:val="ru-RU"/>
        </w:rPr>
      </w:pPr>
      <w:r>
        <w:rPr>
          <w:rFonts w:cs="Times New Roman"/>
          <w:lang w:val="ru-RU"/>
        </w:rPr>
      </w:r>
    </w:p>
    <w:p>
      <w:pPr>
        <w:pStyle w:val="Normal"/>
        <w:jc w:val="center"/>
        <w:rPr>
          <w:rFonts w:cs="Times New Roman"/>
          <w:lang w:val="ru-RU"/>
        </w:rPr>
      </w:pPr>
      <w:r>
        <w:rPr>
          <w:rFonts w:cs="Times New Roman"/>
          <w:lang w:val="ru-RU"/>
        </w:rPr>
      </w:r>
    </w:p>
    <w:p>
      <w:pPr>
        <w:pStyle w:val="Normal"/>
        <w:jc w:val="center"/>
        <w:rPr>
          <w:rFonts w:cs="Times New Roman"/>
          <w:lang w:val="ru-RU"/>
        </w:rPr>
      </w:pPr>
      <w:r>
        <w:rPr>
          <w:rFonts w:cs="Times New Roman"/>
          <w:lang w:val="ru-RU"/>
        </w:rPr>
      </w:r>
    </w:p>
    <w:p>
      <w:pPr>
        <w:pStyle w:val="Normal"/>
        <w:jc w:val="center"/>
        <w:rPr>
          <w:rFonts w:cs="Times New Roman"/>
          <w:lang w:val="ru-RU"/>
        </w:rPr>
      </w:pPr>
      <w:r>
        <w:rPr>
          <w:rFonts w:cs="Times New Roman"/>
          <w:lang w:val="ru-RU"/>
        </w:rPr>
      </w:r>
    </w:p>
    <w:p>
      <w:pPr>
        <w:pStyle w:val="Normal"/>
        <w:jc w:val="center"/>
        <w:rPr>
          <w:rFonts w:cs="Times New Roman"/>
          <w:lang w:val="ru-RU"/>
        </w:rPr>
      </w:pPr>
      <w:r>
        <w:rPr>
          <w:rFonts w:cs="Times New Roman"/>
          <w:lang w:val="ru-RU"/>
        </w:rPr>
      </w:r>
    </w:p>
    <w:p>
      <w:pPr>
        <w:pStyle w:val="Normal"/>
        <w:jc w:val="center"/>
        <w:rPr>
          <w:rFonts w:cs="Times New Roman"/>
          <w:lang w:val="ru-RU"/>
        </w:rPr>
      </w:pPr>
      <w:r>
        <w:rPr>
          <w:rFonts w:cs="Times New Roman"/>
          <w:lang w:val="ru-RU"/>
        </w:rPr>
      </w:r>
    </w:p>
    <w:p>
      <w:pPr>
        <w:pStyle w:val="Normal"/>
        <w:jc w:val="center"/>
        <w:rPr>
          <w:rFonts w:cs="Times New Roman"/>
          <w:lang w:val="ru-RU"/>
        </w:rPr>
      </w:pPr>
      <w:r>
        <w:rPr>
          <w:rFonts w:cs="Times New Roman"/>
          <w:lang w:val="ru-RU"/>
        </w:rPr>
      </w:r>
    </w:p>
    <w:p>
      <w:pPr>
        <w:pStyle w:val="Normal"/>
        <w:jc w:val="center"/>
        <w:rPr>
          <w:rFonts w:cs="Times New Roman"/>
          <w:lang w:val="ru-RU"/>
        </w:rPr>
      </w:pPr>
      <w:r>
        <w:rPr>
          <w:rFonts w:cs="Times New Roman"/>
          <w:lang w:val="ru-RU"/>
        </w:rPr>
      </w:r>
    </w:p>
    <w:p>
      <w:pPr>
        <w:pStyle w:val="Normal"/>
        <w:jc w:val="center"/>
        <w:rPr>
          <w:rFonts w:cs="Times New Roman"/>
          <w:sz w:val="36"/>
          <w:szCs w:val="36"/>
          <w:lang w:val="ru-RU"/>
        </w:rPr>
      </w:pPr>
      <w:r>
        <w:rPr>
          <w:rFonts w:cs="Times New Roman"/>
          <w:sz w:val="36"/>
          <w:szCs w:val="36"/>
          <w:lang w:val="ru-RU"/>
        </w:rPr>
        <w:t>Programmi kasutusjuhend</w:t>
      </w:r>
    </w:p>
    <w:p>
      <w:pPr>
        <w:pStyle w:val="Normal"/>
        <w:jc w:val="center"/>
        <w:rPr>
          <w:rFonts w:cs="Times New Roman"/>
          <w:sz w:val="36"/>
          <w:szCs w:val="36"/>
          <w:lang w:val="ru-RU"/>
        </w:rPr>
      </w:pPr>
      <w:r>
        <w:rPr>
          <w:rFonts w:cs="Times New Roman"/>
          <w:sz w:val="36"/>
          <w:szCs w:val="36"/>
          <w:lang w:val="ru-RU"/>
        </w:rPr>
      </w:r>
    </w:p>
    <w:p>
      <w:pPr>
        <w:pStyle w:val="Normal"/>
        <w:jc w:val="right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Õpetaja: Marina Oleinik</w:t>
      </w:r>
    </w:p>
    <w:p>
      <w:pPr>
        <w:pStyle w:val="Normal"/>
        <w:jc w:val="right"/>
        <w:rPr>
          <w:rFonts w:cs="Times New Roman"/>
          <w:sz w:val="36"/>
          <w:szCs w:val="36"/>
          <w:lang w:val="ru-RU"/>
        </w:rPr>
      </w:pPr>
      <w:r>
        <w:rPr>
          <w:rFonts w:cs="Times New Roman"/>
          <w:sz w:val="28"/>
          <w:szCs w:val="28"/>
          <w:lang w:val="ru-RU"/>
        </w:rPr>
        <w:t>Õpilane: Artjom Kabilov</w:t>
      </w:r>
    </w:p>
    <w:p>
      <w:pPr>
        <w:pStyle w:val="Normal"/>
        <w:jc w:val="right"/>
        <w:rPr>
          <w:rFonts w:cs="Times New Roman"/>
          <w:sz w:val="36"/>
          <w:szCs w:val="36"/>
          <w:lang w:val="ru-RU"/>
        </w:rPr>
      </w:pPr>
      <w:r>
        <w:rPr>
          <w:rFonts w:cs="Times New Roman"/>
          <w:sz w:val="36"/>
          <w:szCs w:val="36"/>
          <w:lang w:val="ru-RU"/>
        </w:rPr>
      </w:r>
    </w:p>
    <w:p>
      <w:pPr>
        <w:pStyle w:val="Normal"/>
        <w:jc w:val="right"/>
        <w:rPr>
          <w:rFonts w:cs="Times New Roman"/>
          <w:sz w:val="36"/>
          <w:szCs w:val="36"/>
          <w:lang w:val="ru-RU"/>
        </w:rPr>
      </w:pPr>
      <w:r>
        <w:rPr>
          <w:rFonts w:cs="Times New Roman"/>
          <w:sz w:val="36"/>
          <w:szCs w:val="36"/>
          <w:lang w:val="ru-RU"/>
        </w:rPr>
      </w:r>
    </w:p>
    <w:p>
      <w:pPr>
        <w:pStyle w:val="Normal"/>
        <w:jc w:val="right"/>
        <w:rPr>
          <w:rFonts w:cs="Times New Roman"/>
          <w:sz w:val="36"/>
          <w:szCs w:val="36"/>
          <w:lang w:val="ru-RU"/>
        </w:rPr>
      </w:pPr>
      <w:r>
        <w:rPr>
          <w:rFonts w:cs="Times New Roman"/>
          <w:sz w:val="36"/>
          <w:szCs w:val="36"/>
          <w:lang w:val="ru-RU"/>
        </w:rPr>
      </w:r>
    </w:p>
    <w:p>
      <w:pPr>
        <w:pStyle w:val="Normal"/>
        <w:jc w:val="right"/>
        <w:rPr>
          <w:rFonts w:cs="Times New Roman"/>
          <w:sz w:val="36"/>
          <w:szCs w:val="36"/>
          <w:lang w:val="ru-RU"/>
        </w:rPr>
      </w:pPr>
      <w:r>
        <w:rPr>
          <w:rFonts w:cs="Times New Roman"/>
          <w:sz w:val="36"/>
          <w:szCs w:val="36"/>
          <w:lang w:val="ru-RU"/>
        </w:rPr>
      </w:r>
    </w:p>
    <w:p>
      <w:pPr>
        <w:pStyle w:val="Normal"/>
        <w:jc w:val="right"/>
        <w:rPr>
          <w:rFonts w:cs="Times New Roman"/>
          <w:sz w:val="36"/>
          <w:szCs w:val="36"/>
          <w:lang w:val="ru-RU"/>
        </w:rPr>
      </w:pPr>
      <w:r>
        <w:rPr>
          <w:rFonts w:cs="Times New Roman"/>
          <w:sz w:val="36"/>
          <w:szCs w:val="36"/>
          <w:lang w:val="ru-RU"/>
        </w:rPr>
      </w:r>
    </w:p>
    <w:p>
      <w:pPr>
        <w:pStyle w:val="Normal"/>
        <w:jc w:val="right"/>
        <w:rPr>
          <w:rFonts w:cs="Times New Roman"/>
          <w:sz w:val="36"/>
          <w:szCs w:val="36"/>
          <w:lang w:val="ru-RU"/>
        </w:rPr>
      </w:pPr>
      <w:r>
        <w:rPr>
          <w:rFonts w:cs="Times New Roman"/>
          <w:sz w:val="36"/>
          <w:szCs w:val="36"/>
          <w:lang w:val="ru-RU"/>
        </w:rPr>
      </w:r>
    </w:p>
    <w:p>
      <w:pPr>
        <w:pStyle w:val="Normal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Tallinn 2022</w:t>
      </w:r>
    </w:p>
    <w:p>
      <w:pPr>
        <w:pStyle w:val="Normal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</w:r>
    </w:p>
    <w:p>
      <w:pPr>
        <w:pStyle w:val="Normal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Style22"/>
            <w:rPr/>
          </w:pPr>
          <w:r>
            <w:br w:type="page"/>
          </w:r>
          <w:bookmarkStart w:id="0" w:name="_GoBack"/>
          <w:r>
            <w:rPr/>
            <w:t>Sisukord</w:t>
          </w:r>
          <w:bookmarkEnd w:id="0"/>
        </w:p>
        <w:p>
          <w:pPr>
            <w:pStyle w:val="11"/>
            <w:tabs>
              <w:tab w:val="clear" w:pos="708"/>
              <w:tab w:val="right" w:pos="9062" w:leader="dot"/>
            </w:tabs>
            <w:rPr>
              <w:rFonts w:ascii="Calibri" w:hAnsi="Calibri" w:eastAsia="" w:asciiTheme="minorHAnsi" w:eastAsiaTheme="minorEastAsia" w:hAnsiTheme="minorHAnsi"/>
              <w:lang w:eastAsia="et-EE"/>
            </w:rPr>
          </w:pPr>
          <w:r>
            <w:fldChar w:fldCharType="begin"/>
          </w:r>
          <w:r>
            <w:rPr>
              <w:webHidden/>
            </w:rPr>
            <w:instrText xml:space="preserve"> TOC \z \o "1-3" \u \h</w:instrText>
          </w:r>
          <w:r>
            <w:rPr>
              <w:webHidden/>
            </w:rPr>
            <w:fldChar w:fldCharType="separate"/>
          </w:r>
          <w:hyperlink w:anchor="_Toc116374326">
            <w:r>
              <w:rPr>
                <w:webHidden/>
              </w:rPr>
              <w:t>K</w:t>
            </w:r>
            <w:r>
              <w:rPr>
                <w:lang w:val="ru-RU"/>
              </w:rPr>
              <w:t>uidas programmi kasutada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_Toc116374326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1"/>
            <w:tabs>
              <w:tab w:val="clear" w:pos="708"/>
              <w:tab w:val="right" w:pos="9062" w:leader="dot"/>
            </w:tabs>
            <w:rPr>
              <w:rFonts w:ascii="Calibri" w:hAnsi="Calibri" w:eastAsia="" w:asciiTheme="minorHAnsi" w:eastAsiaTheme="minorEastAsia" w:hAnsiTheme="minorHAnsi"/>
              <w:lang w:eastAsia="et-EE"/>
            </w:rPr>
          </w:pPr>
          <w:hyperlink w:anchor="_Toc116374327">
            <w:r>
              <w:rPr>
                <w:webHidden/>
                <w:lang w:val="en-US"/>
              </w:rPr>
              <w:t>Registreerimine ja sisselogimine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_Toc116374327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1"/>
            <w:tabs>
              <w:tab w:val="clear" w:pos="708"/>
              <w:tab w:val="right" w:pos="9062" w:leader="dot"/>
            </w:tabs>
            <w:rPr>
              <w:rFonts w:ascii="Calibri" w:hAnsi="Calibri" w:eastAsia="" w:asciiTheme="minorHAnsi" w:eastAsiaTheme="minorEastAsia" w:hAnsiTheme="minorHAnsi"/>
              <w:lang w:eastAsia="et-EE"/>
            </w:rPr>
          </w:pPr>
          <w:hyperlink w:anchor="_Toc116374328">
            <w:r>
              <w:rPr>
                <w:webHidden/>
              </w:rPr>
              <w:t>Peamenüü ja mängud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_Toc116374328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1"/>
            <w:tabs>
              <w:tab w:val="clear" w:pos="708"/>
              <w:tab w:val="right" w:pos="9062" w:leader="dot"/>
            </w:tabs>
            <w:rPr>
              <w:rFonts w:ascii="Calibri" w:hAnsi="Calibri" w:eastAsia="" w:asciiTheme="minorHAnsi" w:eastAsiaTheme="minorEastAsia" w:hAnsiTheme="minorHAnsi"/>
              <w:lang w:eastAsia="et-EE"/>
            </w:rPr>
          </w:pPr>
          <w:hyperlink w:anchor="_Toc116374329">
            <w:r>
              <w:rPr>
                <w:webHidden/>
              </w:rPr>
              <w:t>Pildi vaatamise programm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_Toc116374329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1"/>
            <w:tabs>
              <w:tab w:val="clear" w:pos="708"/>
              <w:tab w:val="right" w:pos="9062" w:leader="dot"/>
            </w:tabs>
            <w:rPr>
              <w:rFonts w:ascii="Calibri" w:hAnsi="Calibri" w:eastAsia="" w:asciiTheme="minorHAnsi" w:eastAsiaTheme="minorEastAsia" w:hAnsiTheme="minorHAnsi"/>
              <w:lang w:eastAsia="et-EE"/>
            </w:rPr>
          </w:pPr>
          <w:hyperlink w:anchor="_Toc116374330">
            <w:r>
              <w:rPr>
                <w:webHidden/>
              </w:rPr>
              <w:t>Matemaatiline äraarvamismäng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_Toc116374330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1"/>
            <w:tabs>
              <w:tab w:val="clear" w:pos="708"/>
              <w:tab w:val="right" w:pos="9062" w:leader="dot"/>
            </w:tabs>
            <w:rPr>
              <w:rFonts w:ascii="Calibri" w:hAnsi="Calibri" w:eastAsia="" w:asciiTheme="minorHAnsi" w:eastAsiaTheme="minorEastAsia" w:hAnsiTheme="minorHAnsi"/>
              <w:lang w:eastAsia="et-EE"/>
            </w:rPr>
          </w:pPr>
          <w:hyperlink w:anchor="_Toc116374331">
            <w:r>
              <w:rPr>
                <w:webHidden/>
              </w:rPr>
              <w:t>Sarnaste piltide leidmise mäng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_Toc116374331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1"/>
            <w:tabs>
              <w:tab w:val="clear" w:pos="708"/>
              <w:tab w:val="right" w:pos="9062" w:leader="dot"/>
            </w:tabs>
            <w:rPr>
              <w:rFonts w:ascii="Calibri" w:hAnsi="Calibri" w:eastAsia="" w:asciiTheme="minorHAnsi" w:eastAsiaTheme="minorEastAsia" w:hAnsiTheme="minorHAnsi"/>
              <w:lang w:eastAsia="et-EE"/>
            </w:rPr>
          </w:pPr>
          <w:hyperlink w:anchor="_Toc116374332">
            <w:r>
              <w:rPr>
                <w:webHidden/>
              </w:rPr>
              <w:t>V</w:t>
            </w:r>
            <w:r>
              <w:rPr>
                <w:lang w:val="ru-RU"/>
              </w:rPr>
              <w:t>äljumisnupp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_Toc116374332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/>
          </w:pPr>
          <w:r>
            <w:rPr/>
          </w:r>
          <w:r>
            <w:rPr/>
            <w:fldChar w:fldCharType="end"/>
          </w:r>
        </w:p>
      </w:sdtContent>
    </w:sdt>
    <w:p>
      <w:pPr>
        <w:pStyle w:val="Normal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</w:r>
      <w:r>
        <w:br w:type="page"/>
      </w:r>
    </w:p>
    <w:p>
      <w:pPr>
        <w:pStyle w:val="1"/>
        <w:rPr>
          <w:lang w:val="ru-RU"/>
        </w:rPr>
      </w:pPr>
      <w:bookmarkStart w:id="1" w:name="_Toc116374326"/>
      <w:bookmarkStart w:id="2" w:name="_Toc116373641"/>
      <w:r>
        <w:rPr/>
        <w:t>K</w:t>
      </w:r>
      <w:r>
        <w:rPr>
          <w:lang w:val="ru-RU"/>
        </w:rPr>
        <w:t>uidas programmi kasutada</w:t>
      </w:r>
      <w:bookmarkEnd w:id="1"/>
      <w:bookmarkEnd w:id="2"/>
    </w:p>
    <w:p>
      <w:pPr>
        <w:pStyle w:val="2"/>
        <w:rPr>
          <w:lang w:val="en-US"/>
        </w:rPr>
      </w:pPr>
      <w:bookmarkStart w:id="3" w:name="_Toc116374327"/>
      <w:bookmarkStart w:id="4" w:name="_Toc116373642"/>
      <w:r>
        <w:rPr>
          <w:lang w:val="en-US"/>
        </w:rPr>
        <w:t>Registreerimine ja sisselogimine</w:t>
      </w:r>
      <w:bookmarkEnd w:id="3"/>
      <w:bookmarkEnd w:id="4"/>
    </w:p>
    <w:p>
      <w:pPr>
        <w:pStyle w:val="Normal"/>
        <w:rPr>
          <w:lang w:val="en-US"/>
        </w:rPr>
      </w:pPr>
      <w:r>
        <w:rPr>
          <w:lang w:val="en-US"/>
        </w:rPr>
        <w:t>Programmi käivitades jõuate sisselogimisvormi, kus saate sisse logida olemasoleva konto alt või vajutada registreerimisnuppu ja luua uus kasutaja.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3028950" cy="2443480"/>
            <wp:effectExtent l="0" t="0" r="0" b="0"/>
            <wp:docPr id="1" name="Pilt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lt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  <w:t>Ebaõigete või olematute andmete sisestamisel kuvatakse veaaken.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3131185" cy="2582545"/>
            <wp:effectExtent l="0" t="0" r="0" b="0"/>
            <wp:docPr id="2" name="Pilt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lt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  <w:t>Kui klõpsate restorani nuppu, suunatakse teid registreerimisvormile, kus saate registreerida uue kasutaja.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3233420" cy="2635250"/>
            <wp:effectExtent l="0" t="0" r="0" b="0"/>
            <wp:docPr id="3" name="Pilt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lt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42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  <w:t>Kasutaja lisamisel kirjutatakse see andmebaasi.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3212465" cy="2611755"/>
            <wp:effectExtent l="0" t="0" r="0" b="0"/>
            <wp:docPr id="4" name="Pilt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lt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465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760720" cy="201295"/>
            <wp:effectExtent l="0" t="0" r="0" b="0"/>
            <wp:docPr id="5" name="Pilt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lt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  <w:t>Ja sisse logides jõuame peamenüüsse.</w:t>
      </w:r>
    </w:p>
    <w:p>
      <w:pPr>
        <w:pStyle w:val="Normal"/>
        <w:rPr/>
      </w:pPr>
      <w:r>
        <w:rPr/>
        <w:drawing>
          <wp:inline distT="0" distB="0" distL="0" distR="0">
            <wp:extent cx="2933065" cy="2355215"/>
            <wp:effectExtent l="0" t="0" r="0" b="0"/>
            <wp:docPr id="6" name="Pilt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lt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065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2647950" cy="2654935"/>
            <wp:effectExtent l="0" t="0" r="0" b="0"/>
            <wp:docPr id="7" name="Pilt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lt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bookmarkStart w:id="5" w:name="_Toc116373643"/>
      <w:r>
        <w:rPr/>
        <w:t>Kood:</w:t>
      </w:r>
      <w:bookmarkEnd w:id="5"/>
    </w:p>
    <w:p>
      <w:pPr>
        <w:pStyle w:val="Normal"/>
        <w:rPr/>
      </w:pPr>
      <w:r>
        <w:rPr/>
        <w:t>Login.cs</w:t>
      </w:r>
    </w:p>
    <w:p>
      <w:pPr>
        <w:pStyle w:val="Normal"/>
        <w:rPr/>
      </w:pPr>
      <w:r>
        <w:rPr/>
        <w:drawing>
          <wp:inline distT="0" distB="0" distL="0" distR="0">
            <wp:extent cx="2607310" cy="4345305"/>
            <wp:effectExtent l="0" t="0" r="0" b="0"/>
            <wp:docPr id="8" name="Pilt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lt 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31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4544695" cy="3569970"/>
            <wp:effectExtent l="0" t="0" r="0" b="0"/>
            <wp:docPr id="9" name="Pilt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lt 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69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Registration.cs</w:t>
      </w:r>
    </w:p>
    <w:p>
      <w:pPr>
        <w:pStyle w:val="Normal"/>
        <w:rPr/>
      </w:pPr>
      <w:r>
        <w:rPr/>
        <w:drawing>
          <wp:inline distT="0" distB="0" distL="0" distR="0">
            <wp:extent cx="2332355" cy="4169410"/>
            <wp:effectExtent l="0" t="0" r="0" b="0"/>
            <wp:docPr id="10" name="Pilt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lt 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355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2579370" cy="2662555"/>
            <wp:effectExtent l="0" t="0" r="0" b="0"/>
            <wp:docPr id="11" name="Pilt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lt 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37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Style w:val="Q4iawc"/>
        </w:rPr>
      </w:pPr>
      <w:r>
        <w:rPr/>
        <w:drawing>
          <wp:inline distT="0" distB="0" distL="0" distR="0">
            <wp:extent cx="5760720" cy="3666490"/>
            <wp:effectExtent l="0" t="0" r="0" b="0"/>
            <wp:docPr id="12" name="Pilt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lt 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Style w:val="Q4iawc"/>
        </w:rPr>
      </w:pPr>
      <w:bookmarkStart w:id="6" w:name="_Toc116374328"/>
      <w:bookmarkStart w:id="7" w:name="_Toc116373644"/>
      <w:r>
        <w:rPr>
          <w:rStyle w:val="Q4iawc"/>
        </w:rPr>
        <w:t>Peamenüü ja mängud</w:t>
      </w:r>
      <w:bookmarkEnd w:id="6"/>
      <w:bookmarkEnd w:id="7"/>
    </w:p>
    <w:p>
      <w:pPr>
        <w:pStyle w:val="Normal"/>
        <w:rPr/>
      </w:pPr>
      <w:r>
        <w:rPr/>
        <w:t xml:space="preserve">Nagu ülalpool kirjutatud, suunatakse teid pärast oma kontole sisselogimist mänguvaliku menüüsse. 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43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2428875" cy="2440940"/>
            <wp:effectExtent l="0" t="0" r="0" b="0"/>
            <wp:wrapNone/>
            <wp:docPr id="13" name="Pilt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lt 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>Kood: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2561590" cy="4264660"/>
            <wp:effectExtent l="0" t="0" r="0" b="0"/>
            <wp:docPr id="14" name="Pilt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lt 2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590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2423795" cy="3459480"/>
            <wp:effectExtent l="0" t="0" r="0" b="0"/>
            <wp:docPr id="15" name="Pilt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lt 29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79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  <w:t>Kui vajutate nuppu "</w:t>
      </w:r>
      <w:r>
        <w:rPr/>
        <w:t>Pildi</w:t>
      </w:r>
      <w:r>
        <w:rPr>
          <w:rFonts w:cs="Cascadia Mono" w:ascii="Cascadia Mono" w:hAnsi="Cascadia Mono"/>
          <w:color w:val="A31515"/>
          <w:sz w:val="19"/>
          <w:szCs w:val="19"/>
        </w:rPr>
        <w:t xml:space="preserve"> </w:t>
      </w:r>
      <w:r>
        <w:rPr/>
        <w:t>vaatamise programm</w:t>
      </w:r>
      <w:r>
        <w:rPr>
          <w:lang w:val="en-US"/>
        </w:rPr>
        <w:t>", algab esimene programm.</w:t>
      </w:r>
    </w:p>
    <w:p>
      <w:pPr>
        <w:pStyle w:val="Normal"/>
        <w:rPr/>
      </w:pPr>
      <w:bookmarkStart w:id="8" w:name="_Toc116374329"/>
      <w:r>
        <w:rPr>
          <w:rStyle w:val="Pealkiri3Mrk"/>
        </w:rPr>
        <w:t>Pildi vaatamise programm</w:t>
      </w:r>
      <w:bookmarkEnd w:id="8"/>
      <w:r>
        <w:rPr/>
        <w:t xml:space="preserve"> </w:t>
      </w:r>
      <w:r>
        <w:rPr/>
        <w:drawing>
          <wp:inline distT="0" distB="0" distL="0" distR="0">
            <wp:extent cx="5760720" cy="3169920"/>
            <wp:effectExtent l="0" t="0" r="0" b="0"/>
            <wp:docPr id="16" name="Pilt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lt 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  <w:t>Nupu "</w:t>
      </w:r>
      <w:r>
        <w:rPr/>
        <w:t>Avatud</w:t>
      </w:r>
      <w:r>
        <w:rPr>
          <w:lang w:val="en-US"/>
        </w:rPr>
        <w:t>" vajutamine annab pildi valiku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3812540" cy="2235200"/>
            <wp:effectExtent l="0" t="0" r="0" b="0"/>
            <wp:docPr id="17" name="Pilt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lt 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54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3756025" cy="2127250"/>
            <wp:effectExtent l="0" t="0" r="0" b="0"/>
            <wp:docPr id="18" name="Pilt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lt 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025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3689350" cy="2030730"/>
            <wp:effectExtent l="0" t="0" r="0" b="0"/>
            <wp:docPr id="19" name="Pilt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lt 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lang w:val="en-US"/>
        </w:rPr>
        <w:t>Kui klõpsate märkeruudul "</w:t>
      </w:r>
      <w:r>
        <w:rPr/>
        <w:t>Venitada</w:t>
      </w:r>
      <w:r>
        <w:rPr>
          <w:lang w:val="en-US"/>
        </w:rPr>
        <w:t>", venib pilt</w:t>
      </w:r>
      <w:r>
        <w:rPr/>
        <w:t>.</w:t>
      </w:r>
    </w:p>
    <w:p>
      <w:pPr>
        <w:pStyle w:val="Normal"/>
        <w:rPr/>
      </w:pPr>
      <w:r>
        <w:rPr/>
        <w:drawing>
          <wp:inline distT="0" distB="0" distL="0" distR="0">
            <wp:extent cx="3822065" cy="2120900"/>
            <wp:effectExtent l="0" t="0" r="0" b="0"/>
            <wp:docPr id="20" name="Pilt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lt 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065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  <w:t>Kui vajutate nuppu "</w:t>
      </w:r>
      <w:r>
        <w:rPr/>
        <w:t>Kustuta</w:t>
      </w:r>
      <w:r>
        <w:rPr>
          <w:lang w:val="en-US"/>
        </w:rPr>
        <w:t>", pilt kaob ja kui vajutate nuppu "Sulge", rakendus sulgub ja avaneb menüü.</w:t>
      </w:r>
    </w:p>
    <w:p>
      <w:pPr>
        <w:pStyle w:val="Normal"/>
        <w:rPr/>
      </w:pPr>
      <w:r>
        <w:rPr/>
        <w:t xml:space="preserve">Kood: </w:t>
      </w:r>
    </w:p>
    <w:p>
      <w:pPr>
        <w:pStyle w:val="Normal"/>
        <w:rPr/>
      </w:pPr>
      <w:r>
        <w:rPr/>
        <w:drawing>
          <wp:inline distT="0" distB="0" distL="0" distR="0">
            <wp:extent cx="2447925" cy="3255010"/>
            <wp:effectExtent l="0" t="0" r="0" b="0"/>
            <wp:docPr id="21" name="Pilt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lt 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1993265" cy="2981960"/>
            <wp:effectExtent l="0" t="0" r="0" b="0"/>
            <wp:docPr id="22" name="Pilt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lt 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265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2142490" cy="2505075"/>
            <wp:effectExtent l="0" t="0" r="0" b="0"/>
            <wp:docPr id="23" name="Pilt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lt 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249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2957195" cy="2320290"/>
            <wp:effectExtent l="0" t="0" r="0" b="0"/>
            <wp:docPr id="24" name="Pilt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lt 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195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</w:r>
    </w:p>
    <w:p>
      <w:pPr>
        <w:pStyle w:val="3"/>
        <w:rPr>
          <w:lang w:val="en-US"/>
        </w:rPr>
      </w:pPr>
      <w:bookmarkStart w:id="9" w:name="_Toc116374330"/>
      <w:r>
        <w:rPr/>
        <w:t>Matemaatiline äraarvamismäng</w:t>
      </w:r>
      <w:bookmarkEnd w:id="9"/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 xml:space="preserve">Kui vajutate nuppu </w:t>
      </w:r>
      <w:r>
        <w:rPr/>
        <w:t xml:space="preserve">" Matemaatiline äraarvamismäng </w:t>
      </w:r>
      <w:r>
        <w:rPr>
          <w:lang w:val="en-US"/>
        </w:rPr>
        <w:t>", algab teine programm.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2790825" cy="2273300"/>
            <wp:effectExtent l="0" t="0" r="0" b="0"/>
            <wp:docPr id="25" name="Pilt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lt 20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  <w:t>See on matemaatika viktoriin. Nupu vajutamine käivitab 30 sekundiks viktoriini.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2900045" cy="2350135"/>
            <wp:effectExtent l="0" t="0" r="0" b="0"/>
            <wp:docPr id="26" name="Pilt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lt 2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045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  <w:t>Kui tegite kõik õigesti, kuvatakse teade õnnitluste kohta.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3056890" cy="2361565"/>
            <wp:effectExtent l="0" t="0" r="0" b="0"/>
            <wp:docPr id="27" name="Pilt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lt 26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89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  <w:t>Kui teil pole aega, saate kaotuse kohta teate.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2453640" cy="1835785"/>
            <wp:effectExtent l="0" t="0" r="0" b="0"/>
            <wp:docPr id="28" name="Pilt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lt 27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64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Kood:</w:t>
      </w:r>
    </w:p>
    <w:p>
      <w:pPr>
        <w:pStyle w:val="Normal"/>
        <w:rPr/>
      </w:pPr>
      <w:r>
        <w:rPr/>
        <w:drawing>
          <wp:inline distT="0" distB="0" distL="0" distR="0">
            <wp:extent cx="3314700" cy="3664585"/>
            <wp:effectExtent l="0" t="0" r="0" b="0"/>
            <wp:docPr id="29" name="Pilt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lt 30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698875" cy="1984375"/>
            <wp:effectExtent l="0" t="0" r="0" b="0"/>
            <wp:docPr id="30" name="Pilt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lt 31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875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331210" cy="3801110"/>
            <wp:effectExtent l="0" t="0" r="0" b="0"/>
            <wp:docPr id="31" name="Pilt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lt 32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21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206115" cy="2784475"/>
            <wp:effectExtent l="0" t="0" r="0" b="0"/>
            <wp:docPr id="32" name="Pilt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lt 33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115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2940685" cy="3255010"/>
            <wp:effectExtent l="0" t="0" r="0" b="0"/>
            <wp:docPr id="33" name="Pilt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lt 34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685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2461260" cy="4039870"/>
            <wp:effectExtent l="0" t="0" r="0" b="0"/>
            <wp:docPr id="34" name="Pilt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lt 35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</w:r>
    </w:p>
    <w:p>
      <w:pPr>
        <w:pStyle w:val="3"/>
        <w:rPr/>
      </w:pPr>
      <w:bookmarkStart w:id="10" w:name="_Toc116374331"/>
      <w:r>
        <w:rPr/>
        <w:t>Sarnaste piltide leidmise mäng</w:t>
      </w:r>
      <w:bookmarkEnd w:id="10"/>
      <w:r>
        <w:rPr/>
        <w:t xml:space="preserve"> </w:t>
      </w:r>
    </w:p>
    <w:p>
      <w:pPr>
        <w:pStyle w:val="Normal"/>
        <w:rPr>
          <w:lang w:val="en-US"/>
        </w:rPr>
      </w:pPr>
      <w:r>
        <w:rPr>
          <w:lang w:val="en-US"/>
        </w:rPr>
        <w:t xml:space="preserve">Kui vajutate nuppu </w:t>
      </w:r>
      <w:r>
        <w:rPr/>
        <w:t xml:space="preserve">" Sarnaste piltide leidmise mäng </w:t>
      </w:r>
      <w:r>
        <w:rPr>
          <w:lang w:val="en-US"/>
        </w:rPr>
        <w:t>", algab kolmas programm.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3240405" cy="3262630"/>
            <wp:effectExtent l="0" t="0" r="0" b="0"/>
            <wp:docPr id="35" name="Pilt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lt 36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405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  <w:t>Selles mängus peate lihtsalt leidma pildipaarid.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3002280" cy="3042920"/>
            <wp:effectExtent l="0" t="0" r="0" b="0"/>
            <wp:docPr id="36" name="Pilt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lt 37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  <w:t>Kui leiate kõik paarid, siis võidate.</w:t>
      </w:r>
    </w:p>
    <w:p>
      <w:pPr>
        <w:pStyle w:val="Normal"/>
        <w:rPr/>
      </w:pPr>
      <w:r>
        <w:rPr/>
        <w:t>Kood:</w:t>
      </w:r>
    </w:p>
    <w:p>
      <w:pPr>
        <w:pStyle w:val="Normal"/>
        <w:rPr/>
      </w:pPr>
      <w:r>
        <w:rPr/>
        <w:drawing>
          <wp:inline distT="0" distB="0" distL="0" distR="0">
            <wp:extent cx="3378835" cy="3576955"/>
            <wp:effectExtent l="0" t="0" r="0" b="0"/>
            <wp:docPr id="37" name="Pilt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lt 38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835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582035" cy="3782060"/>
            <wp:effectExtent l="0" t="0" r="0" b="0"/>
            <wp:docPr id="38" name="Pilt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lt 39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035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2689860" cy="3518535"/>
            <wp:effectExtent l="0" t="0" r="0" b="0"/>
            <wp:docPr id="39" name="Pilt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lt 40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629660" cy="1962150"/>
            <wp:effectExtent l="0" t="0" r="0" b="0"/>
            <wp:docPr id="40" name="Pilt 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lt 41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66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lang w:val="ru-RU"/>
        </w:rPr>
      </w:pPr>
      <w:bookmarkStart w:id="11" w:name="_Toc116374332"/>
      <w:r>
        <w:rPr/>
        <w:t>V</w:t>
      </w:r>
      <w:r>
        <w:rPr>
          <w:lang w:val="ru-RU"/>
        </w:rPr>
        <w:t>äljumisnupp</w:t>
      </w:r>
      <w:bookmarkEnd w:id="11"/>
    </w:p>
    <w:p>
      <w:pPr>
        <w:pStyle w:val="Normal"/>
        <w:rPr>
          <w:lang w:val="en-US"/>
        </w:rPr>
      </w:pPr>
      <w:r>
        <w:rPr>
          <w:lang w:val="en-US"/>
        </w:rPr>
        <w:t>Kui klõpsate nuppu "</w:t>
      </w:r>
      <w:r>
        <w:rPr/>
        <w:t>Logi välja</w:t>
      </w:r>
      <w:r>
        <w:rPr>
          <w:lang w:val="en-US"/>
        </w:rPr>
        <w:t>", naasetakse sisselogi</w:t>
      </w:r>
      <w:bookmarkStart w:id="12" w:name="_Toc1163743321"/>
      <w:bookmarkEnd w:id="12"/>
      <w:r>
        <w:rPr>
          <w:lang w:val="en-US"/>
        </w:rPr>
        <w:t>misvormile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2428875" cy="2428875"/>
            <wp:effectExtent l="0" t="0" r="0" b="0"/>
            <wp:docPr id="41" name="Pilt 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lt 42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2890520" cy="2362835"/>
            <wp:effectExtent l="0" t="0" r="0" b="0"/>
            <wp:docPr id="42" name="Pilt 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lt 44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052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ru-RU"/>
        </w:rPr>
      </w:pPr>
      <w:bookmarkStart w:id="13" w:name="_Toc1163743322"/>
      <w:bookmarkEnd w:id="13"/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Tabeli nupp</w:t>
      </w:r>
      <w:r>
        <w:rPr/>
        <w:t xml:space="preserve"> </w:t>
      </w:r>
    </w:p>
    <w:p>
      <w:pPr>
        <w:pStyle w:val="Normal"/>
        <w:rPr>
          <w:lang w:val="en-US"/>
        </w:rPr>
      </w:pPr>
      <w:r>
        <w:rPr>
          <w:lang w:val="en-US"/>
        </w:rPr>
        <w:t>Kui klõpsate nuppu "</w:t>
      </w:r>
      <w:r>
        <w:rPr>
          <w:lang w:val="en-US"/>
        </w:rPr>
        <w:t>Table</w:t>
      </w:r>
      <w:r>
        <w:rPr>
          <w:lang w:val="en-US"/>
        </w:rPr>
        <w:t xml:space="preserve">",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näete tabelit punktidega</w:t>
      </w:r>
      <w:r>
        <w:rPr>
          <w:rFonts w:ascii="Times New Roman" w:hAnsi="Times New Roman"/>
          <w:sz w:val="24"/>
          <w:szCs w:val="24"/>
        </w:rPr>
        <w:t xml:space="preserve"> </w:t>
      </w:r>
    </w:p>
    <w:p>
      <w:pPr>
        <w:pStyle w:val="Normal"/>
        <w:rPr>
          <w:lang w:val="en-US"/>
        </w:rPr>
      </w:pPr>
      <w:r>
        <w:rPr/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posOffset>57785</wp:posOffset>
            </wp:positionH>
            <wp:positionV relativeFrom="paragraph">
              <wp:posOffset>-25400</wp:posOffset>
            </wp:positionV>
            <wp:extent cx="2656840" cy="2670810"/>
            <wp:effectExtent l="0" t="0" r="0" b="0"/>
            <wp:wrapSquare wrapText="largest"/>
            <wp:docPr id="43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84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spacing w:before="0" w:after="160"/>
        <w:rPr>
          <w:lang w:val="en-US"/>
        </w:rPr>
      </w:pPr>
      <w:r>
        <w:rPr/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posOffset>63500</wp:posOffset>
            </wp:positionH>
            <wp:positionV relativeFrom="paragraph">
              <wp:posOffset>635</wp:posOffset>
            </wp:positionV>
            <wp:extent cx="3322955" cy="2684145"/>
            <wp:effectExtent l="0" t="0" r="0" b="0"/>
            <wp:wrapSquare wrapText="largest"/>
            <wp:docPr id="44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955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417" w:right="1417" w:gutter="0" w:header="0" w:top="1417" w:footer="0" w:bottom="141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Calibri Light">
    <w:charset w:val="cc"/>
    <w:family w:val="roman"/>
    <w:pitch w:val="variable"/>
  </w:font>
  <w:font w:name="Cascadia Mono">
    <w:charset w:val="cc"/>
    <w:family w:val="roman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3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t-EE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t-EE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b305be"/>
    <w:pPr>
      <w:widowControl/>
      <w:bidi w:val="0"/>
      <w:spacing w:lineRule="auto" w:line="259" w:before="0" w:after="160"/>
      <w:jc w:val="left"/>
    </w:pPr>
    <w:rPr>
      <w:rFonts w:ascii="Times New Roman" w:hAnsi="Times New Roman" w:eastAsia="Calibri" w:cs="" w:cstheme="minorBidi" w:eastAsiaTheme="minorHAnsi"/>
      <w:color w:val="auto"/>
      <w:kern w:val="0"/>
      <w:sz w:val="22"/>
      <w:szCs w:val="22"/>
      <w:lang w:val="et-EE" w:eastAsia="en-US" w:bidi="ar-SA"/>
    </w:rPr>
  </w:style>
  <w:style w:type="paragraph" w:styleId="1">
    <w:name w:val="Heading 1"/>
    <w:basedOn w:val="Normal"/>
    <w:next w:val="Normal"/>
    <w:link w:val="Pealkiri1Mrk"/>
    <w:uiPriority w:val="9"/>
    <w:qFormat/>
    <w:rsid w:val="00583b48"/>
    <w:pPr>
      <w:keepNext w:val="true"/>
      <w:keepLines/>
      <w:spacing w:before="240" w:after="0"/>
      <w:outlineLvl w:val="0"/>
    </w:pPr>
    <w:rPr>
      <w:rFonts w:eastAsia="" w:cs="" w:cstheme="majorBidi" w:eastAsiaTheme="majorEastAsia"/>
      <w:color w:val="000000" w:themeColor="text1"/>
      <w:sz w:val="36"/>
      <w:szCs w:val="32"/>
    </w:rPr>
  </w:style>
  <w:style w:type="paragraph" w:styleId="2">
    <w:name w:val="Heading 2"/>
    <w:basedOn w:val="Normal"/>
    <w:next w:val="Normal"/>
    <w:link w:val="Pealkiri2Mrk"/>
    <w:uiPriority w:val="9"/>
    <w:unhideWhenUsed/>
    <w:qFormat/>
    <w:rsid w:val="00583b48"/>
    <w:pPr>
      <w:keepNext w:val="true"/>
      <w:keepLines/>
      <w:spacing w:before="40" w:after="0"/>
      <w:outlineLvl w:val="1"/>
    </w:pPr>
    <w:rPr>
      <w:rFonts w:eastAsia="" w:cs="" w:cstheme="majorBidi" w:eastAsiaTheme="majorEastAsia"/>
      <w:color w:val="000000" w:themeColor="text1"/>
      <w:sz w:val="28"/>
      <w:szCs w:val="26"/>
    </w:rPr>
  </w:style>
  <w:style w:type="paragraph" w:styleId="3">
    <w:name w:val="Heading 3"/>
    <w:basedOn w:val="Normal"/>
    <w:next w:val="Normal"/>
    <w:link w:val="Pealkiri3Mrk"/>
    <w:uiPriority w:val="9"/>
    <w:unhideWhenUsed/>
    <w:qFormat/>
    <w:rsid w:val="005442ae"/>
    <w:pPr>
      <w:keepNext w:val="true"/>
      <w:keepLines/>
      <w:spacing w:before="40" w:after="0"/>
      <w:outlineLvl w:val="2"/>
    </w:pPr>
    <w:rPr>
      <w:rFonts w:eastAsia="" w:cs="" w:cstheme="majorBidi" w:eastAsiaTheme="majorEastAsia"/>
      <w:color w:val="000000" w:themeColor="text1"/>
      <w:sz w:val="24"/>
      <w:szCs w:val="24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Pealkiri1Mrk" w:customStyle="1">
    <w:name w:val="Pealkiri 1 Märk"/>
    <w:basedOn w:val="DefaultParagraphFont"/>
    <w:uiPriority w:val="9"/>
    <w:qFormat/>
    <w:rsid w:val="00583b48"/>
    <w:rPr>
      <w:rFonts w:ascii="Times New Roman" w:hAnsi="Times New Roman" w:eastAsia="" w:cs="" w:cstheme="majorBidi" w:eastAsiaTheme="majorEastAsia"/>
      <w:color w:val="000000" w:themeColor="text1"/>
      <w:sz w:val="36"/>
      <w:szCs w:val="32"/>
    </w:rPr>
  </w:style>
  <w:style w:type="character" w:styleId="PisMrk" w:customStyle="1">
    <w:name w:val="Päis Märk"/>
    <w:basedOn w:val="DefaultParagraphFont"/>
    <w:uiPriority w:val="99"/>
    <w:qFormat/>
    <w:rsid w:val="00583b48"/>
    <w:rPr/>
  </w:style>
  <w:style w:type="character" w:styleId="JalusMrk" w:customStyle="1">
    <w:name w:val="Jalus Märk"/>
    <w:basedOn w:val="DefaultParagraphFont"/>
    <w:uiPriority w:val="99"/>
    <w:qFormat/>
    <w:rsid w:val="00583b48"/>
    <w:rPr/>
  </w:style>
  <w:style w:type="character" w:styleId="Pealkiri2Mrk" w:customStyle="1">
    <w:name w:val="Pealkiri 2 Märk"/>
    <w:basedOn w:val="DefaultParagraphFont"/>
    <w:uiPriority w:val="9"/>
    <w:qFormat/>
    <w:rsid w:val="00583b48"/>
    <w:rPr>
      <w:rFonts w:ascii="Times New Roman" w:hAnsi="Times New Roman" w:eastAsia="" w:cs="" w:cstheme="majorBidi" w:eastAsiaTheme="majorEastAsia"/>
      <w:color w:val="000000" w:themeColor="text1"/>
      <w:sz w:val="28"/>
      <w:szCs w:val="26"/>
    </w:rPr>
  </w:style>
  <w:style w:type="character" w:styleId="Pealkiri3Mrk" w:customStyle="1">
    <w:name w:val="Pealkiri 3 Märk"/>
    <w:basedOn w:val="DefaultParagraphFont"/>
    <w:uiPriority w:val="9"/>
    <w:qFormat/>
    <w:rsid w:val="005442ae"/>
    <w:rPr>
      <w:rFonts w:ascii="Times New Roman" w:hAnsi="Times New Roman" w:eastAsia="" w:cs="" w:cstheme="majorBidi" w:eastAsiaTheme="majorEastAsia"/>
      <w:color w:val="000000" w:themeColor="text1"/>
      <w:sz w:val="24"/>
      <w:szCs w:val="24"/>
    </w:rPr>
  </w:style>
  <w:style w:type="character" w:styleId="Q4iawc" w:customStyle="1">
    <w:name w:val="q4iawc"/>
    <w:basedOn w:val="DefaultParagraphFont"/>
    <w:qFormat/>
    <w:rsid w:val="005442ae"/>
    <w:rPr/>
  </w:style>
  <w:style w:type="character" w:styleId="Style11">
    <w:name w:val="Hyperlink"/>
    <w:basedOn w:val="DefaultParagraphFont"/>
    <w:uiPriority w:val="99"/>
    <w:unhideWhenUsed/>
    <w:rsid w:val="00a5200d"/>
    <w:rPr>
      <w:color w:val="0563C1" w:themeColor="hyperlink"/>
      <w:u w:val="single"/>
    </w:rPr>
  </w:style>
  <w:style w:type="character" w:styleId="Style12">
    <w:name w:val="Ссылка указателя"/>
    <w:qFormat/>
    <w:rPr/>
  </w:style>
  <w:style w:type="paragraph" w:styleId="Style13">
    <w:name w:val="Заголовок"/>
    <w:basedOn w:val="Normal"/>
    <w:next w:val="Style14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4">
    <w:name w:val="Body Text"/>
    <w:basedOn w:val="Normal"/>
    <w:pPr>
      <w:spacing w:lineRule="auto" w:line="276" w:before="0" w:after="140"/>
    </w:pPr>
    <w:rPr/>
  </w:style>
  <w:style w:type="paragraph" w:styleId="Style15">
    <w:name w:val="List"/>
    <w:basedOn w:val="Style14"/>
    <w:pPr/>
    <w:rPr>
      <w:rFonts w:cs="Arial"/>
    </w:rPr>
  </w:style>
  <w:style w:type="paragraph" w:styleId="Style16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7">
    <w:name w:val="Указатель"/>
    <w:basedOn w:val="Normal"/>
    <w:qFormat/>
    <w:pPr>
      <w:suppressLineNumbers/>
    </w:pPr>
    <w:rPr>
      <w:rFonts w:cs="Arial"/>
      <w:lang w:val="zxx" w:eastAsia="zxx" w:bidi="zxx"/>
    </w:rPr>
  </w:style>
  <w:style w:type="paragraph" w:styleId="Style18">
    <w:name w:val="Колонтитул"/>
    <w:basedOn w:val="Normal"/>
    <w:qFormat/>
    <w:pPr/>
    <w:rPr/>
  </w:style>
  <w:style w:type="paragraph" w:styleId="Style19">
    <w:name w:val="Header"/>
    <w:basedOn w:val="Normal"/>
    <w:link w:val="PisMrk"/>
    <w:uiPriority w:val="99"/>
    <w:unhideWhenUsed/>
    <w:rsid w:val="00583b48"/>
    <w:pPr>
      <w:tabs>
        <w:tab w:val="clear" w:pos="708"/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Style20">
    <w:name w:val="Footer"/>
    <w:basedOn w:val="Normal"/>
    <w:link w:val="JalusMrk"/>
    <w:uiPriority w:val="99"/>
    <w:unhideWhenUsed/>
    <w:rsid w:val="00583b48"/>
    <w:pPr>
      <w:tabs>
        <w:tab w:val="clear" w:pos="708"/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Style21">
    <w:name w:val="Index Heading"/>
    <w:basedOn w:val="Style13"/>
    <w:pPr/>
    <w:rPr/>
  </w:style>
  <w:style w:type="paragraph" w:styleId="Style22">
    <w:name w:val="TOC Heading"/>
    <w:basedOn w:val="1"/>
    <w:next w:val="Normal"/>
    <w:uiPriority w:val="39"/>
    <w:unhideWhenUsed/>
    <w:qFormat/>
    <w:rsid w:val="00a5200d"/>
    <w:pPr>
      <w:outlineLvl w:val="9"/>
    </w:pPr>
    <w:rPr>
      <w:rFonts w:ascii="Calibri Light" w:hAnsi="Calibri Light" w:asciiTheme="majorHAnsi" w:hAnsiTheme="majorHAnsi"/>
      <w:color w:val="2F5496" w:themeColor="accent1" w:themeShade="bf"/>
      <w:sz w:val="32"/>
      <w:lang w:eastAsia="et-EE"/>
    </w:rPr>
  </w:style>
  <w:style w:type="paragraph" w:styleId="11">
    <w:name w:val="TOC 1"/>
    <w:basedOn w:val="Normal"/>
    <w:next w:val="Normal"/>
    <w:autoRedefine/>
    <w:uiPriority w:val="39"/>
    <w:unhideWhenUsed/>
    <w:rsid w:val="00a5200d"/>
    <w:pPr>
      <w:spacing w:before="0" w:after="100"/>
    </w:pPr>
    <w:rPr/>
  </w:style>
  <w:style w:type="paragraph" w:styleId="21">
    <w:name w:val="TOC 2"/>
    <w:basedOn w:val="Normal"/>
    <w:next w:val="Normal"/>
    <w:autoRedefine/>
    <w:uiPriority w:val="39"/>
    <w:unhideWhenUsed/>
    <w:rsid w:val="00a5200d"/>
    <w:pPr>
      <w:spacing w:before="0" w:after="100"/>
      <w:ind w:left="220" w:hanging="0"/>
    </w:pPr>
    <w:rPr/>
  </w:style>
  <w:style w:type="paragraph" w:styleId="31">
    <w:name w:val="TOC 3"/>
    <w:basedOn w:val="Normal"/>
    <w:next w:val="Normal"/>
    <w:autoRedefine/>
    <w:uiPriority w:val="39"/>
    <w:unhideWhenUsed/>
    <w:rsid w:val="00a5200d"/>
    <w:pPr>
      <w:spacing w:before="0" w:after="100"/>
      <w:ind w:left="440" w:hanging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Normaaltabe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fontTable" Target="fontTable.xml"/><Relationship Id="rId47" Type="http://schemas.openxmlformats.org/officeDocument/2006/relationships/settings" Target="settings.xml"/><Relationship Id="rId48" Type="http://schemas.openxmlformats.org/officeDocument/2006/relationships/theme" Target="theme/theme1.xml"/><Relationship Id="rId4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'i kujundus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AA9D96-F886-4BEF-84FD-BA98F7F6EC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Application>LibreOffice/7.4.2.3$Windows_X86_64 LibreOffice_project/382eef1f22670f7f4118c8c2dd222ec7ad009daf</Application>
  <AppVersion>15.0000</AppVersion>
  <Pages>19</Pages>
  <Words>236</Words>
  <Characters>1635</Characters>
  <CharactersWithSpaces>1830</CharactersWithSpaces>
  <Paragraphs>87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2022-10-11T05:32:00Z</dcterms:created>
  <dc:creator>Opilane TTHK</dc:creator>
  <dc:description/>
  <dc:language>et-EE</dc:language>
  <cp:lastModifiedBy/>
  <dcterms:modified xsi:type="dcterms:W3CDTF">2022-10-16T15:21:55Z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