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BC" w:rsidRDefault="008173BC">
      <w:pPr>
        <w:rPr>
          <w:lang w:val="en-GB"/>
        </w:rPr>
      </w:pPr>
      <w:r>
        <w:rPr>
          <w:lang w:val="en-GB"/>
        </w:rPr>
        <w:t>Day 10738</w:t>
      </w:r>
    </w:p>
    <w:p w:rsidR="00DA07CF" w:rsidRPr="008173BC" w:rsidRDefault="008173BC">
      <w:pPr>
        <w:rPr>
          <w:lang w:val="en-GB"/>
        </w:rPr>
      </w:pPr>
      <w:r w:rsidRPr="008173BC">
        <w:rPr>
          <w:lang w:val="en-GB"/>
        </w:rPr>
        <w:t>The experiment failed</w:t>
      </w:r>
    </w:p>
    <w:p w:rsidR="008173BC" w:rsidRPr="008173BC" w:rsidRDefault="008173BC">
      <w:pPr>
        <w:rPr>
          <w:lang w:val="en-GB"/>
        </w:rPr>
      </w:pPr>
      <w:r w:rsidRPr="008173BC">
        <w:rPr>
          <w:lang w:val="en-GB"/>
        </w:rPr>
        <w:t>It stopped with the 13th doll.</w:t>
      </w:r>
    </w:p>
    <w:p w:rsidR="008173BC" w:rsidRDefault="008173BC">
      <w:pPr>
        <w:rPr>
          <w:lang w:val="en-GB"/>
        </w:rPr>
      </w:pPr>
      <w:r>
        <w:rPr>
          <w:lang w:val="en-GB"/>
        </w:rPr>
        <w:t xml:space="preserve">Now we try to put her </w:t>
      </w:r>
      <w:proofErr w:type="spellStart"/>
      <w:r>
        <w:rPr>
          <w:lang w:val="en-GB"/>
        </w:rPr>
        <w:t>Voodoopowers</w:t>
      </w:r>
      <w:proofErr w:type="spellEnd"/>
      <w:r>
        <w:rPr>
          <w:lang w:val="en-GB"/>
        </w:rPr>
        <w:t xml:space="preserve"> into one of our Soldiers.</w:t>
      </w:r>
    </w:p>
    <w:p w:rsidR="008173BC" w:rsidRDefault="008173BC">
      <w:pPr>
        <w:rPr>
          <w:lang w:val="en-GB"/>
        </w:rPr>
      </w:pPr>
      <w:r>
        <w:rPr>
          <w:lang w:val="en-GB"/>
        </w:rPr>
        <w:t>They will never die and do what we want</w:t>
      </w:r>
    </w:p>
    <w:p w:rsidR="008173BC" w:rsidRDefault="008173BC">
      <w:pPr>
        <w:rPr>
          <w:lang w:val="en-GB"/>
        </w:rPr>
      </w:pPr>
    </w:p>
    <w:p w:rsidR="008173BC" w:rsidRDefault="008173BC">
      <w:pPr>
        <w:rPr>
          <w:lang w:val="en-GB"/>
        </w:rPr>
      </w:pPr>
      <w:r>
        <w:rPr>
          <w:lang w:val="en-GB"/>
        </w:rPr>
        <w:t>Day 10739</w:t>
      </w:r>
    </w:p>
    <w:p w:rsidR="008173BC" w:rsidRDefault="008173BC">
      <w:pPr>
        <w:rPr>
          <w:lang w:val="en-GB"/>
        </w:rPr>
      </w:pPr>
      <w:r>
        <w:rPr>
          <w:lang w:val="en-GB"/>
        </w:rPr>
        <w:t xml:space="preserve">The Soldier got </w:t>
      </w:r>
      <w:proofErr w:type="gramStart"/>
      <w:r>
        <w:rPr>
          <w:lang w:val="en-GB"/>
        </w:rPr>
        <w:t>mad,</w:t>
      </w:r>
      <w:proofErr w:type="gramEnd"/>
      <w:r>
        <w:rPr>
          <w:lang w:val="en-GB"/>
        </w:rPr>
        <w:t xml:space="preserve"> he killed one of our guards.</w:t>
      </w:r>
    </w:p>
    <w:p w:rsidR="008173BC" w:rsidRDefault="008173BC">
      <w:pPr>
        <w:rPr>
          <w:lang w:val="en-GB"/>
        </w:rPr>
      </w:pPr>
      <w:r>
        <w:rPr>
          <w:lang w:val="en-GB"/>
        </w:rPr>
        <w:t>We killed the mad soldier.</w:t>
      </w:r>
    </w:p>
    <w:p w:rsidR="008173BC" w:rsidRDefault="008173BC">
      <w:pPr>
        <w:rPr>
          <w:lang w:val="en-GB"/>
        </w:rPr>
      </w:pPr>
    </w:p>
    <w:p w:rsidR="008173BC" w:rsidRDefault="008173BC">
      <w:pPr>
        <w:rPr>
          <w:lang w:val="en-GB"/>
        </w:rPr>
      </w:pPr>
      <w:r>
        <w:rPr>
          <w:lang w:val="en-GB"/>
        </w:rPr>
        <w:t>Day 10740</w:t>
      </w:r>
    </w:p>
    <w:p w:rsidR="008173BC" w:rsidRDefault="008173BC">
      <w:pPr>
        <w:rPr>
          <w:lang w:val="en-GB"/>
        </w:rPr>
      </w:pPr>
      <w:r>
        <w:rPr>
          <w:lang w:val="en-GB"/>
        </w:rPr>
        <w:t xml:space="preserve">We try to put the </w:t>
      </w:r>
      <w:proofErr w:type="spellStart"/>
      <w:r>
        <w:rPr>
          <w:lang w:val="en-GB"/>
        </w:rPr>
        <w:t>veve</w:t>
      </w:r>
      <w:proofErr w:type="spellEnd"/>
      <w:r>
        <w:rPr>
          <w:lang w:val="en-GB"/>
        </w:rPr>
        <w:t xml:space="preserve"> symbols on the new soldier.</w:t>
      </w:r>
    </w:p>
    <w:p w:rsidR="008173BC" w:rsidRDefault="008173BC">
      <w:pPr>
        <w:rPr>
          <w:lang w:val="en-GB"/>
        </w:rPr>
      </w:pPr>
      <w:r>
        <w:rPr>
          <w:lang w:val="en-GB"/>
        </w:rPr>
        <w:t>The soldier died, turned into a Zombie and killer another guard</w:t>
      </w:r>
    </w:p>
    <w:p w:rsidR="008173BC" w:rsidRDefault="008173BC">
      <w:pPr>
        <w:rPr>
          <w:lang w:val="en-GB"/>
        </w:rPr>
      </w:pPr>
      <w:r>
        <w:rPr>
          <w:lang w:val="en-GB"/>
        </w:rPr>
        <w:br w:type="page"/>
      </w:r>
    </w:p>
    <w:p w:rsidR="008173BC" w:rsidRDefault="008173BC">
      <w:pPr>
        <w:rPr>
          <w:lang w:val="en-GB"/>
        </w:rPr>
        <w:sectPr w:rsidR="008173BC" w:rsidSect="008173BC">
          <w:headerReference w:type="default" r:id="rId8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173BC" w:rsidRDefault="008173BC" w:rsidP="008173BC">
      <w:pPr>
        <w:jc w:val="center"/>
        <w:rPr>
          <w:rFonts w:ascii="Times New Roman" w:hAnsi="Times New Roman" w:cs="Times New Roman"/>
          <w:sz w:val="72"/>
          <w:u w:val="double"/>
          <w:lang w:val="en-GB"/>
        </w:rPr>
      </w:pPr>
      <w:r w:rsidRPr="00E64545">
        <w:rPr>
          <w:rFonts w:ascii="Times New Roman" w:hAnsi="Times New Roman" w:cs="Times New Roman"/>
          <w:sz w:val="72"/>
          <w:u w:val="double"/>
          <w:lang w:val="en-GB"/>
        </w:rPr>
        <w:lastRenderedPageBreak/>
        <w:t>The Louisiana Weekly</w:t>
      </w:r>
    </w:p>
    <w:tbl>
      <w:tblPr>
        <w:tblStyle w:val="Tabellenraster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3615"/>
        <w:gridCol w:w="7464"/>
      </w:tblGrid>
      <w:tr w:rsidR="00576E2B" w:rsidRPr="00576E2B" w:rsidTr="00B01228">
        <w:trPr>
          <w:tblCellSpacing w:w="56" w:type="dxa"/>
        </w:trPr>
        <w:tc>
          <w:tcPr>
            <w:tcW w:w="7107" w:type="dxa"/>
            <w:gridSpan w:val="2"/>
          </w:tcPr>
          <w:p w:rsidR="00576E2B" w:rsidRPr="00576E2B" w:rsidRDefault="00576E2B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 w:rsidRPr="00E64545">
              <w:rPr>
                <w:rFonts w:ascii="Franklin Gothic Heavy" w:hAnsi="Franklin Gothic Heavy"/>
                <w:sz w:val="36"/>
                <w:lang w:val="en-GB"/>
              </w:rPr>
              <w:t>SPIRIT ENERGY ON ALL TIME HIGH –</w:t>
            </w:r>
            <w:r>
              <w:rPr>
                <w:rFonts w:ascii="Franklin Gothic Heavy" w:hAnsi="Franklin Gothic Heavy"/>
                <w:sz w:val="36"/>
                <w:lang w:val="en-GB"/>
              </w:rPr>
              <w:t xml:space="preserve"> HUNDRED</w:t>
            </w:r>
            <w:r w:rsidRPr="00E64545">
              <w:rPr>
                <w:rFonts w:ascii="Franklin Gothic Heavy" w:hAnsi="Franklin Gothic Heavy"/>
                <w:sz w:val="36"/>
                <w:lang w:val="en-GB"/>
              </w:rPr>
              <w:t>S OF PEOPLE TO BE EXPECTED TO JOIN THE LOCAL CEREMONY</w:t>
            </w:r>
          </w:p>
        </w:tc>
        <w:tc>
          <w:tcPr>
            <w:tcW w:w="7304" w:type="dxa"/>
          </w:tcPr>
          <w:p w:rsidR="00576E2B" w:rsidRPr="00576E2B" w:rsidRDefault="00576E2B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ARCHBISHOP CALLED FOR AN END TO SEGREGATION IN NEW ORLEANS’ CATHOLIC CHURCHES</w:t>
            </w:r>
          </w:p>
        </w:tc>
      </w:tr>
      <w:tr w:rsidR="00576E2B" w:rsidRPr="00576E2B" w:rsidTr="00B01228">
        <w:trPr>
          <w:trHeight w:val="2744"/>
          <w:tblCellSpacing w:w="56" w:type="dxa"/>
        </w:trPr>
        <w:tc>
          <w:tcPr>
            <w:tcW w:w="3485" w:type="dxa"/>
            <w:vMerge w:val="restart"/>
          </w:tcPr>
          <w:p w:rsidR="00576E2B" w:rsidRPr="00B01228" w:rsidRDefault="00576E2B" w:rsidP="00576E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3510" w:type="dxa"/>
            <w:vMerge w:val="restart"/>
          </w:tcPr>
          <w:p w:rsidR="00576E2B" w:rsidRPr="00B01228" w:rsidRDefault="00576E2B" w:rsidP="00FE035E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</w:t>
            </w:r>
          </w:p>
        </w:tc>
        <w:tc>
          <w:tcPr>
            <w:tcW w:w="7304" w:type="dxa"/>
          </w:tcPr>
          <w:p w:rsidR="00576E2B" w:rsidRPr="00B01228" w:rsidRDefault="00576E2B" w:rsidP="00B01228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</w:t>
            </w:r>
            <w:r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  <w:r w:rsidR="00B01228" w:rsidRPr="00B01228"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__________________________________________________</w:t>
            </w:r>
          </w:p>
        </w:tc>
      </w:tr>
      <w:tr w:rsidR="00576E2B" w:rsidRPr="00576E2B" w:rsidTr="00B01228">
        <w:trPr>
          <w:trHeight w:val="1013"/>
          <w:tblCellSpacing w:w="56" w:type="dxa"/>
        </w:trPr>
        <w:tc>
          <w:tcPr>
            <w:tcW w:w="3485" w:type="dxa"/>
            <w:vMerge/>
          </w:tcPr>
          <w:p w:rsidR="00576E2B" w:rsidRDefault="00576E2B" w:rsidP="00576E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</w:tcPr>
          <w:p w:rsidR="00576E2B" w:rsidRDefault="00576E2B" w:rsidP="00FE035E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</w:tcPr>
          <w:p w:rsidR="00576E2B" w:rsidRPr="00576E2B" w:rsidRDefault="00576E2B" w:rsidP="00576E2B">
            <w:pPr>
              <w:jc w:val="both"/>
              <w:rPr>
                <w:rFonts w:ascii="Franklin Gothic Heavy" w:hAnsi="Franklin Gothic Heavy"/>
                <w:sz w:val="36"/>
                <w:lang w:val="en-GB"/>
              </w:rPr>
            </w:pPr>
            <w:r>
              <w:rPr>
                <w:rFonts w:ascii="Franklin Gothic Heavy" w:hAnsi="Franklin Gothic Heavy"/>
                <w:sz w:val="36"/>
                <w:lang w:val="en-GB"/>
              </w:rPr>
              <w:t>THOMPSON TO BE FIRST-EVER MISS LOUISIANA</w:t>
            </w:r>
            <w:r w:rsidR="00B01228">
              <w:rPr>
                <w:rFonts w:ascii="Franklin Gothic Heavy" w:hAnsi="Franklin Gothic Heavy"/>
                <w:sz w:val="36"/>
                <w:lang w:val="en-GB"/>
              </w:rPr>
              <w:t xml:space="preserve"> WINNING THE PRIZE TWICE</w:t>
            </w:r>
          </w:p>
        </w:tc>
      </w:tr>
      <w:tr w:rsidR="00576E2B" w:rsidRPr="00576E2B" w:rsidTr="00B01228">
        <w:trPr>
          <w:trHeight w:val="1790"/>
          <w:tblCellSpacing w:w="56" w:type="dxa"/>
        </w:trPr>
        <w:tc>
          <w:tcPr>
            <w:tcW w:w="3485" w:type="dxa"/>
            <w:vMerge/>
          </w:tcPr>
          <w:p w:rsidR="00576E2B" w:rsidRDefault="00576E2B" w:rsidP="00576E2B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3510" w:type="dxa"/>
            <w:vMerge/>
          </w:tcPr>
          <w:p w:rsidR="00576E2B" w:rsidRDefault="00576E2B" w:rsidP="00FE035E">
            <w:pPr>
              <w:jc w:val="both"/>
              <w:rPr>
                <w:rFonts w:ascii="Franklin Gothic Heavy" w:hAnsi="Franklin Gothic Heavy"/>
                <w:sz w:val="28"/>
                <w:lang w:val="en-GB"/>
              </w:rPr>
            </w:pPr>
          </w:p>
        </w:tc>
        <w:tc>
          <w:tcPr>
            <w:tcW w:w="7304" w:type="dxa"/>
          </w:tcPr>
          <w:p w:rsidR="00576E2B" w:rsidRPr="00B01228" w:rsidRDefault="00B01228" w:rsidP="00576E2B">
            <w:pPr>
              <w:jc w:val="both"/>
              <w:rPr>
                <w:rFonts w:ascii="Franklin Gothic Heavy" w:hAnsi="Franklin Gothic Heavy"/>
                <w:b/>
                <w:sz w:val="28"/>
                <w:lang w:val="en-GB"/>
              </w:rPr>
            </w:pPr>
            <w:r>
              <w:rPr>
                <w:rFonts w:ascii="Franklin Gothic Heavy" w:hAnsi="Franklin Gothic Heavy"/>
                <w:b/>
                <w:sz w:val="28"/>
                <w:lang w:val="en-GB"/>
              </w:rPr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  <w:r>
              <w:rPr>
                <w:rFonts w:ascii="Franklin Gothic Heavy" w:hAnsi="Franklin Gothic Heavy"/>
                <w:b/>
                <w:sz w:val="28"/>
                <w:lang w:val="en-GB"/>
              </w:rPr>
              <w:br/>
              <w:t>_______________________________________________</w:t>
            </w:r>
          </w:p>
        </w:tc>
      </w:tr>
    </w:tbl>
    <w:p w:rsidR="00576E2B" w:rsidRPr="00576E2B" w:rsidRDefault="00576E2B" w:rsidP="00576E2B">
      <w:pPr>
        <w:spacing w:after="0" w:line="240" w:lineRule="auto"/>
        <w:jc w:val="both"/>
        <w:rPr>
          <w:rFonts w:ascii="Franklin Gothic Heavy" w:hAnsi="Franklin Gothic Heavy"/>
          <w:sz w:val="36"/>
          <w:lang w:val="en-GB"/>
        </w:rPr>
      </w:pPr>
      <w:bookmarkStart w:id="0" w:name="_GoBack"/>
      <w:bookmarkEnd w:id="0"/>
    </w:p>
    <w:sectPr w:rsidR="00576E2B" w:rsidRPr="00576E2B" w:rsidSect="00CA0E78">
      <w:type w:val="continuous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725" w:rsidRDefault="00A43725" w:rsidP="00E64545">
      <w:pPr>
        <w:spacing w:after="0" w:line="240" w:lineRule="auto"/>
      </w:pPr>
      <w:r>
        <w:separator/>
      </w:r>
    </w:p>
  </w:endnote>
  <w:endnote w:type="continuationSeparator" w:id="0">
    <w:p w:rsidR="00A43725" w:rsidRDefault="00A43725" w:rsidP="00E6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725" w:rsidRDefault="00A43725" w:rsidP="00E64545">
      <w:pPr>
        <w:spacing w:after="0" w:line="240" w:lineRule="auto"/>
      </w:pPr>
      <w:r>
        <w:separator/>
      </w:r>
    </w:p>
  </w:footnote>
  <w:footnote w:type="continuationSeparator" w:id="0">
    <w:p w:rsidR="00A43725" w:rsidRDefault="00A43725" w:rsidP="00E64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545" w:rsidRPr="00E64545" w:rsidRDefault="00E64545" w:rsidP="00E64545">
    <w:pPr>
      <w:pStyle w:val="Kopfzeile"/>
      <w:tabs>
        <w:tab w:val="clear" w:pos="4536"/>
        <w:tab w:val="clear" w:pos="9072"/>
        <w:tab w:val="center" w:pos="7230"/>
        <w:tab w:val="right" w:pos="14317"/>
      </w:tabs>
      <w:rPr>
        <w:rFonts w:ascii="Baskerville Old Face" w:hAnsi="Baskerville Old Face"/>
      </w:rPr>
    </w:pPr>
    <w:r>
      <w:tab/>
    </w:r>
    <w:r>
      <w:tab/>
    </w:r>
    <w:r w:rsidRPr="00CA0E78">
      <w:rPr>
        <w:rFonts w:ascii="Baskerville Old Face" w:hAnsi="Baskerville Old Face"/>
        <w:sz w:val="28"/>
      </w:rPr>
      <w:t xml:space="preserve">14th </w:t>
    </w:r>
    <w:proofErr w:type="spellStart"/>
    <w:r w:rsidRPr="00CA0E78">
      <w:rPr>
        <w:rFonts w:ascii="Baskerville Old Face" w:hAnsi="Baskerville Old Face"/>
        <w:sz w:val="28"/>
      </w:rPr>
      <w:t>July</w:t>
    </w:r>
    <w:proofErr w:type="spellEnd"/>
    <w:r w:rsidRPr="00CA0E78">
      <w:rPr>
        <w:rFonts w:ascii="Baskerville Old Face" w:hAnsi="Baskerville Old Face"/>
        <w:sz w:val="28"/>
      </w:rPr>
      <w:t xml:space="preserve"> 1953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BC"/>
    <w:rsid w:val="00576E2B"/>
    <w:rsid w:val="008173BC"/>
    <w:rsid w:val="00A43725"/>
    <w:rsid w:val="00B01228"/>
    <w:rsid w:val="00B0447A"/>
    <w:rsid w:val="00C26C8F"/>
    <w:rsid w:val="00C42802"/>
    <w:rsid w:val="00CA0E78"/>
    <w:rsid w:val="00DA07CF"/>
    <w:rsid w:val="00E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545"/>
  </w:style>
  <w:style w:type="paragraph" w:styleId="Fuzeile">
    <w:name w:val="footer"/>
    <w:basedOn w:val="Standard"/>
    <w:link w:val="Fu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545"/>
  </w:style>
  <w:style w:type="table" w:styleId="Tabellenraster">
    <w:name w:val="Table Grid"/>
    <w:basedOn w:val="NormaleTabelle"/>
    <w:uiPriority w:val="59"/>
    <w:rsid w:val="00CA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4545"/>
  </w:style>
  <w:style w:type="paragraph" w:styleId="Fuzeile">
    <w:name w:val="footer"/>
    <w:basedOn w:val="Standard"/>
    <w:link w:val="FuzeileZchn"/>
    <w:uiPriority w:val="99"/>
    <w:unhideWhenUsed/>
    <w:rsid w:val="00E64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4545"/>
  </w:style>
  <w:style w:type="table" w:styleId="Tabellenraster">
    <w:name w:val="Table Grid"/>
    <w:basedOn w:val="NormaleTabelle"/>
    <w:uiPriority w:val="59"/>
    <w:rsid w:val="00CA0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FC4D5-4DD3-4500-BA2A-9E758A9E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</cp:revision>
  <dcterms:created xsi:type="dcterms:W3CDTF">2018-07-30T11:47:00Z</dcterms:created>
  <dcterms:modified xsi:type="dcterms:W3CDTF">2018-07-30T15:19:00Z</dcterms:modified>
</cp:coreProperties>
</file>