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43A36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829063" w:history="1">
        <w:r w:rsidR="00243A36" w:rsidRPr="00AC587A">
          <w:rPr>
            <w:rStyle w:val="Hyperlink"/>
            <w:noProof/>
            <w:lang w:val="en-GB"/>
          </w:rPr>
          <w:t>Change Log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3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4" w:history="1">
        <w:r w:rsidR="00243A36" w:rsidRPr="00AC587A">
          <w:rPr>
            <w:rStyle w:val="Hyperlink"/>
            <w:noProof/>
            <w:lang w:val="en-GB"/>
          </w:rPr>
          <w:t>Vision Statement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5" w:history="1">
        <w:r w:rsidR="00243A36" w:rsidRPr="00AC587A">
          <w:rPr>
            <w:rStyle w:val="Hyperlink"/>
            <w:noProof/>
            <w:lang w:val="en-GB"/>
          </w:rPr>
          <w:t>Story &amp; 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6" w:history="1">
        <w:r w:rsidR="00243A36" w:rsidRPr="00AC587A">
          <w:rPr>
            <w:rStyle w:val="Hyperlink"/>
            <w:noProof/>
            <w:lang w:val="en-GB"/>
          </w:rPr>
          <w:t>Brief Story Description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7" w:history="1">
        <w:r w:rsidR="00243A36" w:rsidRPr="00AC587A">
          <w:rPr>
            <w:rStyle w:val="Hyperlink"/>
            <w:noProof/>
            <w:lang w:val="en-GB"/>
          </w:rPr>
          <w:t>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8" w:history="1">
        <w:r w:rsidR="00243A36" w:rsidRPr="00AC587A">
          <w:rPr>
            <w:rStyle w:val="Hyperlink"/>
            <w:noProof/>
          </w:rPr>
          <w:t>Gameplay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5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9" w:history="1">
        <w:r w:rsidR="00243A36" w:rsidRPr="00AC587A">
          <w:rPr>
            <w:rStyle w:val="Hyperlink"/>
            <w:noProof/>
            <w:lang w:val="en-GB"/>
          </w:rPr>
          <w:t>Core Game Loop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7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0" w:history="1">
        <w:r w:rsidR="00243A36" w:rsidRPr="00AC587A">
          <w:rPr>
            <w:rStyle w:val="Hyperlink"/>
            <w:noProof/>
            <w:lang w:val="en-GB"/>
          </w:rPr>
          <w:t>Detailed Gameplay Mechanics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1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2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3" w:history="1">
        <w:r w:rsidR="00243A36" w:rsidRPr="00AC587A">
          <w:rPr>
            <w:rStyle w:val="Hyperlink"/>
            <w:noProof/>
            <w:lang w:val="en-GB"/>
          </w:rPr>
          <w:t>Fetish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4" w:history="1">
        <w:r w:rsidR="00243A36" w:rsidRPr="00AC587A">
          <w:rPr>
            <w:rStyle w:val="Hyperlink"/>
            <w:noProof/>
            <w:lang w:val="en-GB"/>
          </w:rPr>
          <w:t>Resource – Voodoo-Essence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5" w:history="1">
        <w:r w:rsidR="00243A36" w:rsidRPr="00AC587A">
          <w:rPr>
            <w:rStyle w:val="Hyperlink"/>
            <w:noProof/>
          </w:rPr>
          <w:t>Edge Cases (in einzelnen Mechaniken integrieren)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76" w:history="1">
        <w:r w:rsidR="00243A36" w:rsidRPr="00AC587A">
          <w:rPr>
            <w:rStyle w:val="Hyperlink"/>
            <w:noProof/>
            <w:lang w:val="en-GB"/>
          </w:rPr>
          <w:t>Controls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7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8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9" w:history="1">
        <w:r w:rsidR="00243A36" w:rsidRPr="00AC587A">
          <w:rPr>
            <w:rStyle w:val="Hyperlink"/>
            <w:noProof/>
            <w:lang w:val="en-GB"/>
          </w:rPr>
          <w:t>Interactions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0" w:history="1">
        <w:r w:rsidR="00243A36" w:rsidRPr="00AC587A">
          <w:rPr>
            <w:rStyle w:val="Hyperlink"/>
            <w:noProof/>
            <w:lang w:val="en-GB"/>
          </w:rPr>
          <w:t>HUDs/Menus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1" w:history="1">
        <w:r w:rsidR="00243A36" w:rsidRPr="00AC587A">
          <w:rPr>
            <w:rStyle w:val="Hyperlink"/>
            <w:noProof/>
            <w:lang w:val="en-GB"/>
          </w:rPr>
          <w:t>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2" w:history="1">
        <w:r w:rsidR="00243A36" w:rsidRPr="00AC587A">
          <w:rPr>
            <w:rStyle w:val="Hyperlink"/>
            <w:noProof/>
            <w:lang w:val="en-GB"/>
          </w:rPr>
          <w:t>Scene UI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3" w:history="1">
        <w:r w:rsidR="00243A36" w:rsidRPr="00AC587A">
          <w:rPr>
            <w:rStyle w:val="Hyperlink"/>
            <w:noProof/>
            <w:lang w:val="en-GB"/>
          </w:rPr>
          <w:t>Scaling and Proportions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4" w:history="1">
        <w:r w:rsidR="00243A36" w:rsidRPr="00AC587A">
          <w:rPr>
            <w:rStyle w:val="Hyperlink"/>
            <w:noProof/>
            <w:lang w:val="en-GB"/>
          </w:rPr>
          <w:t>Camera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5" w:history="1">
        <w:r w:rsidR="00243A36" w:rsidRPr="00AC587A">
          <w:rPr>
            <w:rStyle w:val="Hyperlink"/>
            <w:noProof/>
            <w:lang w:val="en-GB"/>
          </w:rPr>
          <w:t>Level Design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6" w:history="1">
        <w:r w:rsidR="00243A36" w:rsidRPr="00AC587A">
          <w:rPr>
            <w:rStyle w:val="Hyperlink"/>
            <w:noProof/>
            <w:lang w:val="en-GB"/>
          </w:rPr>
          <w:t>Assets needed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10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7" w:history="1">
        <w:r w:rsidR="00243A36" w:rsidRPr="00AC587A">
          <w:rPr>
            <w:rStyle w:val="Hyperlink"/>
            <w:noProof/>
            <w:lang w:val="en-GB"/>
          </w:rPr>
          <w:t>Glossary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8" w:history="1">
        <w:r w:rsidR="00243A36" w:rsidRPr="00AC587A">
          <w:rPr>
            <w:rStyle w:val="Hyperlink"/>
            <w:noProof/>
            <w:lang w:val="en-GB"/>
          </w:rPr>
          <w:t>Index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904B28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9" w:history="1">
        <w:r w:rsidR="00243A36" w:rsidRPr="00AC587A">
          <w:rPr>
            <w:rStyle w:val="Hyperlink"/>
            <w:noProof/>
            <w:lang w:val="en-GB"/>
          </w:rPr>
          <w:t>List of Figures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829063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F3408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F3408B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1829064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>“Voodoo is a 3D platformer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player discovers his surroundings from the perspective of a small puppet, finds different items to strenghten his voodoo-powers and posesses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182906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1829066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1829067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Pr="00993D59">
        <w:rPr>
          <w:lang w:val="en-GB"/>
        </w:rPr>
        <w:t>:</w:t>
      </w:r>
      <w:r w:rsidRPr="00993D59">
        <w:rPr>
          <w:lang w:val="en-GB"/>
        </w:rPr>
        <w:tab/>
      </w:r>
      <w:r w:rsidRPr="00993D59">
        <w:rPr>
          <w:lang w:val="en-GB"/>
        </w:rPr>
        <w:tab/>
        <w:t>1930s/40s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r>
        <w:t>Background Information</w:t>
      </w:r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r w:rsidRPr="00192F5B">
        <w:rPr>
          <w:lang w:val="en-GB"/>
        </w:rPr>
        <w:t xml:space="preserve">Veve: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Pr="009B1A92" w:rsidRDefault="00FD1B0C" w:rsidP="009B1A92"/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5" w:name="_Toc511829068"/>
      <w:r w:rsidRPr="00192F5B">
        <w:lastRenderedPageBreak/>
        <w:t>Gameplay</w:t>
      </w:r>
      <w:bookmarkEnd w:id="5"/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(Possession/Zombie-Attacke)</w:t>
      </w:r>
    </w:p>
    <w:p w:rsidR="00904B28" w:rsidRPr="00192F5B" w:rsidRDefault="00904B28" w:rsidP="00192F5B">
      <w:pPr>
        <w:rPr>
          <w:lang w:val="en-GB"/>
        </w:rPr>
      </w:pPr>
      <w:r>
        <w:rPr>
          <w:lang w:val="en-GB"/>
        </w:rPr>
        <w:t>Little Nightmares</w:t>
      </w:r>
      <w:bookmarkStart w:id="6" w:name="_GoBack"/>
      <w:bookmarkEnd w:id="6"/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Zelda (Wind Waker / Breath of the Wild)</w:t>
      </w:r>
    </w:p>
    <w:p w:rsidR="00192F5B" w:rsidRPr="00425006" w:rsidRDefault="00192F5B" w:rsidP="00192F5B">
      <w:r w:rsidRPr="00425006">
        <w:t>Team Fortress (2)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r w:rsidRPr="00192F5B">
        <w:rPr>
          <w:lang w:val="en-GB"/>
        </w:rPr>
        <w:t>Hellsichtigkeit: Loa Simbi</w:t>
      </w:r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1053AE" w:rsidRDefault="001053AE" w:rsidP="001053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Clairvoyance Voodoo-power</w:t>
      </w:r>
    </w:p>
    <w:p w:rsidR="00D268E4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1053AE" w:rsidRPr="0063755B" w:rsidRDefault="001053AE" w:rsidP="0063755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Hiding from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1053AE" w:rsidRPr="001053AE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 w:rsidRPr="001053AE">
        <w:rPr>
          <w:lang w:val="en-GB"/>
        </w:rPr>
        <w:t>Guard trying to catch the doll</w:t>
      </w:r>
      <w:r w:rsidR="001053AE">
        <w:rPr>
          <w:lang w:val="en-GB"/>
        </w:rPr>
        <w:t xml:space="preserve"> (</w:t>
      </w:r>
      <w:r w:rsidR="001053AE" w:rsidRPr="001053AE">
        <w:rPr>
          <w:lang w:val="en-GB"/>
        </w:rPr>
        <w:t>Game Over</w:t>
      </w:r>
      <w:r w:rsidR="001053AE">
        <w:rPr>
          <w:lang w:val="en-GB"/>
        </w:rPr>
        <w:t>)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1829069"/>
      <w:r>
        <w:rPr>
          <w:lang w:val="en-GB"/>
        </w:rPr>
        <w:lastRenderedPageBreak/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</w:t>
      </w:r>
      <w:r>
        <w:rPr>
          <w:lang w:val="en-GB"/>
        </w:rPr>
        <w:t xml:space="preserve">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1829070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1829071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Nox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Guard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113016" w:rsidRDefault="00113016" w:rsidP="00113016">
      <w:pPr>
        <w:rPr>
          <w:lang w:val="en-GB"/>
        </w:rPr>
      </w:pP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1829072"/>
      <w:bookmarkStart w:id="11" w:name="_Toc51182907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bookmarkEnd w:id="11"/>
      <w:r>
        <w:rPr>
          <w:lang w:val="en-GB"/>
        </w:rPr>
        <w:t>Energy (Resource)</w:t>
      </w:r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</w:t>
      </w:r>
      <w:r w:rsidR="00DD1B03" w:rsidRPr="00236593">
        <w:rPr>
          <w:b/>
          <w:lang w:val="en-GB"/>
        </w:rPr>
        <w:t>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Beeing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can collect items to regain spirit energy / Nox regains spirit energy when interacting with the fetish / Nox regains spirit energy while using clairvoyance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Pr="004519F8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2D66BF" w:rsidRDefault="002D66BF" w:rsidP="002D66BF">
      <w:pPr>
        <w:pStyle w:val="berschrift3"/>
        <w:rPr>
          <w:lang w:val="en-GB"/>
        </w:rPr>
      </w:pPr>
      <w:bookmarkStart w:id="12" w:name="_Toc511829073"/>
      <w:r w:rsidRPr="002D66BF">
        <w:rPr>
          <w:lang w:val="en-GB"/>
        </w:rPr>
        <w:t>Fetish</w:t>
      </w:r>
      <w:bookmarkEnd w:id="12"/>
      <w:r w:rsidRPr="002D66BF">
        <w:rPr>
          <w:lang w:val="en-GB"/>
        </w:rPr>
        <w:t>es</w:t>
      </w:r>
    </w:p>
    <w:p w:rsidR="00FD1B0C" w:rsidRP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 voodoopowers</w:t>
      </w:r>
    </w:p>
    <w:p w:rsidR="00E17758" w:rsidRDefault="00E17758" w:rsidP="00E17758">
      <w:pPr>
        <w:pStyle w:val="berschrift3"/>
        <w:rPr>
          <w:lang w:val="en-GB"/>
        </w:rPr>
      </w:pPr>
      <w:r>
        <w:rPr>
          <w:lang w:val="en-GB"/>
        </w:rPr>
        <w:t>Voodoopowers</w:t>
      </w:r>
      <w:bookmarkEnd w:id="10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E17758" w:rsidRPr="00CF230F" w:rsidRDefault="00E17758" w:rsidP="00CF230F">
      <w:pPr>
        <w:pStyle w:val="Listenabsatz"/>
        <w:numPr>
          <w:ilvl w:val="0"/>
          <w:numId w:val="20"/>
        </w:numPr>
        <w:rPr>
          <w:lang w:val="en-GB"/>
        </w:rPr>
      </w:pPr>
      <w:r w:rsidRPr="00CF230F">
        <w:rPr>
          <w:lang w:val="en-GB"/>
        </w:rPr>
        <w:t>The mechanic must convey the feeling of breaking through a barrier.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Incineration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Pr="002D66BF" w:rsidRDefault="00064C06" w:rsidP="00064C06">
      <w:pPr>
        <w:pStyle w:val="berschrift2"/>
      </w:pPr>
      <w:bookmarkStart w:id="13" w:name="_Toc511829075"/>
      <w:r w:rsidRPr="002D66BF">
        <w:lastRenderedPageBreak/>
        <w:t>Edge Cases (in einzelnen Mechaniken integrieren)</w:t>
      </w:r>
      <w:bookmarkEnd w:id="13"/>
    </w:p>
    <w:p w:rsidR="008203B0" w:rsidRPr="002D66BF" w:rsidRDefault="008203B0">
      <w:r w:rsidRPr="002D66BF"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4" w:name="_Toc511829076"/>
      <w:r>
        <w:rPr>
          <w:lang w:val="en-GB"/>
        </w:rPr>
        <w:lastRenderedPageBreak/>
        <w:t>Controls</w:t>
      </w:r>
      <w:bookmarkEnd w:id="14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DF45D4" w:rsidRDefault="00DF45D4" w:rsidP="00DF45D4">
      <w:pPr>
        <w:pStyle w:val="berschrift2"/>
        <w:rPr>
          <w:lang w:val="en-GB"/>
        </w:rPr>
      </w:pPr>
      <w:bookmarkStart w:id="15" w:name="_Toc511829077"/>
      <w:r>
        <w:rPr>
          <w:lang w:val="en-GB"/>
        </w:rPr>
        <w:t>Characters</w:t>
      </w:r>
      <w:bookmarkEnd w:id="15"/>
    </w:p>
    <w:p w:rsidR="005E3E9C" w:rsidRDefault="005E3E9C" w:rsidP="005E3E9C">
      <w:pPr>
        <w:pStyle w:val="berschrift3"/>
        <w:rPr>
          <w:lang w:val="en-GB"/>
        </w:rPr>
      </w:pPr>
      <w:r>
        <w:rPr>
          <w:lang w:val="en-GB"/>
        </w:rPr>
        <w:t>As voodoodoll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</w:tbl>
    <w:p w:rsidR="005E3E9C" w:rsidRDefault="005E3E9C" w:rsidP="005E3E9C">
      <w:pPr>
        <w:pStyle w:val="berschrift3"/>
        <w:rPr>
          <w:lang w:val="en-GB"/>
        </w:rPr>
      </w:pPr>
      <w:r>
        <w:rPr>
          <w:lang w:val="en-GB"/>
        </w:rPr>
        <w:t>As guard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B4287" w:rsidTr="000B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B4287" w:rsidTr="000B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B4287" w:rsidTr="000B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B4287" w:rsidTr="000B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DE4C7F" w:rsidTr="000B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E4C7F" w:rsidRDefault="00DE4C7F" w:rsidP="005E3E9C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DE4C7F" w:rsidRDefault="00DE4C7F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16" w:name="_Toc511829078"/>
      <w:r>
        <w:rPr>
          <w:lang w:val="en-GB"/>
        </w:rPr>
        <w:t>Voodoopowers</w:t>
      </w:r>
      <w:bookmarkEnd w:id="16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</w:tbl>
    <w:p w:rsidR="00490A82" w:rsidRPr="00490A82" w:rsidRDefault="00490A82" w:rsidP="00490A82">
      <w:pPr>
        <w:rPr>
          <w:lang w:val="en-GB"/>
        </w:rPr>
      </w:pPr>
    </w:p>
    <w:p w:rsidR="00DF45D4" w:rsidRDefault="00DF45D4" w:rsidP="00DF45D4">
      <w:pPr>
        <w:pStyle w:val="berschrift2"/>
        <w:rPr>
          <w:lang w:val="en-GB"/>
        </w:rPr>
      </w:pPr>
      <w:bookmarkStart w:id="17" w:name="_Toc511829079"/>
      <w:r>
        <w:rPr>
          <w:lang w:val="en-GB"/>
        </w:rPr>
        <w:t>Interactions</w:t>
      </w:r>
      <w:bookmarkEnd w:id="17"/>
    </w:p>
    <w:p w:rsidR="00DF45D4" w:rsidRPr="00DF45D4" w:rsidRDefault="00E2320F" w:rsidP="00DF45D4">
      <w:pPr>
        <w:pStyle w:val="berschrift1"/>
        <w:rPr>
          <w:lang w:val="en-GB"/>
        </w:rPr>
      </w:pPr>
      <w:bookmarkStart w:id="18" w:name="_Toc511829080"/>
      <w:r>
        <w:rPr>
          <w:lang w:val="en-GB"/>
        </w:rPr>
        <w:t>HUDs/Menus</w:t>
      </w:r>
      <w:bookmarkEnd w:id="18"/>
    </w:p>
    <w:p w:rsidR="00DF45D4" w:rsidRDefault="00DF45D4" w:rsidP="005733A6">
      <w:pPr>
        <w:pStyle w:val="berschrift2"/>
        <w:rPr>
          <w:lang w:val="en-GB"/>
        </w:rPr>
      </w:pPr>
      <w:bookmarkStart w:id="19" w:name="_Toc511829081"/>
      <w:r>
        <w:rPr>
          <w:lang w:val="en-GB"/>
        </w:rPr>
        <w:t>Menus</w:t>
      </w:r>
      <w:bookmarkEnd w:id="19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0" w:name="_Toc511829082"/>
      <w:r>
        <w:rPr>
          <w:lang w:val="en-GB"/>
        </w:rPr>
        <w:t>UI</w:t>
      </w:r>
      <w:bookmarkEnd w:id="20"/>
    </w:p>
    <w:p w:rsidR="005733A6" w:rsidRDefault="005733A6" w:rsidP="005733A6">
      <w:pPr>
        <w:pStyle w:val="berschrift2"/>
        <w:rPr>
          <w:lang w:val="en-GB"/>
        </w:rPr>
      </w:pPr>
      <w:bookmarkStart w:id="21" w:name="_Toc511829083"/>
      <w:r>
        <w:rPr>
          <w:lang w:val="en-GB"/>
        </w:rPr>
        <w:t>Scaling and Proportions</w:t>
      </w:r>
      <w:bookmarkEnd w:id="21"/>
    </w:p>
    <w:p w:rsidR="005733A6" w:rsidRDefault="005733A6" w:rsidP="005733A6">
      <w:pPr>
        <w:pStyle w:val="berschrift2"/>
        <w:rPr>
          <w:lang w:val="en-GB"/>
        </w:rPr>
      </w:pPr>
      <w:bookmarkStart w:id="22" w:name="_Toc511829084"/>
      <w:r>
        <w:rPr>
          <w:lang w:val="en-GB"/>
        </w:rPr>
        <w:t>Camera</w:t>
      </w:r>
      <w:bookmarkEnd w:id="22"/>
    </w:p>
    <w:p w:rsidR="004468F9" w:rsidRDefault="004468F9" w:rsidP="004468F9">
      <w:pPr>
        <w:rPr>
          <w:lang w:val="en-GB"/>
        </w:rPr>
      </w:pPr>
      <w:bookmarkStart w:id="23" w:name="_Toc511829085"/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r>
        <w:rPr>
          <w:lang w:val="en-GB"/>
        </w:rPr>
        <w:lastRenderedPageBreak/>
        <w:t>Level Design</w:t>
      </w:r>
      <w:bookmarkEnd w:id="23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4" w:name="_Toc511829086"/>
      <w:r>
        <w:rPr>
          <w:lang w:val="en-GB"/>
        </w:rPr>
        <w:lastRenderedPageBreak/>
        <w:t>Assets needed</w:t>
      </w:r>
      <w:bookmarkEnd w:id="2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5" w:name="_Toc511829087"/>
      <w:r>
        <w:rPr>
          <w:lang w:val="en-GB"/>
        </w:rPr>
        <w:lastRenderedPageBreak/>
        <w:t>Glossary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829088"/>
      <w:r>
        <w:rPr>
          <w:lang w:val="en-GB"/>
        </w:rPr>
        <w:t>Index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829089"/>
      <w:r>
        <w:rPr>
          <w:lang w:val="en-GB"/>
        </w:rPr>
        <w:t>List of Figures</w:t>
      </w:r>
      <w:bookmarkEnd w:id="27"/>
    </w:p>
    <w:sectPr w:rsidR="00E2320F" w:rsidSect="00EF0F89"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133BE"/>
    <w:multiLevelType w:val="hybridMultilevel"/>
    <w:tmpl w:val="A694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8"/>
  </w:num>
  <w:num w:numId="8">
    <w:abstractNumId w:val="19"/>
  </w:num>
  <w:num w:numId="9">
    <w:abstractNumId w:val="18"/>
  </w:num>
  <w:num w:numId="10">
    <w:abstractNumId w:val="16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17"/>
  </w:num>
  <w:num w:numId="16">
    <w:abstractNumId w:val="3"/>
  </w:num>
  <w:num w:numId="17">
    <w:abstractNumId w:val="1"/>
  </w:num>
  <w:num w:numId="18">
    <w:abstractNumId w:val="0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2351B"/>
    <w:rsid w:val="000508CE"/>
    <w:rsid w:val="00052954"/>
    <w:rsid w:val="00064C06"/>
    <w:rsid w:val="000660A8"/>
    <w:rsid w:val="000B4287"/>
    <w:rsid w:val="000C4903"/>
    <w:rsid w:val="000D2425"/>
    <w:rsid w:val="000E12AD"/>
    <w:rsid w:val="000F0A66"/>
    <w:rsid w:val="001053AE"/>
    <w:rsid w:val="00113016"/>
    <w:rsid w:val="00123CA4"/>
    <w:rsid w:val="00141086"/>
    <w:rsid w:val="00162FEA"/>
    <w:rsid w:val="00192F5B"/>
    <w:rsid w:val="001931F5"/>
    <w:rsid w:val="001C2B35"/>
    <w:rsid w:val="001D2E63"/>
    <w:rsid w:val="001D5DA3"/>
    <w:rsid w:val="001E076E"/>
    <w:rsid w:val="001E5BD1"/>
    <w:rsid w:val="002247A8"/>
    <w:rsid w:val="00236593"/>
    <w:rsid w:val="00237AFB"/>
    <w:rsid w:val="00242BF8"/>
    <w:rsid w:val="00243A36"/>
    <w:rsid w:val="00251028"/>
    <w:rsid w:val="002848C8"/>
    <w:rsid w:val="00297689"/>
    <w:rsid w:val="002B78BC"/>
    <w:rsid w:val="002D1E8B"/>
    <w:rsid w:val="002D66BF"/>
    <w:rsid w:val="00352272"/>
    <w:rsid w:val="003773FA"/>
    <w:rsid w:val="003E42B0"/>
    <w:rsid w:val="003F27B3"/>
    <w:rsid w:val="003F7F76"/>
    <w:rsid w:val="00425006"/>
    <w:rsid w:val="0042573A"/>
    <w:rsid w:val="004318A4"/>
    <w:rsid w:val="004468F9"/>
    <w:rsid w:val="004519F8"/>
    <w:rsid w:val="00483BB3"/>
    <w:rsid w:val="00490A82"/>
    <w:rsid w:val="004F4684"/>
    <w:rsid w:val="00546B6A"/>
    <w:rsid w:val="005733A6"/>
    <w:rsid w:val="0058149E"/>
    <w:rsid w:val="005848FB"/>
    <w:rsid w:val="005E3E9C"/>
    <w:rsid w:val="0063755B"/>
    <w:rsid w:val="00655441"/>
    <w:rsid w:val="006C09F7"/>
    <w:rsid w:val="006C3D46"/>
    <w:rsid w:val="00730E03"/>
    <w:rsid w:val="007463E7"/>
    <w:rsid w:val="00765EF6"/>
    <w:rsid w:val="0079477A"/>
    <w:rsid w:val="007D192B"/>
    <w:rsid w:val="007D19BC"/>
    <w:rsid w:val="007D35BC"/>
    <w:rsid w:val="007D6DC4"/>
    <w:rsid w:val="008203B0"/>
    <w:rsid w:val="00822438"/>
    <w:rsid w:val="00845AD3"/>
    <w:rsid w:val="00864077"/>
    <w:rsid w:val="008666C6"/>
    <w:rsid w:val="0087316B"/>
    <w:rsid w:val="00904B28"/>
    <w:rsid w:val="00946DB3"/>
    <w:rsid w:val="00947A84"/>
    <w:rsid w:val="00967CFE"/>
    <w:rsid w:val="00984BFE"/>
    <w:rsid w:val="00993D59"/>
    <w:rsid w:val="009A4C71"/>
    <w:rsid w:val="009B1A92"/>
    <w:rsid w:val="009C1495"/>
    <w:rsid w:val="009C53D3"/>
    <w:rsid w:val="009F0714"/>
    <w:rsid w:val="00A10175"/>
    <w:rsid w:val="00A501D0"/>
    <w:rsid w:val="00A66B31"/>
    <w:rsid w:val="00AC6EFA"/>
    <w:rsid w:val="00AD1BDE"/>
    <w:rsid w:val="00AD72BD"/>
    <w:rsid w:val="00AE4EEF"/>
    <w:rsid w:val="00AF565D"/>
    <w:rsid w:val="00B20FF1"/>
    <w:rsid w:val="00B40D42"/>
    <w:rsid w:val="00B65CB2"/>
    <w:rsid w:val="00B65D08"/>
    <w:rsid w:val="00B7132E"/>
    <w:rsid w:val="00B81EDB"/>
    <w:rsid w:val="00BE0A9A"/>
    <w:rsid w:val="00BF01BB"/>
    <w:rsid w:val="00C34EDB"/>
    <w:rsid w:val="00C427E5"/>
    <w:rsid w:val="00C42802"/>
    <w:rsid w:val="00C95892"/>
    <w:rsid w:val="00CF230F"/>
    <w:rsid w:val="00D268E4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E1288C"/>
    <w:rsid w:val="00E17758"/>
    <w:rsid w:val="00E21D76"/>
    <w:rsid w:val="00E2320F"/>
    <w:rsid w:val="00E6325B"/>
    <w:rsid w:val="00E97F2C"/>
    <w:rsid w:val="00EB3BCA"/>
    <w:rsid w:val="00EF0F89"/>
    <w:rsid w:val="00F21368"/>
    <w:rsid w:val="00F3408B"/>
    <w:rsid w:val="00F42E7E"/>
    <w:rsid w:val="00F819E7"/>
    <w:rsid w:val="00F834E4"/>
    <w:rsid w:val="00FA7129"/>
    <w:rsid w:val="00FD1B0C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FADE76EF-48C7-4BDA-AC0F-A778E6ACC799}" type="presOf" srcId="{F67AE151-64A6-4306-992F-E380237442EC}" destId="{EE66156B-3253-463E-8770-08B381EBFE88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383CCCBF-9CC1-46B1-B76F-7944484CF77D}" type="presOf" srcId="{96628D2C-7EAB-4274-9837-8BDC1B87D12C}" destId="{80BCFAE1-1161-4D0D-92C3-9CEB34B8EE0D}" srcOrd="0" destOrd="0" presId="urn:microsoft.com/office/officeart/2005/8/layout/cycle1"/>
    <dgm:cxn modelId="{46DE90B5-3891-4492-AA2E-A9923BB7AD66}" type="presOf" srcId="{D46D1C8F-874D-4D90-B484-D6B99FFD66AD}" destId="{374C348C-09AA-4A70-9D84-BC58E0EA63B1}" srcOrd="0" destOrd="0" presId="urn:microsoft.com/office/officeart/2005/8/layout/cycle1"/>
    <dgm:cxn modelId="{6030E61F-7299-48DC-A24C-243FDA7C81E1}" type="presOf" srcId="{8056E5A0-E8FA-454D-B427-7A16B65C6711}" destId="{267F1077-A0BE-4F6A-A18F-A745B28E8BF3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37679E57-53EC-450B-90DD-7777B765BA0B}" type="presOf" srcId="{DDA921E5-18F1-436D-AF1F-1C5A65A5B14D}" destId="{98E4E2C3-7BBD-46E1-9A48-23348DF1BE49}" srcOrd="0" destOrd="0" presId="urn:microsoft.com/office/officeart/2005/8/layout/cycle1"/>
    <dgm:cxn modelId="{03C4DD37-FFC0-4C9C-AA58-98C06E468ECF}" type="presOf" srcId="{C6F7374C-FFC2-4396-B50C-4622FFAC711C}" destId="{E226B249-1392-4EE7-ACC2-00EB84AB2948}" srcOrd="0" destOrd="0" presId="urn:microsoft.com/office/officeart/2005/8/layout/cycle1"/>
    <dgm:cxn modelId="{80C26A9D-7A1C-4126-A8BE-7BEF373FB122}" type="presOf" srcId="{317BF9F5-A087-4F47-AC75-C17C296C7A75}" destId="{37ACC3FE-496A-4E50-A5DC-20988C058B0C}" srcOrd="0" destOrd="0" presId="urn:microsoft.com/office/officeart/2005/8/layout/cycle1"/>
    <dgm:cxn modelId="{783F6C1D-F00B-4FD4-88C4-CC5A4A8FD2B6}" type="presOf" srcId="{E7366139-2E93-4E6B-999D-EAC4D31D9442}" destId="{BA141A2B-EFCD-406E-9F7A-165081E8E2FA}" srcOrd="0" destOrd="0" presId="urn:microsoft.com/office/officeart/2005/8/layout/cycle1"/>
    <dgm:cxn modelId="{1F1FDFCD-83BD-42AF-83D2-F9BE66FB358A}" type="presOf" srcId="{9EEEDAC5-4E1C-4603-9334-9F084C187352}" destId="{078045A0-F657-4EBE-8D23-B0F976E3CE34}" srcOrd="0" destOrd="0" presId="urn:microsoft.com/office/officeart/2005/8/layout/cycle1"/>
    <dgm:cxn modelId="{D918BA8C-04C9-4BA1-AF7B-96F0F6807D66}" type="presParOf" srcId="{078045A0-F657-4EBE-8D23-B0F976E3CE34}" destId="{80B15AFE-3F34-430D-AD39-4E80EF6556F5}" srcOrd="0" destOrd="0" presId="urn:microsoft.com/office/officeart/2005/8/layout/cycle1"/>
    <dgm:cxn modelId="{730145E5-EF53-4C8C-80E5-BB25F1518F3B}" type="presParOf" srcId="{078045A0-F657-4EBE-8D23-B0F976E3CE34}" destId="{EE66156B-3253-463E-8770-08B381EBFE88}" srcOrd="1" destOrd="0" presId="urn:microsoft.com/office/officeart/2005/8/layout/cycle1"/>
    <dgm:cxn modelId="{6C87868B-F9EA-4D95-BC0C-CAB559DBBDC9}" type="presParOf" srcId="{078045A0-F657-4EBE-8D23-B0F976E3CE34}" destId="{E226B249-1392-4EE7-ACC2-00EB84AB2948}" srcOrd="2" destOrd="0" presId="urn:microsoft.com/office/officeart/2005/8/layout/cycle1"/>
    <dgm:cxn modelId="{4488854A-E6F5-480B-83C8-E9251E88A617}" type="presParOf" srcId="{078045A0-F657-4EBE-8D23-B0F976E3CE34}" destId="{5D6E78C9-5B7D-49EB-91D8-2B5414DB650E}" srcOrd="3" destOrd="0" presId="urn:microsoft.com/office/officeart/2005/8/layout/cycle1"/>
    <dgm:cxn modelId="{13EBE0E9-7051-45D1-86ED-A0B554BE24F3}" type="presParOf" srcId="{078045A0-F657-4EBE-8D23-B0F976E3CE34}" destId="{80BCFAE1-1161-4D0D-92C3-9CEB34B8EE0D}" srcOrd="4" destOrd="0" presId="urn:microsoft.com/office/officeart/2005/8/layout/cycle1"/>
    <dgm:cxn modelId="{F4F1436B-6310-4FE3-B882-CC63A8556776}" type="presParOf" srcId="{078045A0-F657-4EBE-8D23-B0F976E3CE34}" destId="{98E4E2C3-7BBD-46E1-9A48-23348DF1BE49}" srcOrd="5" destOrd="0" presId="urn:microsoft.com/office/officeart/2005/8/layout/cycle1"/>
    <dgm:cxn modelId="{3587C20F-3B65-46AD-8DA4-F36F7FB2F54D}" type="presParOf" srcId="{078045A0-F657-4EBE-8D23-B0F976E3CE34}" destId="{8EF16F83-7E48-4FEB-BA9A-4264F189B7E4}" srcOrd="6" destOrd="0" presId="urn:microsoft.com/office/officeart/2005/8/layout/cycle1"/>
    <dgm:cxn modelId="{76FDC1F8-4FFC-40A9-9656-EB0FAD9FF1C2}" type="presParOf" srcId="{078045A0-F657-4EBE-8D23-B0F976E3CE34}" destId="{BA141A2B-EFCD-406E-9F7A-165081E8E2FA}" srcOrd="7" destOrd="0" presId="urn:microsoft.com/office/officeart/2005/8/layout/cycle1"/>
    <dgm:cxn modelId="{6EA60920-C9B0-4FCF-9F90-AECBC3D798FF}" type="presParOf" srcId="{078045A0-F657-4EBE-8D23-B0F976E3CE34}" destId="{37ACC3FE-496A-4E50-A5DC-20988C058B0C}" srcOrd="8" destOrd="0" presId="urn:microsoft.com/office/officeart/2005/8/layout/cycle1"/>
    <dgm:cxn modelId="{6B1953BC-5DF9-4B13-A5BE-E9FAE3000141}" type="presParOf" srcId="{078045A0-F657-4EBE-8D23-B0F976E3CE34}" destId="{A9884342-55E8-4A80-B97B-8A44978F129B}" srcOrd="9" destOrd="0" presId="urn:microsoft.com/office/officeart/2005/8/layout/cycle1"/>
    <dgm:cxn modelId="{2261FE32-FCC8-4C8C-B3DD-260973349938}" type="presParOf" srcId="{078045A0-F657-4EBE-8D23-B0F976E3CE34}" destId="{374C348C-09AA-4A70-9D84-BC58E0EA63B1}" srcOrd="10" destOrd="0" presId="urn:microsoft.com/office/officeart/2005/8/layout/cycle1"/>
    <dgm:cxn modelId="{A8FAE217-F094-47EF-9276-3F84791E89C5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3430F-DC16-42E6-AF88-99C5390F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893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96</cp:revision>
  <dcterms:created xsi:type="dcterms:W3CDTF">2018-04-11T15:30:00Z</dcterms:created>
  <dcterms:modified xsi:type="dcterms:W3CDTF">2018-04-23T14:31:00Z</dcterms:modified>
</cp:coreProperties>
</file>