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6C175" w14:textId="77777777" w:rsidR="00AB1028" w:rsidRDefault="00AB1028" w:rsidP="00EC5707">
      <w:pPr>
        <w:spacing w:after="0" w:line="240" w:lineRule="auto"/>
        <w:jc w:val="both"/>
        <w:rPr>
          <w:rStyle w:val="fontstyle01"/>
          <w:lang w:val="de-DE"/>
        </w:rPr>
      </w:pPr>
      <w:r w:rsidRPr="00AB1028">
        <w:rPr>
          <w:rStyle w:val="fontstyle01"/>
          <w:lang w:val="de-DE"/>
        </w:rPr>
        <w:t>Thema 1: Daten und Festplatten</w:t>
      </w:r>
    </w:p>
    <w:p w14:paraId="473DF6A1" w14:textId="77777777" w:rsidR="00AB1028" w:rsidRDefault="00AB1028" w:rsidP="00EC5707">
      <w:pPr>
        <w:spacing w:after="0" w:line="240" w:lineRule="auto"/>
        <w:jc w:val="both"/>
        <w:rPr>
          <w:rStyle w:val="fontstyle21"/>
          <w:lang w:val="de-DE"/>
        </w:rPr>
      </w:pPr>
      <w:r w:rsidRPr="00AB1028">
        <w:rPr>
          <w:rStyle w:val="fontstyle21"/>
          <w:lang w:val="de-DE"/>
        </w:rPr>
        <w:t>Bevor Sie Ihren Rechner oder Festplatten an Dritte oder zum</w:t>
      </w:r>
      <w:r>
        <w:rPr>
          <w:rStyle w:val="fontstyle21"/>
          <w:lang w:val="de-DE"/>
        </w:rPr>
        <w:t xml:space="preserve"> </w:t>
      </w:r>
      <w:r w:rsidRPr="00AB1028">
        <w:rPr>
          <w:rStyle w:val="fontstyle21"/>
          <w:lang w:val="de-DE"/>
        </w:rPr>
        <w:t>Elektroschrottrecycling weitergeben, sollten Sie die Festplatten löschen oder</w:t>
      </w:r>
      <w:r>
        <w:rPr>
          <w:rStyle w:val="fontstyle21"/>
          <w:lang w:val="de-DE"/>
        </w:rPr>
        <w:t xml:space="preserve"> </w:t>
      </w:r>
      <w:r w:rsidRPr="00AB1028">
        <w:rPr>
          <w:rStyle w:val="fontstyle21"/>
          <w:lang w:val="de-DE"/>
        </w:rPr>
        <w:t>physikalisch vernichten.</w:t>
      </w:r>
      <w:r>
        <w:rPr>
          <w:rStyle w:val="fontstyle21"/>
          <w:lang w:val="de-DE"/>
        </w:rPr>
        <w:t xml:space="preserve"> </w:t>
      </w:r>
    </w:p>
    <w:p w14:paraId="31FA41BE" w14:textId="77777777" w:rsidR="00AB1028" w:rsidRDefault="00AB1028" w:rsidP="00EC5707">
      <w:pPr>
        <w:spacing w:after="0" w:line="240" w:lineRule="auto"/>
        <w:jc w:val="both"/>
        <w:rPr>
          <w:rStyle w:val="fontstyle21"/>
          <w:lang w:val="de-DE"/>
        </w:rPr>
      </w:pPr>
      <w:r w:rsidRPr="00AB1028">
        <w:rPr>
          <w:rStyle w:val="fontstyle21"/>
          <w:lang w:val="de-DE"/>
        </w:rPr>
        <w:t>Unter Windows werden in den meisten Fällen Dateien beim Löschen zunächst</w:t>
      </w:r>
      <w:r>
        <w:rPr>
          <w:rStyle w:val="fontstyle21"/>
          <w:lang w:val="de-DE"/>
        </w:rPr>
        <w:t xml:space="preserve"> </w:t>
      </w:r>
      <w:r w:rsidRPr="00AB1028">
        <w:rPr>
          <w:rStyle w:val="fontstyle21"/>
          <w:lang w:val="de-DE"/>
        </w:rPr>
        <w:t>in den sogenannten "Papierkorb" verlagert – das entspricht in der Realität dem</w:t>
      </w:r>
      <w:r>
        <w:rPr>
          <w:rStyle w:val="fontstyle21"/>
          <w:lang w:val="de-DE"/>
        </w:rPr>
        <w:t xml:space="preserve"> </w:t>
      </w:r>
      <w:r w:rsidRPr="00AB1028">
        <w:rPr>
          <w:rStyle w:val="fontstyle21"/>
          <w:lang w:val="de-DE"/>
        </w:rPr>
        <w:t>Papierkorb unter Ihrem Schreibtisch. Aus diesem Bereich werden die Daten erst dann</w:t>
      </w:r>
      <w:r>
        <w:rPr>
          <w:rStyle w:val="fontstyle21"/>
          <w:lang w:val="de-DE"/>
        </w:rPr>
        <w:t xml:space="preserve"> </w:t>
      </w:r>
      <w:r w:rsidRPr="00AB1028">
        <w:rPr>
          <w:rStyle w:val="fontstyle21"/>
          <w:lang w:val="de-DE"/>
        </w:rPr>
        <w:t>entfernt, wenn der Papierkorb voll ist. Dabei werden jedoch lediglich die Verweise auf</w:t>
      </w:r>
      <w:r>
        <w:rPr>
          <w:rStyle w:val="fontstyle21"/>
          <w:lang w:val="de-DE"/>
        </w:rPr>
        <w:t xml:space="preserve"> </w:t>
      </w:r>
      <w:r w:rsidRPr="00AB1028">
        <w:rPr>
          <w:rStyle w:val="fontstyle21"/>
          <w:lang w:val="de-DE"/>
        </w:rPr>
        <w:t>die Daten im Index – dem Inhaltsverzeichnis der Festplatte – gelöscht und der Bereich</w:t>
      </w:r>
      <w:r>
        <w:rPr>
          <w:rStyle w:val="fontstyle21"/>
          <w:lang w:val="de-DE"/>
        </w:rPr>
        <w:t xml:space="preserve"> </w:t>
      </w:r>
      <w:r w:rsidRPr="00AB1028">
        <w:rPr>
          <w:rStyle w:val="fontstyle21"/>
          <w:lang w:val="de-DE"/>
        </w:rPr>
        <w:t>zum Überschreiben freigegeben. Die vermeintlich entsorgten Daten befinden sich auch</w:t>
      </w:r>
      <w:r>
        <w:rPr>
          <w:rStyle w:val="fontstyle21"/>
          <w:lang w:val="de-DE"/>
        </w:rPr>
        <w:t xml:space="preserve"> </w:t>
      </w:r>
      <w:r w:rsidRPr="00AB1028">
        <w:rPr>
          <w:rStyle w:val="fontstyle21"/>
          <w:lang w:val="de-DE"/>
        </w:rPr>
        <w:t>weiterhin auf der Festplatte, sind aber für den Nutzer nicht mehr mit normalen Mitteln</w:t>
      </w:r>
      <w:r>
        <w:rPr>
          <w:rStyle w:val="fontstyle21"/>
          <w:lang w:val="de-DE"/>
        </w:rPr>
        <w:t xml:space="preserve"> </w:t>
      </w:r>
      <w:r w:rsidRPr="00AB1028">
        <w:rPr>
          <w:rStyle w:val="fontstyle21"/>
          <w:lang w:val="de-DE"/>
        </w:rPr>
        <w:t>erreichbar.</w:t>
      </w:r>
    </w:p>
    <w:p w14:paraId="38EAE371" w14:textId="71038283" w:rsidR="00AB1028" w:rsidRDefault="00AB1028" w:rsidP="00EC5707">
      <w:pPr>
        <w:spacing w:after="0" w:line="240" w:lineRule="auto"/>
        <w:jc w:val="both"/>
        <w:rPr>
          <w:rStyle w:val="fontstyle21"/>
          <w:lang w:val="de-DE"/>
        </w:rPr>
      </w:pPr>
      <w:r w:rsidRPr="00AB1028">
        <w:rPr>
          <w:rStyle w:val="fontstyle21"/>
          <w:lang w:val="de-DE"/>
        </w:rPr>
        <w:t>Selbst das vollständige formatieren einer Festplatte oder eines Datenträgers kann</w:t>
      </w:r>
      <w:r>
        <w:rPr>
          <w:rStyle w:val="fontstyle21"/>
          <w:lang w:val="de-DE"/>
        </w:rPr>
        <w:t xml:space="preserve"> </w:t>
      </w:r>
      <w:r w:rsidRPr="00AB1028">
        <w:rPr>
          <w:rStyle w:val="fontstyle21"/>
          <w:lang w:val="de-DE"/>
        </w:rPr>
        <w:t>unter Umständen Daten nicht vollständig löschen. Bei der normalen Formatierung, der</w:t>
      </w:r>
      <w:r>
        <w:rPr>
          <w:rStyle w:val="fontstyle21"/>
          <w:lang w:val="de-DE"/>
        </w:rPr>
        <w:t xml:space="preserve"> </w:t>
      </w:r>
      <w:r w:rsidRPr="00AB1028">
        <w:rPr>
          <w:rStyle w:val="fontstyle21"/>
          <w:lang w:val="de-DE"/>
        </w:rPr>
        <w:t>sogenannten High-Level-Formatierung wird lediglich die Dateisystemstruktur neuangelegt; also das komplette Inhaltsverzeichnis gelöscht und durch ein neues ersetzt.</w:t>
      </w:r>
      <w:r>
        <w:rPr>
          <w:rStyle w:val="fontstyle21"/>
          <w:lang w:val="de-DE"/>
        </w:rPr>
        <w:t xml:space="preserve"> </w:t>
      </w:r>
      <w:r w:rsidRPr="00AB1028">
        <w:rPr>
          <w:rStyle w:val="fontstyle21"/>
          <w:lang w:val="de-DE"/>
        </w:rPr>
        <w:t>Auch hier liegen die digitalen Daten noch auf dem Datenträger. Eine Formatierung ist</w:t>
      </w:r>
      <w:r>
        <w:rPr>
          <w:rStyle w:val="fontstyle21"/>
          <w:lang w:val="de-DE"/>
        </w:rPr>
        <w:t xml:space="preserve"> </w:t>
      </w:r>
      <w:r w:rsidRPr="00AB1028">
        <w:rPr>
          <w:rStyle w:val="fontstyle21"/>
          <w:lang w:val="de-DE"/>
        </w:rPr>
        <w:t>als sicheres Löschverfahren somit ungeeignet.</w:t>
      </w:r>
    </w:p>
    <w:p w14:paraId="0087532B" w14:textId="77777777" w:rsidR="00AB1028" w:rsidRDefault="00AB1028" w:rsidP="00EC5707">
      <w:pPr>
        <w:spacing w:after="0" w:line="240" w:lineRule="auto"/>
        <w:jc w:val="both"/>
        <w:rPr>
          <w:rStyle w:val="fontstyle21"/>
          <w:lang w:val="de-DE"/>
        </w:rPr>
      </w:pPr>
      <w:r w:rsidRPr="00AB1028">
        <w:rPr>
          <w:rStyle w:val="fontstyle21"/>
          <w:lang w:val="de-DE"/>
        </w:rPr>
        <w:t>Moderne halbleiterbasierte Speichermedien (SSD) und auch die mit</w:t>
      </w:r>
      <w:r>
        <w:rPr>
          <w:rStyle w:val="fontstyle21"/>
          <w:lang w:val="de-DE"/>
        </w:rPr>
        <w:t xml:space="preserve"> </w:t>
      </w:r>
      <w:r w:rsidRPr="00AB1028">
        <w:rPr>
          <w:rStyle w:val="fontstyle21"/>
          <w:lang w:val="de-DE"/>
        </w:rPr>
        <w:t>magnetischen Medien arbeitenden Festplatten (HDD) oder Kombinationen (SSHD)</w:t>
      </w:r>
      <w:r>
        <w:rPr>
          <w:rStyle w:val="fontstyle21"/>
          <w:lang w:val="de-DE"/>
        </w:rPr>
        <w:t xml:space="preserve"> </w:t>
      </w:r>
      <w:r w:rsidRPr="00AB1028">
        <w:rPr>
          <w:rStyle w:val="fontstyle21"/>
          <w:lang w:val="de-DE"/>
        </w:rPr>
        <w:t>verwenden sehr komplizierte Mechanismen, um auftretende Fehler zu beherrschen.</w:t>
      </w:r>
      <w:r>
        <w:rPr>
          <w:rStyle w:val="fontstyle21"/>
          <w:lang w:val="de-DE"/>
        </w:rPr>
        <w:t xml:space="preserve"> </w:t>
      </w:r>
      <w:r w:rsidRPr="00AB1028">
        <w:rPr>
          <w:rStyle w:val="fontstyle21"/>
          <w:lang w:val="de-DE"/>
        </w:rPr>
        <w:t>Allen Verfahren ist gemeinsam, dass sie den Zugriff auf defekte Speicherbereiche von</w:t>
      </w:r>
      <w:r>
        <w:rPr>
          <w:rStyle w:val="fontstyle21"/>
          <w:lang w:val="de-DE"/>
        </w:rPr>
        <w:t xml:space="preserve"> </w:t>
      </w:r>
      <w:r w:rsidRPr="00AB1028">
        <w:rPr>
          <w:rStyle w:val="fontstyle21"/>
          <w:lang w:val="de-DE"/>
        </w:rPr>
        <w:t>Anwendungs-Programmen unterbinden, zu denen auch alle Überschreibprogramme</w:t>
      </w:r>
      <w:r>
        <w:rPr>
          <w:rStyle w:val="fontstyle21"/>
          <w:lang w:val="de-DE"/>
        </w:rPr>
        <w:t xml:space="preserve"> </w:t>
      </w:r>
      <w:r w:rsidRPr="00AB1028">
        <w:rPr>
          <w:rStyle w:val="fontstyle21"/>
          <w:lang w:val="de-DE"/>
        </w:rPr>
        <w:t>zählen. Festplatten erlauben auch die Einrichtung geschützter Festplattenbereiche</w:t>
      </w:r>
      <w:r>
        <w:rPr>
          <w:rStyle w:val="fontstyle21"/>
          <w:lang w:val="de-DE"/>
        </w:rPr>
        <w:t xml:space="preserve"> </w:t>
      </w:r>
      <w:r w:rsidRPr="00AB1028">
        <w:rPr>
          <w:rStyle w:val="fontstyle21"/>
          <w:lang w:val="de-DE"/>
        </w:rPr>
        <w:t>(HPA). Mit speziellen Analyse-Programmen sind jedoch diese gesperrten/geschützten</w:t>
      </w:r>
      <w:r>
        <w:rPr>
          <w:rStyle w:val="fontstyle21"/>
          <w:lang w:val="de-DE"/>
        </w:rPr>
        <w:t xml:space="preserve"> </w:t>
      </w:r>
      <w:r w:rsidRPr="00AB1028">
        <w:rPr>
          <w:rStyle w:val="fontstyle21"/>
          <w:lang w:val="de-DE"/>
        </w:rPr>
        <w:t>Speicherbereiche gegebenenfalls auslesbar, soweit das physikalisch noch möglich ist.</w:t>
      </w:r>
      <w:r>
        <w:rPr>
          <w:rStyle w:val="fontstyle21"/>
          <w:lang w:val="de-DE"/>
        </w:rPr>
        <w:t xml:space="preserve"> </w:t>
      </w:r>
      <w:r w:rsidRPr="00AB1028">
        <w:rPr>
          <w:rStyle w:val="fontstyle21"/>
          <w:lang w:val="de-DE"/>
        </w:rPr>
        <w:t>Daten auf intakten Festplatten können mit spezieller Software durch</w:t>
      </w:r>
      <w:r>
        <w:rPr>
          <w:rStyle w:val="fontstyle21"/>
          <w:lang w:val="de-DE"/>
        </w:rPr>
        <w:t xml:space="preserve"> </w:t>
      </w:r>
      <w:r w:rsidRPr="00AB1028">
        <w:rPr>
          <w:rStyle w:val="fontstyle21"/>
          <w:lang w:val="de-DE"/>
        </w:rPr>
        <w:t>Überschreiben vollständig und nicht wiederherstellbar gelöscht werden. Dabei werden</w:t>
      </w:r>
      <w:r>
        <w:rPr>
          <w:rStyle w:val="fontstyle21"/>
          <w:lang w:val="de-DE"/>
        </w:rPr>
        <w:t xml:space="preserve"> </w:t>
      </w:r>
      <w:r w:rsidRPr="00AB1028">
        <w:rPr>
          <w:rStyle w:val="fontstyle21"/>
          <w:lang w:val="de-DE"/>
        </w:rPr>
        <w:t>die Daten einmal oder mehrfach mit vorgegebenen Zeichen oder Zufallszahlenüberschrieben, was in den meisten Fällen ausreichend ist.</w:t>
      </w:r>
    </w:p>
    <w:p w14:paraId="7F7969F6" w14:textId="77777777" w:rsidR="00AB1028" w:rsidRDefault="00AB1028" w:rsidP="00EC5707">
      <w:pPr>
        <w:spacing w:after="0" w:line="240" w:lineRule="auto"/>
        <w:jc w:val="both"/>
        <w:rPr>
          <w:rStyle w:val="fontstyle21"/>
          <w:lang w:val="de-DE"/>
        </w:rPr>
      </w:pPr>
      <w:r w:rsidRPr="00AB1028">
        <w:rPr>
          <w:rStyle w:val="fontstyle21"/>
          <w:lang w:val="de-DE"/>
        </w:rPr>
        <w:t>Wenn Sie eine Festplatte nicht überschreiben wollen oder wegen eines Defekts</w:t>
      </w:r>
      <w:r>
        <w:rPr>
          <w:rStyle w:val="fontstyle21"/>
          <w:lang w:val="de-DE"/>
        </w:rPr>
        <w:t xml:space="preserve"> </w:t>
      </w:r>
      <w:r w:rsidRPr="00AB1028">
        <w:rPr>
          <w:rStyle w:val="fontstyle21"/>
          <w:lang w:val="de-DE"/>
        </w:rPr>
        <w:t>nicht können, so sollten Sie die Festplatte physisch beschädigen oder zerstören. Das</w:t>
      </w:r>
      <w:r>
        <w:rPr>
          <w:rStyle w:val="fontstyle21"/>
          <w:lang w:val="de-DE"/>
        </w:rPr>
        <w:t xml:space="preserve"> </w:t>
      </w:r>
      <w:r w:rsidRPr="00AB1028">
        <w:rPr>
          <w:rStyle w:val="fontstyle21"/>
          <w:lang w:val="de-DE"/>
        </w:rPr>
        <w:t>gilt auch für Speichermedien wie CD/DVDs oder USB-Sticks. Richten Sie am Objekt</w:t>
      </w:r>
      <w:r>
        <w:rPr>
          <w:rStyle w:val="fontstyle21"/>
          <w:lang w:val="de-DE"/>
        </w:rPr>
        <w:t xml:space="preserve"> </w:t>
      </w:r>
      <w:r w:rsidRPr="00AB1028">
        <w:rPr>
          <w:rStyle w:val="fontstyle21"/>
          <w:lang w:val="de-DE"/>
        </w:rPr>
        <w:t>möglichst maximalen Schaden an. Seien Sie dabei jedoch vorsichtig und ziehen Sie</w:t>
      </w:r>
      <w:r>
        <w:rPr>
          <w:rStyle w:val="fontstyle21"/>
          <w:lang w:val="de-DE"/>
        </w:rPr>
        <w:t xml:space="preserve"> </w:t>
      </w:r>
      <w:r w:rsidRPr="00AB1028">
        <w:rPr>
          <w:rStyle w:val="fontstyle21"/>
          <w:lang w:val="de-DE"/>
        </w:rPr>
        <w:t>sich entsprechende Schutzkleidung an.</w:t>
      </w:r>
      <w:r>
        <w:rPr>
          <w:rStyle w:val="fontstyle21"/>
          <w:lang w:val="de-DE"/>
        </w:rPr>
        <w:t xml:space="preserve"> </w:t>
      </w:r>
    </w:p>
    <w:p w14:paraId="3C521CDF" w14:textId="2EB2BDD2" w:rsidR="00EF0CB1" w:rsidRDefault="00AB1028" w:rsidP="00EC5707">
      <w:pPr>
        <w:spacing w:after="0" w:line="240" w:lineRule="auto"/>
        <w:jc w:val="both"/>
        <w:rPr>
          <w:rStyle w:val="fontstyle21"/>
          <w:lang w:val="de-DE"/>
        </w:rPr>
      </w:pPr>
      <w:r w:rsidRPr="00AB1028">
        <w:rPr>
          <w:rStyle w:val="fontstyle31"/>
          <w:lang w:val="de-DE"/>
        </w:rPr>
        <w:t>Quelle</w:t>
      </w:r>
      <w:r w:rsidRPr="00AB1028">
        <w:rPr>
          <w:rStyle w:val="fontstyle21"/>
          <w:lang w:val="de-DE"/>
        </w:rPr>
        <w:t>: Bundesamt für Sicherheit in der Informationstechnik.</w:t>
      </w:r>
    </w:p>
    <w:p w14:paraId="1936C749" w14:textId="6587E82D" w:rsidR="00AB1028" w:rsidRDefault="00AB1028" w:rsidP="00AB1028">
      <w:pPr>
        <w:jc w:val="both"/>
        <w:rPr>
          <w:rFonts w:ascii="Times New Roman" w:hAnsi="Times New Roman" w:cs="Times New Roman"/>
          <w:color w:val="000000"/>
          <w:sz w:val="28"/>
          <w:szCs w:val="28"/>
          <w:lang w:val="de-DE"/>
        </w:rPr>
      </w:pPr>
    </w:p>
    <w:p w14:paraId="17FDECDD" w14:textId="5B8559DC" w:rsidR="00AB1028" w:rsidRPr="00AB1028" w:rsidRDefault="00AB1028" w:rsidP="00B14328">
      <w:pPr>
        <w:spacing w:line="240" w:lineRule="auto"/>
        <w:jc w:val="both"/>
        <w:rPr>
          <w:rStyle w:val="fontstyle01"/>
          <w:bCs w:val="0"/>
          <w:lang w:val="de-DE"/>
        </w:rPr>
      </w:pPr>
      <w:r w:rsidRPr="00AA38E7">
        <w:rPr>
          <w:rStyle w:val="fontstyle01"/>
          <w:bCs w:val="0"/>
          <w:lang w:val="de-DE"/>
        </w:rPr>
        <w:t>Thema 2. Gefährliche Chip-Schwachstelle</w:t>
      </w:r>
    </w:p>
    <w:p w14:paraId="03749901" w14:textId="77777777" w:rsidR="00AB1028" w:rsidRPr="00AB1028" w:rsidRDefault="00AB1028" w:rsidP="00B14328">
      <w:pPr>
        <w:pStyle w:val="2"/>
        <w:shd w:val="clear" w:color="auto" w:fill="FFFFFF"/>
        <w:spacing w:before="0" w:after="0"/>
        <w:jc w:val="center"/>
        <w:rPr>
          <w:rFonts w:ascii="Times New Roman" w:hAnsi="Times New Roman" w:cs="Times New Roman"/>
          <w:bCs w:val="0"/>
          <w:iCs w:val="0"/>
          <w:lang w:val="de-DE" w:eastAsia="en-US"/>
        </w:rPr>
      </w:pPr>
      <w:r w:rsidRPr="00AB1028">
        <w:rPr>
          <w:rFonts w:ascii="Times New Roman" w:hAnsi="Times New Roman" w:cs="Times New Roman"/>
          <w:bCs w:val="0"/>
          <w:iCs w:val="0"/>
          <w:lang w:val="de-DE" w:eastAsia="en-US"/>
        </w:rPr>
        <w:t>So umgehen Sie Probleme beim Windows-Update</w:t>
      </w:r>
    </w:p>
    <w:p w14:paraId="2B1E701D" w14:textId="77777777" w:rsidR="00AB1028" w:rsidRPr="00AB1028" w:rsidRDefault="00AB1028" w:rsidP="00B14328">
      <w:pPr>
        <w:pStyle w:val="a4"/>
        <w:shd w:val="clear" w:color="auto" w:fill="FFFFFF"/>
        <w:spacing w:before="0" w:beforeAutospacing="0" w:after="0" w:afterAutospacing="0"/>
        <w:rPr>
          <w:sz w:val="28"/>
          <w:szCs w:val="28"/>
          <w:lang w:val="de-DE" w:eastAsia="en-US"/>
        </w:rPr>
      </w:pPr>
    </w:p>
    <w:p w14:paraId="49BFDD94"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t>Das Notfall-</w:t>
      </w:r>
      <w:hyperlink r:id="rId5" w:tgtFrame="_blank" w:history="1">
        <w:r w:rsidRPr="00B14328">
          <w:rPr>
            <w:rStyle w:val="a3"/>
            <w:color w:val="auto"/>
            <w:sz w:val="28"/>
            <w:szCs w:val="28"/>
            <w:u w:val="none"/>
            <w:lang w:val="de-DE" w:eastAsia="en-US"/>
          </w:rPr>
          <w:t>Update</w:t>
        </w:r>
      </w:hyperlink>
      <w:r w:rsidRPr="00B14328">
        <w:rPr>
          <w:sz w:val="28"/>
          <w:szCs w:val="28"/>
          <w:lang w:val="de-DE" w:eastAsia="en-US"/>
        </w:rPr>
        <w:t> für </w:t>
      </w:r>
      <w:hyperlink r:id="rId6" w:tgtFrame="_blank" w:history="1">
        <w:r w:rsidRPr="00B14328">
          <w:rPr>
            <w:rStyle w:val="a3"/>
            <w:color w:val="auto"/>
            <w:sz w:val="28"/>
            <w:szCs w:val="28"/>
            <w:u w:val="none"/>
            <w:lang w:val="de-DE" w:eastAsia="en-US"/>
          </w:rPr>
          <w:t>Windows</w:t>
        </w:r>
      </w:hyperlink>
      <w:r w:rsidRPr="00B14328">
        <w:rPr>
          <w:sz w:val="28"/>
          <w:szCs w:val="28"/>
          <w:lang w:val="de-DE" w:eastAsia="en-US"/>
        </w:rPr>
        <w:t> hat potenzielle Nebenwirkungen und muss trotzdem installiert werden. Die Aktualisierung der Betriebssysteme ist aber nur der erste Schritt, um die jüngst entdeckten Sicherheitslücken zu stopfen.  </w:t>
      </w:r>
    </w:p>
    <w:p w14:paraId="60A456D2"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t>Nach dem </w:t>
      </w:r>
      <w:hyperlink r:id="rId7" w:history="1">
        <w:r w:rsidRPr="00B14328">
          <w:rPr>
            <w:rStyle w:val="a3"/>
            <w:color w:val="auto"/>
            <w:sz w:val="28"/>
            <w:szCs w:val="28"/>
            <w:u w:val="none"/>
            <w:lang w:val="de-DE" w:eastAsia="en-US"/>
          </w:rPr>
          <w:t>Bekanntwerden der Sicherheitslücken i</w:t>
        </w:r>
      </w:hyperlink>
      <w:r w:rsidRPr="00B14328">
        <w:rPr>
          <w:sz w:val="28"/>
          <w:szCs w:val="28"/>
          <w:lang w:val="de-DE" w:eastAsia="en-US"/>
        </w:rPr>
        <w:t>n mehreren Computerchips raten Hersteller, Experten und </w:t>
      </w:r>
      <w:hyperlink r:id="rId8" w:tgtFrame="_blank" w:history="1">
        <w:r w:rsidRPr="00B14328">
          <w:rPr>
            <w:rStyle w:val="a3"/>
            <w:color w:val="auto"/>
            <w:sz w:val="28"/>
            <w:szCs w:val="28"/>
            <w:u w:val="none"/>
            <w:lang w:val="de-DE" w:eastAsia="en-US"/>
          </w:rPr>
          <w:t>Software</w:t>
        </w:r>
      </w:hyperlink>
      <w:r w:rsidRPr="00B14328">
        <w:rPr>
          <w:sz w:val="28"/>
          <w:szCs w:val="28"/>
          <w:lang w:val="de-DE" w:eastAsia="en-US"/>
        </w:rPr>
        <w:t xml:space="preserve">-Konzerne dringend zu einem Update der </w:t>
      </w:r>
      <w:r w:rsidRPr="00B14328">
        <w:rPr>
          <w:sz w:val="28"/>
          <w:szCs w:val="28"/>
          <w:lang w:val="de-DE" w:eastAsia="en-US"/>
        </w:rPr>
        <w:lastRenderedPageBreak/>
        <w:t>Betriebssysteme. Für die meisten </w:t>
      </w:r>
      <w:hyperlink r:id="rId9" w:tgtFrame="_blank" w:history="1">
        <w:r w:rsidRPr="00B14328">
          <w:rPr>
            <w:rStyle w:val="a3"/>
            <w:color w:val="auto"/>
            <w:sz w:val="28"/>
            <w:szCs w:val="28"/>
            <w:u w:val="none"/>
            <w:lang w:val="de-DE" w:eastAsia="en-US"/>
          </w:rPr>
          <w:t>Apple</w:t>
        </w:r>
      </w:hyperlink>
      <w:r w:rsidRPr="00B14328">
        <w:rPr>
          <w:sz w:val="28"/>
          <w:szCs w:val="28"/>
          <w:lang w:val="de-DE" w:eastAsia="en-US"/>
        </w:rPr>
        <w:t>- und Windows-Systeme sind entsprechende Patches bereits verfügbar. Die Notfall-Updates werden in der Regel automatisch heruntergeladen.</w:t>
      </w:r>
    </w:p>
    <w:p w14:paraId="1BA3B140"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t>Vereinzelt kam es dabei jedoch zu Komplikationen. So meldeten einige Windows-Nutzer, dass ihre PCs nach der Installation </w:t>
      </w:r>
      <w:hyperlink r:id="rId10" w:history="1">
        <w:r w:rsidRPr="00B14328">
          <w:rPr>
            <w:rStyle w:val="a3"/>
            <w:color w:val="auto"/>
            <w:sz w:val="28"/>
            <w:szCs w:val="28"/>
            <w:u w:val="none"/>
            <w:lang w:val="de-DE" w:eastAsia="en-US"/>
          </w:rPr>
          <w:t>nicht mehr hochfahren</w:t>
        </w:r>
      </w:hyperlink>
      <w:r w:rsidRPr="00B14328">
        <w:rPr>
          <w:sz w:val="28"/>
          <w:szCs w:val="28"/>
          <w:lang w:val="de-DE" w:eastAsia="en-US"/>
        </w:rPr>
        <w:t>. Außerdem sollen die Rechner nach einem Update langsamer als zuvor arbeiten. Wieso sollten Nutzer ihr </w:t>
      </w:r>
      <w:hyperlink r:id="rId11" w:tgtFrame="_blank" w:history="1">
        <w:r w:rsidRPr="00B14328">
          <w:rPr>
            <w:rStyle w:val="a3"/>
            <w:color w:val="auto"/>
            <w:sz w:val="28"/>
            <w:szCs w:val="28"/>
            <w:u w:val="none"/>
            <w:lang w:val="de-DE" w:eastAsia="en-US"/>
          </w:rPr>
          <w:t>Betriebssystem</w:t>
        </w:r>
      </w:hyperlink>
      <w:r w:rsidRPr="00B14328">
        <w:rPr>
          <w:sz w:val="28"/>
          <w:szCs w:val="28"/>
          <w:lang w:val="de-DE" w:eastAsia="en-US"/>
        </w:rPr>
        <w:t> dennoch dringend auf den neuesten Stand bringen und was ist von dem Update zu erwarten? Hier sind die wichtigsten Fragen und Antworten: </w:t>
      </w:r>
    </w:p>
    <w:p w14:paraId="71D39A7F"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p>
    <w:p w14:paraId="5DDAE775" w14:textId="77777777" w:rsidR="00AB1028" w:rsidRPr="00B14328" w:rsidRDefault="00AB1028" w:rsidP="00B14328">
      <w:pPr>
        <w:pStyle w:val="a4"/>
        <w:shd w:val="clear" w:color="auto" w:fill="FFFFFF"/>
        <w:spacing w:before="0" w:beforeAutospacing="0" w:after="0" w:afterAutospacing="0"/>
        <w:jc w:val="both"/>
        <w:rPr>
          <w:i/>
          <w:sz w:val="28"/>
          <w:szCs w:val="28"/>
          <w:lang w:val="de-DE" w:eastAsia="en-US"/>
        </w:rPr>
      </w:pPr>
      <w:r w:rsidRPr="00B14328">
        <w:rPr>
          <w:i/>
          <w:sz w:val="28"/>
          <w:szCs w:val="28"/>
          <w:lang w:val="de-DE" w:eastAsia="en-US"/>
        </w:rPr>
        <w:t>Welche Systeme brauchen ein Update?  </w:t>
      </w:r>
    </w:p>
    <w:p w14:paraId="31EE4DF2"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p>
    <w:p w14:paraId="1E30F99C"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t>Fast alle mit einer neueren CPU. Unternehmensserver sind von "</w:t>
      </w:r>
      <w:proofErr w:type="spellStart"/>
      <w:r w:rsidRPr="00B14328">
        <w:rPr>
          <w:sz w:val="28"/>
          <w:szCs w:val="28"/>
          <w:lang w:val="de-DE" w:eastAsia="en-US"/>
        </w:rPr>
        <w:t>Meltdown</w:t>
      </w:r>
      <w:proofErr w:type="spellEnd"/>
      <w:r w:rsidRPr="00B14328">
        <w:rPr>
          <w:sz w:val="28"/>
          <w:szCs w:val="28"/>
          <w:lang w:val="de-DE" w:eastAsia="en-US"/>
        </w:rPr>
        <w:t>" und "Spectre" ebenso bedroht wie Heim-PCs und </w:t>
      </w:r>
      <w:hyperlink r:id="rId12" w:tgtFrame="_blank" w:history="1">
        <w:r w:rsidRPr="00B14328">
          <w:rPr>
            <w:rStyle w:val="a3"/>
            <w:color w:val="auto"/>
            <w:sz w:val="28"/>
            <w:szCs w:val="28"/>
            <w:u w:val="none"/>
            <w:lang w:val="de-DE" w:eastAsia="en-US"/>
          </w:rPr>
          <w:t>Smartphones</w:t>
        </w:r>
      </w:hyperlink>
      <w:r w:rsidRPr="00B14328">
        <w:rPr>
          <w:sz w:val="28"/>
          <w:szCs w:val="28"/>
          <w:lang w:val="de-DE" w:eastAsia="en-US"/>
        </w:rPr>
        <w:t>. Denn: Das Problem steckt in den Prozessorchips, die in den Geräten verbaut sind. Der Chip-Hersteller </w:t>
      </w:r>
      <w:hyperlink r:id="rId13" w:tgtFrame="_blank" w:history="1">
        <w:r w:rsidRPr="00B14328">
          <w:rPr>
            <w:rStyle w:val="a3"/>
            <w:color w:val="auto"/>
            <w:sz w:val="28"/>
            <w:szCs w:val="28"/>
            <w:u w:val="none"/>
            <w:lang w:val="de-DE" w:eastAsia="en-US"/>
          </w:rPr>
          <w:t>Intel</w:t>
        </w:r>
      </w:hyperlink>
      <w:r w:rsidRPr="00B14328">
        <w:rPr>
          <w:sz w:val="28"/>
          <w:szCs w:val="28"/>
          <w:lang w:val="de-DE" w:eastAsia="en-US"/>
        </w:rPr>
        <w:t> weiß offenbar schon seit letztem Sommer von der Gefahr. Da ein Austausch der Prozessoren jedoch unmöglich scheint, mussten Sicherheits-Updates für die Betriebssysteme her. Diese wurden zunächst monatelang im Geheimen entwickelt, bis unabhängige Entwickler davon </w:t>
      </w:r>
      <w:hyperlink r:id="rId14" w:history="1">
        <w:r w:rsidRPr="00B14328">
          <w:rPr>
            <w:rStyle w:val="a3"/>
            <w:color w:val="auto"/>
            <w:sz w:val="28"/>
            <w:szCs w:val="28"/>
            <w:u w:val="none"/>
            <w:lang w:val="de-DE" w:eastAsia="en-US"/>
          </w:rPr>
          <w:t>Wind bekamen und das Problem öffentlich machten</w:t>
        </w:r>
      </w:hyperlink>
      <w:r w:rsidRPr="00B14328">
        <w:rPr>
          <w:sz w:val="28"/>
          <w:szCs w:val="28"/>
          <w:lang w:val="de-DE" w:eastAsia="en-US"/>
        </w:rPr>
        <w:t>. </w:t>
      </w:r>
    </w:p>
    <w:p w14:paraId="57E48E17" w14:textId="77777777" w:rsidR="00AB1028" w:rsidRPr="00B14328" w:rsidRDefault="00AB1028" w:rsidP="00B14328">
      <w:pPr>
        <w:pStyle w:val="a4"/>
        <w:shd w:val="clear" w:color="auto" w:fill="FFFFFF"/>
        <w:spacing w:before="0" w:beforeAutospacing="0" w:after="0" w:afterAutospacing="0"/>
        <w:jc w:val="both"/>
        <w:rPr>
          <w:i/>
          <w:sz w:val="28"/>
          <w:szCs w:val="28"/>
          <w:lang w:val="de-DE" w:eastAsia="en-US"/>
        </w:rPr>
      </w:pPr>
      <w:r w:rsidRPr="00B14328">
        <w:rPr>
          <w:i/>
          <w:sz w:val="28"/>
          <w:szCs w:val="28"/>
          <w:lang w:val="de-DE" w:eastAsia="en-US"/>
        </w:rPr>
        <w:t>Wie wirken sich die Updates auf mein System aus?</w:t>
      </w:r>
    </w:p>
    <w:p w14:paraId="762BFFF0" w14:textId="77777777" w:rsidR="00AB1028" w:rsidRPr="00B14328" w:rsidRDefault="00AB1028" w:rsidP="00B14328">
      <w:pPr>
        <w:pStyle w:val="a4"/>
        <w:shd w:val="clear" w:color="auto" w:fill="FFFFFF"/>
        <w:spacing w:before="0" w:beforeAutospacing="0" w:after="0" w:afterAutospacing="0"/>
        <w:jc w:val="both"/>
        <w:rPr>
          <w:i/>
          <w:sz w:val="28"/>
          <w:szCs w:val="28"/>
          <w:lang w:val="de-DE" w:eastAsia="en-US"/>
        </w:rPr>
      </w:pPr>
    </w:p>
    <w:p w14:paraId="1106967F"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t>Eine Aktualisierung des Betriebssystems vorzunehmen ist der erste und wichtigste Schritt. Diese Notfall-Updates, die von allen großen Firmen wie Apple, </w:t>
      </w:r>
      <w:hyperlink r:id="rId15" w:tgtFrame="_blank" w:history="1">
        <w:r w:rsidRPr="00B14328">
          <w:rPr>
            <w:rStyle w:val="a3"/>
            <w:color w:val="auto"/>
            <w:sz w:val="28"/>
            <w:szCs w:val="28"/>
            <w:u w:val="none"/>
            <w:lang w:val="de-DE" w:eastAsia="en-US"/>
          </w:rPr>
          <w:t>Microsoft</w:t>
        </w:r>
      </w:hyperlink>
      <w:r w:rsidRPr="00B14328">
        <w:rPr>
          <w:sz w:val="28"/>
          <w:szCs w:val="28"/>
          <w:lang w:val="de-DE" w:eastAsia="en-US"/>
        </w:rPr>
        <w:t> und </w:t>
      </w:r>
      <w:hyperlink r:id="rId16" w:tgtFrame="_blank" w:history="1">
        <w:r w:rsidRPr="00B14328">
          <w:rPr>
            <w:rStyle w:val="a3"/>
            <w:color w:val="auto"/>
            <w:sz w:val="28"/>
            <w:szCs w:val="28"/>
            <w:u w:val="none"/>
            <w:lang w:val="de-DE" w:eastAsia="en-US"/>
          </w:rPr>
          <w:t>Google</w:t>
        </w:r>
      </w:hyperlink>
      <w:r w:rsidRPr="00B14328">
        <w:rPr>
          <w:sz w:val="28"/>
          <w:szCs w:val="28"/>
          <w:lang w:val="de-DE" w:eastAsia="en-US"/>
        </w:rPr>
        <w:t> (</w:t>
      </w:r>
      <w:hyperlink r:id="rId17" w:history="1">
        <w:r w:rsidRPr="00B14328">
          <w:rPr>
            <w:rStyle w:val="a3"/>
            <w:color w:val="auto"/>
            <w:sz w:val="28"/>
            <w:szCs w:val="28"/>
            <w:u w:val="none"/>
            <w:lang w:val="de-DE" w:eastAsia="en-US"/>
          </w:rPr>
          <w:t>Android</w:t>
        </w:r>
      </w:hyperlink>
      <w:r w:rsidRPr="00B14328">
        <w:rPr>
          <w:sz w:val="28"/>
          <w:szCs w:val="28"/>
          <w:lang w:val="de-DE" w:eastAsia="en-US"/>
        </w:rPr>
        <w:t>) nach und nach ausgegeben werden, schalten die größten bekanntesten Sicherheits-Risiken durch "</w:t>
      </w:r>
      <w:proofErr w:type="spellStart"/>
      <w:r w:rsidRPr="00B14328">
        <w:rPr>
          <w:sz w:val="28"/>
          <w:szCs w:val="28"/>
          <w:lang w:val="de-DE" w:eastAsia="en-US"/>
        </w:rPr>
        <w:t>Meltdown</w:t>
      </w:r>
      <w:proofErr w:type="spellEnd"/>
      <w:r w:rsidRPr="00B14328">
        <w:rPr>
          <w:sz w:val="28"/>
          <w:szCs w:val="28"/>
          <w:lang w:val="de-DE" w:eastAsia="en-US"/>
        </w:rPr>
        <w:t>" und "Spectre" aus. </w:t>
      </w:r>
    </w:p>
    <w:p w14:paraId="44C846CD"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t>Vereinzelt verursachen sie jedoch neue Probleme. So konnten einige Windows-</w:t>
      </w:r>
      <w:hyperlink r:id="rId18" w:tgtFrame="_blank" w:history="1">
        <w:r w:rsidRPr="00B14328">
          <w:rPr>
            <w:rStyle w:val="a3"/>
            <w:color w:val="auto"/>
            <w:sz w:val="28"/>
            <w:szCs w:val="28"/>
            <w:u w:val="none"/>
            <w:lang w:val="de-DE" w:eastAsia="en-US"/>
          </w:rPr>
          <w:t>Computer</w:t>
        </w:r>
      </w:hyperlink>
      <w:r w:rsidRPr="00B14328">
        <w:rPr>
          <w:sz w:val="28"/>
          <w:szCs w:val="28"/>
          <w:lang w:val="de-DE" w:eastAsia="en-US"/>
        </w:rPr>
        <w:t> nach der Installation nicht mehr normal gestartet werden. Davon betroffen waren aber nur einige </w:t>
      </w:r>
      <w:hyperlink r:id="rId19" w:history="1">
        <w:r w:rsidRPr="00B14328">
          <w:rPr>
            <w:rStyle w:val="a3"/>
            <w:color w:val="auto"/>
            <w:sz w:val="28"/>
            <w:szCs w:val="28"/>
            <w:u w:val="none"/>
            <w:lang w:val="de-DE" w:eastAsia="en-US"/>
          </w:rPr>
          <w:t>bestimmte Rechner mit AMD-Prozessoren</w:t>
        </w:r>
      </w:hyperlink>
      <w:r w:rsidRPr="00B14328">
        <w:rPr>
          <w:sz w:val="28"/>
          <w:szCs w:val="28"/>
          <w:lang w:val="de-DE" w:eastAsia="en-US"/>
        </w:rPr>
        <w:t>. Windows hat die Update-Distribution für diese Computer vorerst gestoppt. Es soll später nachgereicht werden. </w:t>
      </w:r>
    </w:p>
    <w:p w14:paraId="5250F6F2"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t xml:space="preserve">Anfangs standen auch Spekulationen im Raum, ein Update der Betriebssysteme könnte bei vielen Heim-Computern zu Leistungseinbußen von bis zu 30 Prozent führen. Inzwischen weiß man: Es ist deutlich weniger. Am Mittwoch hat </w:t>
      </w:r>
      <w:proofErr w:type="gramStart"/>
      <w:r w:rsidRPr="00B14328">
        <w:rPr>
          <w:sz w:val="28"/>
          <w:szCs w:val="28"/>
          <w:lang w:val="de-DE" w:eastAsia="en-US"/>
        </w:rPr>
        <w:t>der Microsoft</w:t>
      </w:r>
      <w:proofErr w:type="gramEnd"/>
      <w:r w:rsidRPr="00B14328">
        <w:rPr>
          <w:sz w:val="28"/>
          <w:szCs w:val="28"/>
          <w:lang w:val="de-DE" w:eastAsia="en-US"/>
        </w:rPr>
        <w:t xml:space="preserve"> erste Details zu den erwarteten Leistungseinbußen genannt. In einem </w:t>
      </w:r>
      <w:hyperlink r:id="rId20" w:tgtFrame="_blank" w:history="1">
        <w:r w:rsidRPr="00B14328">
          <w:rPr>
            <w:rStyle w:val="a3"/>
            <w:color w:val="auto"/>
            <w:sz w:val="28"/>
            <w:szCs w:val="28"/>
            <w:u w:val="none"/>
            <w:lang w:val="de-DE" w:eastAsia="en-US"/>
          </w:rPr>
          <w:t>Blog-Eintrag</w:t>
        </w:r>
      </w:hyperlink>
      <w:r w:rsidRPr="00B14328">
        <w:rPr>
          <w:sz w:val="28"/>
          <w:szCs w:val="28"/>
          <w:lang w:val="de-DE" w:eastAsia="en-US"/>
        </w:rPr>
        <w:t xml:space="preserve"> schreibt Vizepräsident Terry Myerson, dass vor allem Nutzer von älteren Prozessoren unter </w:t>
      </w:r>
      <w:hyperlink r:id="rId21" w:history="1">
        <w:r w:rsidRPr="00B14328">
          <w:rPr>
            <w:rStyle w:val="a3"/>
            <w:color w:val="auto"/>
            <w:sz w:val="28"/>
            <w:szCs w:val="28"/>
            <w:u w:val="none"/>
            <w:lang w:val="de-DE" w:eastAsia="en-US"/>
          </w:rPr>
          <w:t>Windows 7</w:t>
        </w:r>
      </w:hyperlink>
      <w:r w:rsidRPr="00B14328">
        <w:rPr>
          <w:sz w:val="28"/>
          <w:szCs w:val="28"/>
          <w:lang w:val="de-DE" w:eastAsia="en-US"/>
        </w:rPr>
        <w:t> und 8 darunter zu leiden hätten. </w:t>
      </w:r>
    </w:p>
    <w:p w14:paraId="071E7EE7"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t>Demnach sind </w:t>
      </w:r>
      <w:hyperlink r:id="rId22" w:history="1">
        <w:r w:rsidRPr="00B14328">
          <w:rPr>
            <w:rStyle w:val="a3"/>
            <w:color w:val="auto"/>
            <w:sz w:val="28"/>
            <w:szCs w:val="28"/>
            <w:u w:val="none"/>
            <w:lang w:val="de-DE" w:eastAsia="en-US"/>
          </w:rPr>
          <w:t>Windows 10</w:t>
        </w:r>
      </w:hyperlink>
      <w:r w:rsidRPr="00B14328">
        <w:rPr>
          <w:sz w:val="28"/>
          <w:szCs w:val="28"/>
          <w:lang w:val="de-DE" w:eastAsia="en-US"/>
        </w:rPr>
        <w:t>-Systeme mit Intel-Prozessoren ab der sechsten Generation (</w:t>
      </w:r>
      <w:proofErr w:type="spellStart"/>
      <w:r w:rsidRPr="00B14328">
        <w:rPr>
          <w:sz w:val="28"/>
          <w:szCs w:val="28"/>
          <w:lang w:val="de-DE" w:eastAsia="en-US"/>
        </w:rPr>
        <w:t>Skylake</w:t>
      </w:r>
      <w:proofErr w:type="spellEnd"/>
      <w:r w:rsidRPr="00B14328">
        <w:rPr>
          <w:sz w:val="28"/>
          <w:szCs w:val="28"/>
          <w:lang w:val="de-DE" w:eastAsia="en-US"/>
        </w:rPr>
        <w:t>, Kaby Lake und neuer) nur unwesentlich langsamer - Nutzer würden hier kaum etwas merken. Mit älteren Intel-Prozessoren (fünfte Generation/</w:t>
      </w:r>
      <w:proofErr w:type="spellStart"/>
      <w:r w:rsidRPr="00B14328">
        <w:rPr>
          <w:sz w:val="28"/>
          <w:szCs w:val="28"/>
          <w:lang w:val="de-DE" w:eastAsia="en-US"/>
        </w:rPr>
        <w:t>Haswell</w:t>
      </w:r>
      <w:proofErr w:type="spellEnd"/>
      <w:r w:rsidRPr="00B14328">
        <w:rPr>
          <w:sz w:val="28"/>
          <w:szCs w:val="28"/>
          <w:lang w:val="de-DE" w:eastAsia="en-US"/>
        </w:rPr>
        <w:t>) und Windows 10 müssten manche Nutzer teilweise mit Einbußen rechnen.</w:t>
      </w:r>
    </w:p>
    <w:p w14:paraId="37F7275B" w14:textId="77777777"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t>Für die meisten Nutzer von Windows 7 und 8 und älteren Intel-Prozessoren (</w:t>
      </w:r>
      <w:proofErr w:type="spellStart"/>
      <w:r w:rsidRPr="00B14328">
        <w:rPr>
          <w:sz w:val="28"/>
          <w:szCs w:val="28"/>
          <w:lang w:val="de-DE" w:eastAsia="en-US"/>
        </w:rPr>
        <w:t>Haswell</w:t>
      </w:r>
      <w:proofErr w:type="spellEnd"/>
      <w:r w:rsidRPr="00B14328">
        <w:rPr>
          <w:sz w:val="28"/>
          <w:szCs w:val="28"/>
          <w:lang w:val="de-DE" w:eastAsia="en-US"/>
        </w:rPr>
        <w:t xml:space="preserve"> und älter) seien die Einbußen deutlich spürbar. Genaue Benchmarks will Microsoft in den nächsten Wochen veröffentlichen. </w:t>
      </w:r>
    </w:p>
    <w:p w14:paraId="3B0553C3" w14:textId="07E44B18" w:rsidR="00AB1028" w:rsidRPr="00B14328" w:rsidRDefault="00AB1028" w:rsidP="00B14328">
      <w:pPr>
        <w:pStyle w:val="a4"/>
        <w:shd w:val="clear" w:color="auto" w:fill="FFFFFF"/>
        <w:spacing w:before="0" w:beforeAutospacing="0" w:after="0" w:afterAutospacing="0"/>
        <w:jc w:val="both"/>
        <w:rPr>
          <w:sz w:val="28"/>
          <w:szCs w:val="28"/>
          <w:lang w:val="de-DE" w:eastAsia="en-US"/>
        </w:rPr>
      </w:pPr>
      <w:r w:rsidRPr="00B14328">
        <w:rPr>
          <w:sz w:val="28"/>
          <w:szCs w:val="28"/>
          <w:lang w:val="de-DE" w:eastAsia="en-US"/>
        </w:rPr>
        <w:lastRenderedPageBreak/>
        <w:t>Die Neuigkeiten sollten aber keinen Nutzer davon abhalten, die notwendigen Aktualisierungen vorzunehmen.</w:t>
      </w:r>
    </w:p>
    <w:p w14:paraId="77CB981D" w14:textId="77777777" w:rsidR="00B14328" w:rsidRDefault="00B14328" w:rsidP="00B14328">
      <w:pPr>
        <w:pStyle w:val="a4"/>
        <w:shd w:val="clear" w:color="auto" w:fill="FFFFFF"/>
        <w:spacing w:before="0" w:beforeAutospacing="0" w:after="0" w:afterAutospacing="0"/>
        <w:jc w:val="both"/>
        <w:rPr>
          <w:b/>
          <w:bCs/>
          <w:iCs/>
          <w:sz w:val="28"/>
          <w:szCs w:val="28"/>
          <w:lang w:val="de-DE" w:eastAsia="en-US"/>
        </w:rPr>
      </w:pPr>
    </w:p>
    <w:p w14:paraId="29E2EA14" w14:textId="5897954F" w:rsidR="00AB1028" w:rsidRDefault="00AB1028" w:rsidP="00AB1028">
      <w:pPr>
        <w:jc w:val="both"/>
        <w:rPr>
          <w:lang w:val="de-DE"/>
        </w:rPr>
      </w:pPr>
    </w:p>
    <w:p w14:paraId="3C5D5FE7" w14:textId="77777777" w:rsidR="00B14328" w:rsidRPr="00AA38E7" w:rsidRDefault="00B14328" w:rsidP="00B14328">
      <w:pPr>
        <w:spacing w:line="240" w:lineRule="auto"/>
        <w:jc w:val="both"/>
        <w:rPr>
          <w:rStyle w:val="fontstyle01"/>
          <w:bCs w:val="0"/>
          <w:lang w:val="de-DE"/>
        </w:rPr>
      </w:pPr>
      <w:r w:rsidRPr="00AA38E7">
        <w:rPr>
          <w:rStyle w:val="fontstyle01"/>
          <w:bCs w:val="0"/>
          <w:lang w:val="de-DE"/>
        </w:rPr>
        <w:t xml:space="preserve">Thema 3. Moderne Radiotechnik </w:t>
      </w:r>
    </w:p>
    <w:p w14:paraId="4A47CC71" w14:textId="456D87C9" w:rsidR="00B14328" w:rsidRDefault="00B14328" w:rsidP="00EC5707">
      <w:pPr>
        <w:spacing w:after="0" w:line="240" w:lineRule="auto"/>
        <w:jc w:val="both"/>
        <w:rPr>
          <w:rFonts w:ascii="Times New Roman" w:hAnsi="Times New Roman" w:cs="Times New Roman"/>
          <w:b/>
          <w:bCs/>
          <w:i/>
          <w:iCs/>
          <w:color w:val="00000A"/>
          <w:sz w:val="28"/>
          <w:szCs w:val="28"/>
          <w:lang w:val="de-DE"/>
        </w:rPr>
      </w:pPr>
      <w:r w:rsidRPr="00B14328">
        <w:rPr>
          <w:rFonts w:ascii="Times New Roman" w:hAnsi="Times New Roman" w:cs="Times New Roman"/>
          <w:b/>
          <w:bCs/>
          <w:i/>
          <w:iCs/>
          <w:color w:val="00000A"/>
          <w:sz w:val="28"/>
          <w:szCs w:val="28"/>
          <w:lang w:val="de-DE"/>
        </w:rPr>
        <w:t>Endlich vernünftiges Radio im Auto</w:t>
      </w:r>
    </w:p>
    <w:p w14:paraId="15FF13AC" w14:textId="78B18B1A" w:rsidR="00B14328" w:rsidRDefault="00B14328" w:rsidP="00EC5707">
      <w:pPr>
        <w:spacing w:after="0" w:line="240" w:lineRule="auto"/>
        <w:jc w:val="both"/>
        <w:rPr>
          <w:rFonts w:ascii="Times New Roman" w:hAnsi="Times New Roman" w:cs="Times New Roman"/>
          <w:color w:val="05022D"/>
          <w:sz w:val="28"/>
          <w:szCs w:val="28"/>
          <w:lang w:val="de-DE"/>
        </w:rPr>
      </w:pPr>
      <w:r w:rsidRPr="00B14328">
        <w:rPr>
          <w:rFonts w:ascii="Times New Roman" w:hAnsi="Times New Roman" w:cs="Times New Roman"/>
          <w:color w:val="05022D"/>
          <w:sz w:val="28"/>
          <w:szCs w:val="28"/>
          <w:lang w:val="de-DE"/>
        </w:rPr>
        <w:t>Der modernste Verkehrsservice, mehr Programme und störungsfreier Empfang: Wer den Radio-Standard DAB+ im Auto empfangen möchte, kann ihn nachrüsten. Wir erklären, wie das geht und warum über zehn Jahre alte Autos im Vorteil</w:t>
      </w:r>
      <w:r w:rsidRPr="00B14328">
        <w:rPr>
          <w:color w:val="05022D"/>
          <w:sz w:val="28"/>
          <w:szCs w:val="28"/>
          <w:lang w:val="de-DE"/>
        </w:rPr>
        <w:br/>
      </w:r>
      <w:r w:rsidRPr="00B14328">
        <w:rPr>
          <w:rFonts w:ascii="Times New Roman" w:hAnsi="Times New Roman" w:cs="Times New Roman"/>
          <w:color w:val="05022D"/>
          <w:sz w:val="28"/>
          <w:szCs w:val="28"/>
          <w:lang w:val="de-DE"/>
        </w:rPr>
        <w:t>sind.</w:t>
      </w:r>
    </w:p>
    <w:p w14:paraId="4E325DAE" w14:textId="78A28B22" w:rsidR="00EC5707" w:rsidRDefault="00EC5707" w:rsidP="00EC5707">
      <w:pPr>
        <w:spacing w:after="0" w:line="240" w:lineRule="auto"/>
        <w:jc w:val="both"/>
        <w:rPr>
          <w:rFonts w:ascii="Times New Roman" w:hAnsi="Times New Roman" w:cs="Times New Roman"/>
          <w:color w:val="05022D"/>
          <w:sz w:val="28"/>
          <w:szCs w:val="28"/>
          <w:lang w:val="de-DE"/>
        </w:rPr>
      </w:pPr>
      <w:r w:rsidRPr="00EC5707">
        <w:rPr>
          <w:rFonts w:ascii="Times New Roman" w:hAnsi="Times New Roman" w:cs="Times New Roman"/>
          <w:color w:val="05022D"/>
          <w:sz w:val="28"/>
          <w:szCs w:val="28"/>
          <w:lang w:val="de-DE"/>
        </w:rPr>
        <w:t>Einsteigen, losfahren und sich mit dem Daumen am Lenkrad durch die Sender</w:t>
      </w:r>
      <w:r w:rsidRPr="00EC5707">
        <w:rPr>
          <w:color w:val="05022D"/>
          <w:sz w:val="28"/>
          <w:szCs w:val="28"/>
          <w:lang w:val="de-DE"/>
        </w:rPr>
        <w:br/>
      </w:r>
      <w:r w:rsidRPr="00EC5707">
        <w:rPr>
          <w:rFonts w:ascii="Times New Roman" w:hAnsi="Times New Roman" w:cs="Times New Roman"/>
          <w:color w:val="05022D"/>
          <w:sz w:val="28"/>
          <w:szCs w:val="28"/>
          <w:lang w:val="de-DE"/>
        </w:rPr>
        <w:t>zappen – im Auto hat das Radio für viele seine eigentliche Daseinsberechtigung. Es</w:t>
      </w:r>
      <w:r w:rsidRPr="00EC5707">
        <w:rPr>
          <w:color w:val="05022D"/>
          <w:sz w:val="28"/>
          <w:szCs w:val="28"/>
          <w:lang w:val="de-DE"/>
        </w:rPr>
        <w:br/>
      </w:r>
      <w:r w:rsidRPr="00EC5707">
        <w:rPr>
          <w:rFonts w:ascii="Times New Roman" w:hAnsi="Times New Roman" w:cs="Times New Roman"/>
          <w:color w:val="05022D"/>
          <w:sz w:val="28"/>
          <w:szCs w:val="28"/>
          <w:lang w:val="de-DE"/>
        </w:rPr>
        <w:t xml:space="preserve">ist das perfekte </w:t>
      </w:r>
      <w:proofErr w:type="spellStart"/>
      <w:r w:rsidRPr="00EC5707">
        <w:rPr>
          <w:rFonts w:ascii="Times New Roman" w:hAnsi="Times New Roman" w:cs="Times New Roman"/>
          <w:color w:val="05022D"/>
          <w:sz w:val="28"/>
          <w:szCs w:val="28"/>
          <w:lang w:val="de-DE"/>
        </w:rPr>
        <w:t>Nebenbeimedium</w:t>
      </w:r>
      <w:proofErr w:type="spellEnd"/>
      <w:r w:rsidRPr="00EC5707">
        <w:rPr>
          <w:rFonts w:ascii="Times New Roman" w:hAnsi="Times New Roman" w:cs="Times New Roman"/>
          <w:color w:val="05022D"/>
          <w:sz w:val="28"/>
          <w:szCs w:val="28"/>
          <w:lang w:val="de-DE"/>
        </w:rPr>
        <w:t xml:space="preserve"> für unterwegs. Allerdings kommt die Technik in</w:t>
      </w:r>
      <w:r w:rsidRPr="00EC5707">
        <w:rPr>
          <w:color w:val="05022D"/>
          <w:sz w:val="28"/>
          <w:szCs w:val="28"/>
          <w:lang w:val="de-DE"/>
        </w:rPr>
        <w:br/>
      </w:r>
      <w:r w:rsidRPr="00EC5707">
        <w:rPr>
          <w:rFonts w:ascii="Times New Roman" w:hAnsi="Times New Roman" w:cs="Times New Roman"/>
          <w:color w:val="05022D"/>
          <w:sz w:val="28"/>
          <w:szCs w:val="28"/>
          <w:lang w:val="de-DE"/>
        </w:rPr>
        <w:t>die Jahre. Einen konkreten Abschalttermin gibt es für die in den Fünfzigern eingeführte Ultrakurzwelle in Deutschland zwar nicht, doch das Digitalradio DAB+ wird</w:t>
      </w:r>
      <w:r>
        <w:rPr>
          <w:rFonts w:ascii="Times New Roman" w:hAnsi="Times New Roman" w:cs="Times New Roman"/>
          <w:color w:val="05022D"/>
          <w:sz w:val="28"/>
          <w:szCs w:val="28"/>
          <w:lang w:val="de-DE"/>
        </w:rPr>
        <w:t xml:space="preserve"> </w:t>
      </w:r>
      <w:r w:rsidRPr="00EC5707">
        <w:rPr>
          <w:rFonts w:ascii="Times New Roman" w:hAnsi="Times New Roman" w:cs="Times New Roman"/>
          <w:color w:val="05022D"/>
          <w:sz w:val="28"/>
          <w:szCs w:val="28"/>
          <w:lang w:val="de-DE"/>
        </w:rPr>
        <w:t>ihr mittelfristig den Rang ablaufen. In Norwegen ist UKW bereits in den Ruhestand</w:t>
      </w:r>
      <w:r>
        <w:rPr>
          <w:rFonts w:ascii="Times New Roman" w:hAnsi="Times New Roman" w:cs="Times New Roman"/>
          <w:color w:val="05022D"/>
          <w:sz w:val="28"/>
          <w:szCs w:val="28"/>
          <w:lang w:val="de-DE"/>
        </w:rPr>
        <w:t xml:space="preserve"> </w:t>
      </w:r>
      <w:r w:rsidRPr="00EC5707">
        <w:rPr>
          <w:rFonts w:ascii="Times New Roman" w:hAnsi="Times New Roman" w:cs="Times New Roman"/>
          <w:color w:val="05022D"/>
          <w:sz w:val="28"/>
          <w:szCs w:val="28"/>
          <w:lang w:val="de-DE"/>
        </w:rPr>
        <w:t>verabschiedet worden, in der Schweiz steht die Pensionierung des Dampfradios</w:t>
      </w:r>
      <w:r>
        <w:rPr>
          <w:rFonts w:ascii="Times New Roman" w:hAnsi="Times New Roman" w:cs="Times New Roman"/>
          <w:color w:val="05022D"/>
          <w:sz w:val="28"/>
          <w:szCs w:val="28"/>
          <w:lang w:val="de-DE"/>
        </w:rPr>
        <w:t xml:space="preserve"> </w:t>
      </w:r>
      <w:r w:rsidRPr="00EC5707">
        <w:rPr>
          <w:rFonts w:ascii="Times New Roman" w:hAnsi="Times New Roman" w:cs="Times New Roman"/>
          <w:color w:val="05022D"/>
          <w:sz w:val="28"/>
          <w:szCs w:val="28"/>
          <w:lang w:val="de-DE"/>
        </w:rPr>
        <w:t>in</w:t>
      </w:r>
      <w:r>
        <w:rPr>
          <w:color w:val="05022D"/>
          <w:sz w:val="28"/>
          <w:szCs w:val="28"/>
          <w:lang w:val="de-DE"/>
        </w:rPr>
        <w:t xml:space="preserve"> </w:t>
      </w:r>
      <w:r w:rsidRPr="00EC5707">
        <w:rPr>
          <w:rFonts w:ascii="Times New Roman" w:hAnsi="Times New Roman" w:cs="Times New Roman"/>
          <w:color w:val="05022D"/>
          <w:sz w:val="28"/>
          <w:szCs w:val="28"/>
          <w:lang w:val="de-DE"/>
        </w:rPr>
        <w:t>zwei Jahren an. Auch in Deutschland wird der Ausbau der digitalen Sendestationen</w:t>
      </w:r>
      <w:r>
        <w:rPr>
          <w:rFonts w:ascii="Times New Roman" w:hAnsi="Times New Roman" w:cs="Times New Roman"/>
          <w:color w:val="05022D"/>
          <w:sz w:val="28"/>
          <w:szCs w:val="28"/>
          <w:lang w:val="de-DE"/>
        </w:rPr>
        <w:t xml:space="preserve"> </w:t>
      </w:r>
      <w:r w:rsidRPr="00EC5707">
        <w:rPr>
          <w:rFonts w:ascii="Times New Roman" w:hAnsi="Times New Roman" w:cs="Times New Roman"/>
          <w:color w:val="05022D"/>
          <w:sz w:val="28"/>
          <w:szCs w:val="28"/>
          <w:lang w:val="de-DE"/>
        </w:rPr>
        <w:t>vorangetrieben. Entlang der Autobahnen liegt die Abdeckung bereits heute</w:t>
      </w:r>
      <w:r>
        <w:rPr>
          <w:rFonts w:ascii="Times New Roman" w:hAnsi="Times New Roman" w:cs="Times New Roman"/>
          <w:color w:val="05022D"/>
          <w:sz w:val="28"/>
          <w:szCs w:val="28"/>
          <w:lang w:val="de-DE"/>
        </w:rPr>
        <w:t xml:space="preserve"> </w:t>
      </w:r>
      <w:r w:rsidRPr="00EC5707">
        <w:rPr>
          <w:rFonts w:ascii="Times New Roman" w:hAnsi="Times New Roman" w:cs="Times New Roman"/>
          <w:color w:val="05022D"/>
          <w:sz w:val="28"/>
          <w:szCs w:val="28"/>
          <w:lang w:val="de-DE"/>
        </w:rPr>
        <w:t>bei fast</w:t>
      </w:r>
      <w:r>
        <w:rPr>
          <w:color w:val="05022D"/>
          <w:sz w:val="28"/>
          <w:szCs w:val="28"/>
          <w:lang w:val="de-DE"/>
        </w:rPr>
        <w:t xml:space="preserve"> </w:t>
      </w:r>
      <w:r w:rsidRPr="00EC5707">
        <w:rPr>
          <w:rFonts w:ascii="Times New Roman" w:hAnsi="Times New Roman" w:cs="Times New Roman"/>
          <w:color w:val="05022D"/>
          <w:sz w:val="28"/>
          <w:szCs w:val="28"/>
          <w:lang w:val="de-DE"/>
        </w:rPr>
        <w:t>100 Prozent, bundesweit bei rund 90 Prozent.</w:t>
      </w:r>
    </w:p>
    <w:p w14:paraId="0EC0A2F2" w14:textId="6040DA4A" w:rsidR="00EC5707" w:rsidRDefault="00EC5707" w:rsidP="00EC5707">
      <w:pPr>
        <w:spacing w:after="0" w:line="240" w:lineRule="auto"/>
        <w:jc w:val="both"/>
        <w:rPr>
          <w:rFonts w:ascii="Times New Roman" w:hAnsi="Times New Roman" w:cs="Times New Roman"/>
          <w:color w:val="05022D"/>
          <w:sz w:val="28"/>
          <w:szCs w:val="28"/>
          <w:lang w:val="de-DE"/>
        </w:rPr>
      </w:pPr>
      <w:r w:rsidRPr="00EC5707">
        <w:rPr>
          <w:rFonts w:ascii="Times New Roman" w:hAnsi="Times New Roman" w:cs="Times New Roman"/>
          <w:color w:val="05022D"/>
          <w:sz w:val="28"/>
          <w:szCs w:val="28"/>
          <w:lang w:val="de-DE"/>
        </w:rPr>
        <w:t>Im Auto beginnt die Umstellung wohl schon kommendes Jahr, jedenfalls formell. Das EU-Parlament wird 2019 DAB+ als Pflichtausstattung bei Neuwagen vorschreiben. Zwei Jahre sind als Übergangsfrist vorgesehen. Bis dahin müssen Neuwagenkäufer je nach Hersteller noch einen Aufpreis für das Digitalradio zahlen. Während Renault oder Skoda bereits heute ohne Aufpreis digitale Empfänger in</w:t>
      </w:r>
      <w:r w:rsidRPr="00EC5707">
        <w:rPr>
          <w:color w:val="05022D"/>
          <w:sz w:val="28"/>
          <w:szCs w:val="28"/>
          <w:lang w:val="de-DE"/>
        </w:rPr>
        <w:br/>
      </w:r>
      <w:r w:rsidRPr="00EC5707">
        <w:rPr>
          <w:rFonts w:ascii="Times New Roman" w:hAnsi="Times New Roman" w:cs="Times New Roman"/>
          <w:color w:val="05022D"/>
          <w:sz w:val="28"/>
          <w:szCs w:val="28"/>
          <w:lang w:val="de-DE"/>
        </w:rPr>
        <w:t>ihre Kompaktklasse einbauen, steht DAB+ bei so mancher Premiummarke noch auf</w:t>
      </w:r>
      <w:r w:rsidRPr="00EC5707">
        <w:rPr>
          <w:color w:val="05022D"/>
          <w:sz w:val="28"/>
          <w:szCs w:val="28"/>
          <w:lang w:val="de-DE"/>
        </w:rPr>
        <w:br/>
      </w:r>
      <w:r w:rsidRPr="00EC5707">
        <w:rPr>
          <w:rFonts w:ascii="Times New Roman" w:hAnsi="Times New Roman" w:cs="Times New Roman"/>
          <w:color w:val="05022D"/>
          <w:sz w:val="28"/>
          <w:szCs w:val="28"/>
          <w:lang w:val="de-DE"/>
        </w:rPr>
        <w:t>der Liste der teuren Sonderausstattung.</w:t>
      </w:r>
    </w:p>
    <w:p w14:paraId="330335FB" w14:textId="3DC24786" w:rsidR="00EC5707" w:rsidRDefault="00EC5707" w:rsidP="00EC5707">
      <w:pPr>
        <w:spacing w:after="0" w:line="240" w:lineRule="auto"/>
        <w:jc w:val="both"/>
        <w:rPr>
          <w:rFonts w:ascii="Times New Roman" w:hAnsi="Times New Roman" w:cs="Times New Roman"/>
          <w:color w:val="05022D"/>
          <w:sz w:val="28"/>
          <w:szCs w:val="28"/>
          <w:lang w:val="de-DE"/>
        </w:rPr>
      </w:pPr>
      <w:r w:rsidRPr="00EC5707">
        <w:rPr>
          <w:rFonts w:ascii="Times New Roman" w:hAnsi="Times New Roman" w:cs="Times New Roman"/>
          <w:color w:val="05022D"/>
          <w:sz w:val="28"/>
          <w:szCs w:val="28"/>
          <w:lang w:val="de-DE"/>
        </w:rPr>
        <w:t>Dem Autofahrer bietet die digitale Radiotechnik echte Vorteile: Rauschfreier</w:t>
      </w:r>
      <w:r w:rsidRPr="00EC5707">
        <w:rPr>
          <w:color w:val="05022D"/>
          <w:sz w:val="28"/>
          <w:szCs w:val="28"/>
          <w:lang w:val="de-DE"/>
        </w:rPr>
        <w:br/>
      </w:r>
      <w:r w:rsidRPr="00EC5707">
        <w:rPr>
          <w:rFonts w:ascii="Times New Roman" w:hAnsi="Times New Roman" w:cs="Times New Roman"/>
          <w:color w:val="05022D"/>
          <w:sz w:val="28"/>
          <w:szCs w:val="28"/>
          <w:lang w:val="de-DE"/>
        </w:rPr>
        <w:t>Empfang in CD-Qualität und mehr Sender. Die Öffentlich-Rechtlichen sind digital</w:t>
      </w:r>
      <w:r w:rsidRPr="00EC5707">
        <w:rPr>
          <w:color w:val="05022D"/>
          <w:sz w:val="28"/>
          <w:szCs w:val="28"/>
          <w:lang w:val="de-DE"/>
        </w:rPr>
        <w:br/>
      </w:r>
      <w:r w:rsidRPr="00EC5707">
        <w:rPr>
          <w:rFonts w:ascii="Times New Roman" w:hAnsi="Times New Roman" w:cs="Times New Roman"/>
          <w:color w:val="05022D"/>
          <w:sz w:val="28"/>
          <w:szCs w:val="28"/>
          <w:lang w:val="de-DE"/>
        </w:rPr>
        <w:t>bundesweit zu empfangen, darunter auch mit exklusiven Programmen, die es auf</w:t>
      </w:r>
      <w:r w:rsidRPr="00EC5707">
        <w:rPr>
          <w:color w:val="05022D"/>
          <w:sz w:val="28"/>
          <w:szCs w:val="28"/>
          <w:lang w:val="de-DE"/>
        </w:rPr>
        <w:br/>
      </w:r>
      <w:r w:rsidRPr="00EC5707">
        <w:rPr>
          <w:rFonts w:ascii="Times New Roman" w:hAnsi="Times New Roman" w:cs="Times New Roman"/>
          <w:color w:val="05022D"/>
          <w:sz w:val="28"/>
          <w:szCs w:val="28"/>
          <w:lang w:val="de-DE"/>
        </w:rPr>
        <w:t>UKW nicht gibt, wie zum Beis</w:t>
      </w:r>
      <w:r>
        <w:rPr>
          <w:rFonts w:ascii="Times New Roman" w:hAnsi="Times New Roman" w:cs="Times New Roman"/>
          <w:color w:val="05022D"/>
          <w:sz w:val="28"/>
          <w:szCs w:val="28"/>
          <w:lang w:val="de-DE"/>
        </w:rPr>
        <w:t>p</w:t>
      </w:r>
      <w:r w:rsidRPr="00EC5707">
        <w:rPr>
          <w:rFonts w:ascii="Times New Roman" w:hAnsi="Times New Roman" w:cs="Times New Roman"/>
          <w:color w:val="05022D"/>
          <w:sz w:val="28"/>
          <w:szCs w:val="28"/>
          <w:lang w:val="de-DE"/>
        </w:rPr>
        <w:t>iel Deutschlandfunk Nova. Zudem haben sich viele</w:t>
      </w:r>
      <w:r w:rsidRPr="00EC5707">
        <w:rPr>
          <w:color w:val="05022D"/>
          <w:sz w:val="28"/>
          <w:szCs w:val="28"/>
          <w:lang w:val="de-DE"/>
        </w:rPr>
        <w:br/>
      </w:r>
      <w:r w:rsidRPr="00EC5707">
        <w:rPr>
          <w:rFonts w:ascii="Times New Roman" w:hAnsi="Times New Roman" w:cs="Times New Roman"/>
          <w:color w:val="05022D"/>
          <w:sz w:val="28"/>
          <w:szCs w:val="28"/>
          <w:lang w:val="de-DE"/>
        </w:rPr>
        <w:t>kleine Radiosender mit Spartenkanälen etabliert und bieten sortenrein zum Beispiel</w:t>
      </w:r>
      <w:r w:rsidRPr="00EC5707">
        <w:rPr>
          <w:color w:val="05022D"/>
          <w:sz w:val="28"/>
          <w:szCs w:val="28"/>
          <w:lang w:val="de-DE"/>
        </w:rPr>
        <w:br/>
      </w:r>
      <w:r w:rsidRPr="00EC5707">
        <w:rPr>
          <w:rFonts w:ascii="Times New Roman" w:hAnsi="Times New Roman" w:cs="Times New Roman"/>
          <w:color w:val="05022D"/>
          <w:sz w:val="28"/>
          <w:szCs w:val="28"/>
          <w:lang w:val="de-DE"/>
        </w:rPr>
        <w:t>Rock, Oldies, Schlager oder Sport. Auch größere private Sender wie Energy und</w:t>
      </w:r>
      <w:r w:rsidRPr="00EC5707">
        <w:rPr>
          <w:color w:val="05022D"/>
          <w:sz w:val="28"/>
          <w:szCs w:val="28"/>
          <w:lang w:val="de-DE"/>
        </w:rPr>
        <w:br/>
      </w:r>
      <w:proofErr w:type="spellStart"/>
      <w:r w:rsidRPr="00EC5707">
        <w:rPr>
          <w:rFonts w:ascii="Times New Roman" w:hAnsi="Times New Roman" w:cs="Times New Roman"/>
          <w:color w:val="05022D"/>
          <w:sz w:val="28"/>
          <w:szCs w:val="28"/>
          <w:lang w:val="de-DE"/>
        </w:rPr>
        <w:t>BigFM</w:t>
      </w:r>
      <w:proofErr w:type="spellEnd"/>
      <w:r w:rsidRPr="00EC5707">
        <w:rPr>
          <w:rFonts w:ascii="Times New Roman" w:hAnsi="Times New Roman" w:cs="Times New Roman"/>
          <w:color w:val="05022D"/>
          <w:sz w:val="28"/>
          <w:szCs w:val="28"/>
          <w:lang w:val="de-DE"/>
        </w:rPr>
        <w:t xml:space="preserve"> senden digital. Der nervige Sendersuchlauf ist passé, da alle verfügbaren Stationen automatisch erkannt und mit Namen aufgelistet werden. Auch die Favoritenliste bleibt bei bundesweiten Sendern aktuell, weil jeder Sender stets auf seiner für</w:t>
      </w:r>
      <w:r>
        <w:rPr>
          <w:color w:val="05022D"/>
          <w:sz w:val="28"/>
          <w:szCs w:val="28"/>
          <w:lang w:val="de-DE"/>
        </w:rPr>
        <w:t xml:space="preserve"> </w:t>
      </w:r>
      <w:r w:rsidRPr="00EC5707">
        <w:rPr>
          <w:rFonts w:ascii="Times New Roman" w:hAnsi="Times New Roman" w:cs="Times New Roman"/>
          <w:color w:val="05022D"/>
          <w:sz w:val="28"/>
          <w:szCs w:val="28"/>
          <w:lang w:val="de-DE"/>
        </w:rPr>
        <w:t>ihn reservierten Welle ausgestrahlt wird. UKW kann das nicht. So oder so: Wer häufig längere Strecken fährt, erspart sich mit DAB+ die nervige manuelle Suche</w:t>
      </w:r>
      <w:r>
        <w:rPr>
          <w:rFonts w:ascii="Times New Roman" w:hAnsi="Times New Roman" w:cs="Times New Roman"/>
          <w:color w:val="05022D"/>
          <w:sz w:val="28"/>
          <w:szCs w:val="28"/>
          <w:lang w:val="de-DE"/>
        </w:rPr>
        <w:t xml:space="preserve"> </w:t>
      </w:r>
      <w:r w:rsidRPr="00EC5707">
        <w:rPr>
          <w:rFonts w:ascii="Times New Roman" w:hAnsi="Times New Roman" w:cs="Times New Roman"/>
          <w:color w:val="05022D"/>
          <w:sz w:val="28"/>
          <w:szCs w:val="28"/>
          <w:lang w:val="de-DE"/>
        </w:rPr>
        <w:t>nach</w:t>
      </w:r>
      <w:r>
        <w:rPr>
          <w:color w:val="05022D"/>
          <w:sz w:val="28"/>
          <w:szCs w:val="28"/>
          <w:lang w:val="de-DE"/>
        </w:rPr>
        <w:t xml:space="preserve"> </w:t>
      </w:r>
      <w:r w:rsidRPr="00EC5707">
        <w:rPr>
          <w:rFonts w:ascii="Times New Roman" w:hAnsi="Times New Roman" w:cs="Times New Roman"/>
          <w:color w:val="05022D"/>
          <w:sz w:val="28"/>
          <w:szCs w:val="28"/>
          <w:lang w:val="de-DE"/>
        </w:rPr>
        <w:t>einem passenden Radioprogramm</w:t>
      </w:r>
      <w:r>
        <w:rPr>
          <w:rFonts w:ascii="Times New Roman" w:hAnsi="Times New Roman" w:cs="Times New Roman"/>
          <w:color w:val="05022D"/>
          <w:sz w:val="28"/>
          <w:szCs w:val="28"/>
          <w:lang w:val="de-DE"/>
        </w:rPr>
        <w:t>.</w:t>
      </w:r>
    </w:p>
    <w:p w14:paraId="613EAD14" w14:textId="3C82CA75" w:rsidR="00EC5707" w:rsidRDefault="00EC5707" w:rsidP="00EC5707">
      <w:pPr>
        <w:spacing w:after="0" w:line="240" w:lineRule="auto"/>
        <w:jc w:val="both"/>
        <w:rPr>
          <w:rFonts w:ascii="Times New Roman" w:hAnsi="Times New Roman" w:cs="Times New Roman"/>
          <w:color w:val="05022D"/>
          <w:sz w:val="28"/>
          <w:szCs w:val="28"/>
          <w:lang w:val="de-DE"/>
        </w:rPr>
      </w:pPr>
    </w:p>
    <w:sectPr w:rsidR="00EC57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C5E66"/>
    <w:multiLevelType w:val="hybridMultilevel"/>
    <w:tmpl w:val="6D4801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D742CB"/>
    <w:multiLevelType w:val="hybridMultilevel"/>
    <w:tmpl w:val="53764C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28"/>
    <w:rsid w:val="00775CEC"/>
    <w:rsid w:val="00AA38E7"/>
    <w:rsid w:val="00AB1028"/>
    <w:rsid w:val="00B14328"/>
    <w:rsid w:val="00EC5707"/>
    <w:rsid w:val="00EF0C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C646"/>
  <w15:chartTrackingRefBased/>
  <w15:docId w15:val="{2C3D1FEE-A434-4904-8D7B-FB7B1FD6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semiHidden/>
    <w:unhideWhenUsed/>
    <w:qFormat/>
    <w:rsid w:val="00AB1028"/>
    <w:pPr>
      <w:keepNext/>
      <w:spacing w:before="240" w:after="60" w:line="240" w:lineRule="auto"/>
      <w:outlineLvl w:val="1"/>
    </w:pPr>
    <w:rPr>
      <w:rFonts w:ascii="Arial" w:eastAsia="Times New Roman" w:hAnsi="Arial" w:cs="Arial"/>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B1028"/>
    <w:rPr>
      <w:rFonts w:ascii="Times New Roman" w:hAnsi="Times New Roman" w:cs="Times New Roman" w:hint="default"/>
      <w:b/>
      <w:bCs/>
      <w:i w:val="0"/>
      <w:iCs w:val="0"/>
      <w:color w:val="2E74B5"/>
      <w:sz w:val="28"/>
      <w:szCs w:val="28"/>
    </w:rPr>
  </w:style>
  <w:style w:type="character" w:customStyle="1" w:styleId="fontstyle21">
    <w:name w:val="fontstyle21"/>
    <w:basedOn w:val="a0"/>
    <w:rsid w:val="00AB1028"/>
    <w:rPr>
      <w:rFonts w:ascii="Times New Roman" w:hAnsi="Times New Roman" w:cs="Times New Roman" w:hint="default"/>
      <w:b w:val="0"/>
      <w:bCs w:val="0"/>
      <w:i w:val="0"/>
      <w:iCs w:val="0"/>
      <w:color w:val="000000"/>
      <w:sz w:val="28"/>
      <w:szCs w:val="28"/>
    </w:rPr>
  </w:style>
  <w:style w:type="character" w:customStyle="1" w:styleId="fontstyle31">
    <w:name w:val="fontstyle31"/>
    <w:basedOn w:val="a0"/>
    <w:rsid w:val="00AB1028"/>
    <w:rPr>
      <w:rFonts w:ascii="Times New Roman" w:hAnsi="Times New Roman" w:cs="Times New Roman" w:hint="default"/>
      <w:b w:val="0"/>
      <w:bCs w:val="0"/>
      <w:i/>
      <w:iCs/>
      <w:color w:val="000000"/>
      <w:sz w:val="28"/>
      <w:szCs w:val="28"/>
    </w:rPr>
  </w:style>
  <w:style w:type="character" w:customStyle="1" w:styleId="20">
    <w:name w:val="Заголовок 2 Знак"/>
    <w:basedOn w:val="a0"/>
    <w:link w:val="2"/>
    <w:semiHidden/>
    <w:rsid w:val="00AB1028"/>
    <w:rPr>
      <w:rFonts w:ascii="Arial" w:eastAsia="Times New Roman" w:hAnsi="Arial" w:cs="Arial"/>
      <w:b/>
      <w:bCs/>
      <w:i/>
      <w:iCs/>
      <w:sz w:val="28"/>
      <w:szCs w:val="28"/>
      <w:lang w:eastAsia="ru-RU"/>
    </w:rPr>
  </w:style>
  <w:style w:type="character" w:styleId="a3">
    <w:name w:val="Hyperlink"/>
    <w:basedOn w:val="a0"/>
    <w:uiPriority w:val="99"/>
    <w:semiHidden/>
    <w:unhideWhenUsed/>
    <w:rsid w:val="00AB1028"/>
    <w:rPr>
      <w:color w:val="0563C1" w:themeColor="hyperlink"/>
      <w:u w:val="single"/>
    </w:rPr>
  </w:style>
  <w:style w:type="paragraph" w:styleId="a4">
    <w:name w:val="Normal (Web)"/>
    <w:basedOn w:val="a"/>
    <w:semiHidden/>
    <w:unhideWhenUsed/>
    <w:rsid w:val="00AB102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EC5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206449">
      <w:bodyDiv w:val="1"/>
      <w:marLeft w:val="0"/>
      <w:marRight w:val="0"/>
      <w:marTop w:val="0"/>
      <w:marBottom w:val="0"/>
      <w:divBdr>
        <w:top w:val="none" w:sz="0" w:space="0" w:color="auto"/>
        <w:left w:val="none" w:sz="0" w:space="0" w:color="auto"/>
        <w:bottom w:val="none" w:sz="0" w:space="0" w:color="auto"/>
        <w:right w:val="none" w:sz="0" w:space="0" w:color="auto"/>
      </w:divBdr>
    </w:div>
    <w:div w:id="109756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nline.de/themen/software" TargetMode="External"/><Relationship Id="rId13" Type="http://schemas.openxmlformats.org/officeDocument/2006/relationships/hyperlink" Target="http://www.t-online.de/themen/intel" TargetMode="External"/><Relationship Id="rId18" Type="http://schemas.openxmlformats.org/officeDocument/2006/relationships/hyperlink" Target="http://www.t-online.de/themen/computer" TargetMode="External"/><Relationship Id="rId3" Type="http://schemas.openxmlformats.org/officeDocument/2006/relationships/settings" Target="settings.xml"/><Relationship Id="rId21" Type="http://schemas.openxmlformats.org/officeDocument/2006/relationships/hyperlink" Target="http://www.t-online.de/computer/software/windows-7/" TargetMode="External"/><Relationship Id="rId7" Type="http://schemas.openxmlformats.org/officeDocument/2006/relationships/hyperlink" Target="http://www.t-online.de/digital/sicherheit/id_82990014/intel-und-amd-prozessoren-sicherheitsleck-trifft-milliarden.html" TargetMode="External"/><Relationship Id="rId12" Type="http://schemas.openxmlformats.org/officeDocument/2006/relationships/hyperlink" Target="http://www.t-online.de/themen/smartphone" TargetMode="External"/><Relationship Id="rId17" Type="http://schemas.openxmlformats.org/officeDocument/2006/relationships/hyperlink" Target="http://www.t-online.de/digital/smartphone/id_49385388/was-ist-android-google-android-klipp-und-klar-.html" TargetMode="External"/><Relationship Id="rId2" Type="http://schemas.openxmlformats.org/officeDocument/2006/relationships/styles" Target="styles.xml"/><Relationship Id="rId16" Type="http://schemas.openxmlformats.org/officeDocument/2006/relationships/hyperlink" Target="http://www.t-online.de/themen/google" TargetMode="External"/><Relationship Id="rId20" Type="http://schemas.openxmlformats.org/officeDocument/2006/relationships/hyperlink" Target="https://cloudblogs.microsoft.com/microsoftsecure/2018/01/09/understanding-the-performance-impact-of-spectre-and-meltdown-mitigations-on-windows-systems/" TargetMode="External"/><Relationship Id="rId1" Type="http://schemas.openxmlformats.org/officeDocument/2006/relationships/numbering" Target="numbering.xml"/><Relationship Id="rId6" Type="http://schemas.openxmlformats.org/officeDocument/2006/relationships/hyperlink" Target="http://www.t-online.de/themen/windows" TargetMode="External"/><Relationship Id="rId11" Type="http://schemas.openxmlformats.org/officeDocument/2006/relationships/hyperlink" Target="http://www.t-online.de/themen/betriebssystem" TargetMode="External"/><Relationship Id="rId24" Type="http://schemas.openxmlformats.org/officeDocument/2006/relationships/theme" Target="theme/theme1.xml"/><Relationship Id="rId5" Type="http://schemas.openxmlformats.org/officeDocument/2006/relationships/hyperlink" Target="http://www.t-online.de/themen/update" TargetMode="External"/><Relationship Id="rId15" Type="http://schemas.openxmlformats.org/officeDocument/2006/relationships/hyperlink" Target="http://www.t-online.de/themen/microsoft" TargetMode="External"/><Relationship Id="rId23" Type="http://schemas.openxmlformats.org/officeDocument/2006/relationships/fontTable" Target="fontTable.xml"/><Relationship Id="rId10" Type="http://schemas.openxmlformats.org/officeDocument/2006/relationships/hyperlink" Target="http://www.t-online.de/digital/sicherheit/id_83020408/sicherheits-update-setzt-pcs-ausser-gefecht.html" TargetMode="External"/><Relationship Id="rId19" Type="http://schemas.openxmlformats.org/officeDocument/2006/relationships/hyperlink" Target="http://www.t-online.de/digital/sicherheit/id_83020408/sicherheits-update-setzt-pcs-ausser-gefecht.html" TargetMode="External"/><Relationship Id="rId4" Type="http://schemas.openxmlformats.org/officeDocument/2006/relationships/webSettings" Target="webSettings.xml"/><Relationship Id="rId9" Type="http://schemas.openxmlformats.org/officeDocument/2006/relationships/hyperlink" Target="http://www.t-online.de/themen/apple" TargetMode="External"/><Relationship Id="rId14" Type="http://schemas.openxmlformats.org/officeDocument/2006/relationships/hyperlink" Target="http://www.t-online.de/digital/sicherheit/id_82990014/intel-und-amd-prozessoren-sicherheitsleck-trifft-milliarden.html" TargetMode="External"/><Relationship Id="rId22" Type="http://schemas.openxmlformats.org/officeDocument/2006/relationships/hyperlink" Target="http://www.t-online.de/digital/software/id_73987320/windows-10-microsoft-verschaerft-schutz-der-privatsphaer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1510</Words>
  <Characters>8610</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Святослав Святослав</dc:creator>
  <cp:keywords/>
  <dc:description/>
  <cp:lastModifiedBy>Святослав Святослав</cp:lastModifiedBy>
  <cp:revision>3</cp:revision>
  <dcterms:created xsi:type="dcterms:W3CDTF">2020-10-29T18:53:00Z</dcterms:created>
  <dcterms:modified xsi:type="dcterms:W3CDTF">2020-10-29T19:15:00Z</dcterms:modified>
</cp:coreProperties>
</file>