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7761" w:type="dxa"/>
        <w:tblInd w:w="1244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076C7E">
        <w:trPr>
          <w:trHeight w:val="1624"/>
        </w:trPr>
        <w:tc>
          <w:tcPr>
            <w:tcW w:w="7761" w:type="dxa"/>
          </w:tcPr>
          <w:p w:rsidR="00076C7E" w:rsidRDefault="00454A7B">
            <w:pPr>
              <w:widowControl w:val="0"/>
              <w:spacing w:after="0" w:line="240" w:lineRule="auto"/>
              <w:ind w:left="3178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noProof/>
                <w:lang w:val="ru-RU"/>
              </w:rPr>
              <w:drawing>
                <wp:inline distT="0" distB="0" distL="0" distR="0">
                  <wp:extent cx="895350" cy="10096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C7E">
        <w:trPr>
          <w:trHeight w:val="324"/>
        </w:trPr>
        <w:tc>
          <w:tcPr>
            <w:tcW w:w="7761" w:type="dxa"/>
          </w:tcPr>
          <w:p w:rsidR="00076C7E" w:rsidRDefault="00454A7B">
            <w:pPr>
              <w:widowControl w:val="0"/>
              <w:spacing w:before="24" w:after="0" w:line="240" w:lineRule="auto"/>
              <w:ind w:left="199" w:right="194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МИНОБРНАУКИ РОССИИ</w:t>
            </w:r>
          </w:p>
        </w:tc>
      </w:tr>
      <w:tr w:rsidR="00076C7E" w:rsidRPr="007E6D88">
        <w:trPr>
          <w:trHeight w:val="1147"/>
        </w:trPr>
        <w:tc>
          <w:tcPr>
            <w:tcW w:w="7761" w:type="dxa"/>
          </w:tcPr>
          <w:p w:rsidR="00076C7E" w:rsidRPr="007E6D88" w:rsidRDefault="00454A7B">
            <w:pPr>
              <w:widowControl w:val="0"/>
              <w:spacing w:before="36" w:after="0" w:line="240" w:lineRule="auto"/>
              <w:ind w:left="199" w:right="198"/>
              <w:jc w:val="center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:rsidR="00076C7E" w:rsidRPr="007E6D88" w:rsidRDefault="00454A7B">
            <w:pPr>
              <w:widowControl w:val="0"/>
              <w:spacing w:after="0" w:line="240" w:lineRule="auto"/>
              <w:ind w:left="199" w:right="19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«МИРЭА – Российский технологический университет»</w:t>
            </w:r>
          </w:p>
          <w:p w:rsidR="00076C7E" w:rsidRPr="007E6D88" w:rsidRDefault="00454A7B">
            <w:pPr>
              <w:widowControl w:val="0"/>
              <w:spacing w:after="0" w:line="240" w:lineRule="auto"/>
              <w:ind w:left="199" w:right="197"/>
              <w:jc w:val="center"/>
              <w:rPr>
                <w:rFonts w:ascii="Times New Roman" w:eastAsia="Times New Roman" w:hAnsi="Times New Roman" w:cs="Times New Roman"/>
                <w:b/>
                <w:sz w:val="32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lang w:val="ru-RU"/>
              </w:rPr>
              <w:t>РТУ МИРЭА</w:t>
            </w:r>
          </w:p>
        </w:tc>
      </w:tr>
    </w:tbl>
    <w:p w:rsidR="00076C7E" w:rsidRDefault="00454A7B">
      <w:pPr>
        <w:widowControl w:val="0"/>
        <w:spacing w:before="9" w:after="0" w:line="240" w:lineRule="auto"/>
        <w:rPr>
          <w:rFonts w:ascii="Times New Roman" w:eastAsia="Times New Roman" w:hAnsi="Times New Roman" w:cs="Times New Roman"/>
          <w:b/>
          <w:i/>
          <w:sz w:val="9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noProof/>
          <w:sz w:val="9"/>
          <w:szCs w:val="24"/>
          <w:lang w:val="ru-RU"/>
        </w:rPr>
        <mc:AlternateContent>
          <mc:Choice Requires="wps">
            <w:drawing>
              <wp:anchor distT="0" distB="0" distL="0" distR="0" simplePos="0" relativeHeight="15" behindDoc="0" locked="0" layoutInCell="0" allowOverlap="1" wp14:anchorId="7D744D7C">
                <wp:simplePos x="0" y="0"/>
                <wp:positionH relativeFrom="page">
                  <wp:posOffset>1353185</wp:posOffset>
                </wp:positionH>
                <wp:positionV relativeFrom="paragraph">
                  <wp:posOffset>96520</wp:posOffset>
                </wp:positionV>
                <wp:extent cx="5601335" cy="40640"/>
                <wp:effectExtent l="0" t="0" r="0" b="0"/>
                <wp:wrapTopAndBottom/>
                <wp:docPr id="2" name="Полилиния: фигур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076C7E" w:rsidRDefault="00076C7E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i/>
          <w:sz w:val="26"/>
          <w:szCs w:val="24"/>
          <w:lang w:val="ru-RU"/>
        </w:rPr>
      </w:pPr>
    </w:p>
    <w:p w:rsidR="00076C7E" w:rsidRDefault="00454A7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Институт информационных технологий (ИТ)</w:t>
      </w:r>
    </w:p>
    <w:p w:rsidR="00076C7E" w:rsidRDefault="00454A7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Кафедра инструментального и прикладного 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программного обеспечения (ИиППО)</w:t>
      </w:r>
    </w:p>
    <w:p w:rsidR="00076C7E" w:rsidRDefault="00076C7E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4"/>
          <w:lang w:val="ru-RU"/>
        </w:rPr>
      </w:pPr>
    </w:p>
    <w:p w:rsidR="00076C7E" w:rsidRDefault="00454A7B">
      <w:pPr>
        <w:spacing w:before="230"/>
        <w:ind w:left="2445" w:right="2311"/>
        <w:jc w:val="center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КУРСОВАЯ РАБОТА</w:t>
      </w:r>
    </w:p>
    <w:p w:rsidR="00076C7E" w:rsidRDefault="00454A7B">
      <w:pPr>
        <w:widowControl w:val="0"/>
        <w:tabs>
          <w:tab w:val="left" w:pos="9562"/>
        </w:tabs>
        <w:spacing w:after="0" w:line="240" w:lineRule="auto"/>
        <w:ind w:right="5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>
        <w:rPr>
          <w:rFonts w:ascii="Times New Roman" w:eastAsia="Times New Roman" w:hAnsi="Times New Roman" w:cs="Times New Roman"/>
          <w:spacing w:val="-7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дисциплине: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Разработка серверных частей интернет-ресурсов</w:t>
      </w:r>
    </w:p>
    <w:p w:rsidR="00076C7E" w:rsidRDefault="00454A7B">
      <w:pPr>
        <w:widowControl w:val="0"/>
        <w:tabs>
          <w:tab w:val="left" w:pos="9562"/>
        </w:tabs>
        <w:spacing w:after="0" w:line="240" w:lineRule="auto"/>
        <w:ind w:right="5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профилю:</w:t>
      </w:r>
      <w:r>
        <w:rPr>
          <w:rFonts w:ascii="Times New Roman" w:eastAsia="Times New Roman" w:hAnsi="Times New Roman" w:cs="Times New Roman"/>
          <w:spacing w:val="27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Разработка программных продуктов и проектирование информационных систем</w:t>
      </w:r>
    </w:p>
    <w:p w:rsidR="00076C7E" w:rsidRDefault="00454A7B">
      <w:pPr>
        <w:widowControl w:val="0"/>
        <w:tabs>
          <w:tab w:val="left" w:pos="9562"/>
        </w:tabs>
        <w:spacing w:after="0" w:line="240" w:lineRule="auto"/>
        <w:ind w:right="5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направления профессиональной</w:t>
      </w:r>
      <w:r>
        <w:rPr>
          <w:rFonts w:ascii="Times New Roman" w:eastAsia="Times New Roman" w:hAnsi="Times New Roman" w:cs="Times New Roman"/>
          <w:spacing w:val="-17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подготовки: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09.03.04 «Программная инженерия»</w:t>
      </w:r>
    </w:p>
    <w:p w:rsidR="00076C7E" w:rsidRDefault="00076C7E">
      <w:pPr>
        <w:widowControl w:val="0"/>
        <w:spacing w:before="3" w:after="0" w:line="240" w:lineRule="auto"/>
        <w:ind w:right="5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76C7E" w:rsidRDefault="00454A7B">
      <w:pPr>
        <w:widowControl w:val="0"/>
        <w:tabs>
          <w:tab w:val="left" w:pos="9562"/>
        </w:tabs>
        <w:spacing w:before="90" w:after="0" w:line="240" w:lineRule="auto"/>
        <w:ind w:right="50"/>
        <w:jc w:val="both"/>
        <w:rPr>
          <w:rFonts w:ascii="Times New Roman" w:eastAsia="Times New Roman" w:hAnsi="Times New Roman" w:cs="Times New Roman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Тема: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«Разработка панели администратора для сервиса генерации онлайн таблиц»</w:t>
      </w:r>
    </w:p>
    <w:p w:rsidR="00076C7E" w:rsidRDefault="00454A7B">
      <w:pPr>
        <w:widowControl w:val="0"/>
        <w:tabs>
          <w:tab w:val="left" w:pos="5313"/>
        </w:tabs>
        <w:spacing w:before="9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Студент: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Горшенёв Леонид Александрович</w:t>
      </w:r>
    </w:p>
    <w:p w:rsidR="00076C7E" w:rsidRDefault="00454A7B">
      <w:pPr>
        <w:widowControl w:val="0"/>
        <w:tabs>
          <w:tab w:val="left" w:pos="31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Группа: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ИКБО-</w:t>
      </w:r>
      <w:r w:rsidR="007E6D88">
        <w:rPr>
          <w:rFonts w:ascii="Times New Roman" w:eastAsia="Times New Roman" w:hAnsi="Times New Roman" w:cs="Times New Roman"/>
          <w:sz w:val="24"/>
          <w:szCs w:val="24"/>
          <w:u w:val="single"/>
        </w:rPr>
        <w:t>16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-19</w:t>
      </w:r>
    </w:p>
    <w:p w:rsidR="00076C7E" w:rsidRDefault="00454A7B">
      <w:pPr>
        <w:widowControl w:val="0"/>
        <w:tabs>
          <w:tab w:val="left" w:pos="4706"/>
          <w:tab w:val="left" w:pos="6350"/>
          <w:tab w:val="left" w:pos="8217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Работа представлена</w:t>
      </w:r>
      <w:r>
        <w:rPr>
          <w:rFonts w:ascii="Times New Roman" w:eastAsia="Times New Roman" w:hAnsi="Times New Roman" w:cs="Times New Roman"/>
          <w:spacing w:val="-5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защите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23.11.21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Горшенёв Л.А.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bookmarkStart w:id="0" w:name="_GoBack"/>
      <w:bookmarkEnd w:id="0"/>
    </w:p>
    <w:p w:rsidR="00076C7E" w:rsidRDefault="00454A7B">
      <w:pPr>
        <w:tabs>
          <w:tab w:val="left" w:pos="7437"/>
        </w:tabs>
        <w:ind w:left="4248" w:right="2194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(</w:t>
      </w:r>
      <w:r>
        <w:rPr>
          <w:rFonts w:ascii="Times New Roman" w:hAnsi="Times New Roman" w:cs="Times New Roman"/>
          <w:lang w:val="ru-RU"/>
        </w:rPr>
        <w:t>подпись и ф.и.о. студента)</w:t>
      </w:r>
    </w:p>
    <w:p w:rsidR="00076C7E" w:rsidRDefault="00076C7E">
      <w:pPr>
        <w:tabs>
          <w:tab w:val="left" w:pos="7437"/>
        </w:tabs>
        <w:ind w:right="2194"/>
        <w:rPr>
          <w:rFonts w:ascii="Times New Roman" w:hAnsi="Times New Roman" w:cs="Times New Roman"/>
          <w:lang w:val="ru-RU"/>
        </w:rPr>
      </w:pPr>
    </w:p>
    <w:p w:rsidR="00076C7E" w:rsidRDefault="00454A7B">
      <w:pPr>
        <w:tabs>
          <w:tab w:val="left" w:pos="7437"/>
        </w:tabs>
        <w:ind w:right="2194"/>
        <w:jc w:val="both"/>
        <w:rPr>
          <w:rFonts w:ascii="Times New Roman" w:hAnsi="Times New Roman" w:cs="Times New Roman"/>
          <w:sz w:val="24"/>
          <w:u w:val="single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Руководитель:</w:t>
      </w:r>
      <w:r>
        <w:rPr>
          <w:rFonts w:ascii="Times New Roman" w:hAnsi="Times New Roman" w:cs="Times New Roman"/>
          <w:spacing w:val="-1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u w:val="single"/>
          <w:lang w:val="ru-RU"/>
        </w:rPr>
        <w:t>Лобанов Александр Анатольевич, доцент</w:t>
      </w:r>
    </w:p>
    <w:p w:rsidR="00076C7E" w:rsidRDefault="00454A7B">
      <w:pPr>
        <w:widowControl w:val="0"/>
        <w:tabs>
          <w:tab w:val="left" w:pos="4354"/>
          <w:tab w:val="left" w:pos="5997"/>
          <w:tab w:val="left" w:pos="7865"/>
        </w:tabs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Работа допущена</w:t>
      </w:r>
      <w:r>
        <w:rPr>
          <w:rFonts w:ascii="Times New Roman" w:eastAsia="Times New Roman" w:hAnsi="Times New Roman" w:cs="Times New Roman"/>
          <w:spacing w:val="-4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</w:t>
      </w:r>
      <w:r>
        <w:rPr>
          <w:rFonts w:ascii="Times New Roman" w:eastAsia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защите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Cs w:val="24"/>
          <w:lang w:val="ru-RU"/>
        </w:rPr>
        <w:t>дата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Лобанов А.А.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</w:p>
    <w:p w:rsidR="00076C7E" w:rsidRDefault="00454A7B">
      <w:pPr>
        <w:ind w:left="4971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(</w:t>
      </w:r>
      <w:r>
        <w:rPr>
          <w:rFonts w:ascii="Times New Roman" w:hAnsi="Times New Roman" w:cs="Times New Roman"/>
          <w:lang w:val="ru-RU"/>
        </w:rPr>
        <w:t>подпись и ф.и.о. рук-ля</w:t>
      </w:r>
      <w:r>
        <w:rPr>
          <w:rFonts w:ascii="Times New Roman" w:hAnsi="Times New Roman" w:cs="Times New Roman"/>
          <w:sz w:val="24"/>
          <w:lang w:val="ru-RU"/>
        </w:rPr>
        <w:t>)</w:t>
      </w:r>
    </w:p>
    <w:p w:rsidR="00076C7E" w:rsidRDefault="00076C7E">
      <w:pPr>
        <w:widowControl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  <w:lang w:val="ru-RU"/>
        </w:rPr>
      </w:pPr>
    </w:p>
    <w:p w:rsidR="00076C7E" w:rsidRDefault="00454A7B">
      <w:pPr>
        <w:widowControl w:val="0"/>
        <w:tabs>
          <w:tab w:val="left" w:pos="43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Оценка по итогам</w:t>
      </w:r>
      <w:r>
        <w:rPr>
          <w:rFonts w:ascii="Times New Roman" w:eastAsia="Times New Roman" w:hAnsi="Times New Roman" w:cs="Times New Roman"/>
          <w:spacing w:val="-9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защиты: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ab/>
      </w:r>
    </w:p>
    <w:p w:rsidR="00076C7E" w:rsidRDefault="00454A7B">
      <w:pPr>
        <w:widowControl w:val="0"/>
        <w:tabs>
          <w:tab w:val="left" w:pos="2156"/>
          <w:tab w:val="left" w:pos="714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</w:p>
    <w:p w:rsidR="00076C7E" w:rsidRDefault="00454A7B">
      <w:pPr>
        <w:widowControl w:val="0"/>
        <w:tabs>
          <w:tab w:val="left" w:pos="2156"/>
          <w:tab w:val="left" w:pos="714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</w:p>
    <w:p w:rsidR="00076C7E" w:rsidRDefault="00454A7B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(подписи, дата, ф.и.о., должность, звание, уч. степень двух преподавателей, принявших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защиту)</w:t>
      </w:r>
    </w:p>
    <w:p w:rsidR="00076C7E" w:rsidRDefault="00076C7E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6"/>
          <w:szCs w:val="24"/>
          <w:lang w:val="ru-RU"/>
        </w:rPr>
      </w:pPr>
    </w:p>
    <w:p w:rsidR="00076C7E" w:rsidRDefault="00076C7E">
      <w:pPr>
        <w:widowControl w:val="0"/>
        <w:spacing w:after="0" w:line="240" w:lineRule="auto"/>
        <w:ind w:right="5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76C7E" w:rsidRDefault="00076C7E">
      <w:pPr>
        <w:widowControl w:val="0"/>
        <w:spacing w:after="0" w:line="240" w:lineRule="auto"/>
        <w:ind w:right="5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76C7E" w:rsidRDefault="00076C7E">
      <w:pPr>
        <w:widowControl w:val="0"/>
        <w:spacing w:after="0" w:line="240" w:lineRule="auto"/>
        <w:ind w:right="5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76C7E" w:rsidRDefault="00076C7E">
      <w:pPr>
        <w:widowControl w:val="0"/>
        <w:spacing w:after="0" w:line="240" w:lineRule="auto"/>
        <w:ind w:right="5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76C7E" w:rsidRDefault="00454A7B">
      <w:pPr>
        <w:pStyle w:val="af7"/>
        <w:jc w:val="center"/>
        <w:rPr>
          <w:rFonts w:eastAsiaTheme="minorHAnsi"/>
        </w:rPr>
      </w:pPr>
      <w:r>
        <w:rPr>
          <w:rFonts w:eastAsiaTheme="minorHAnsi"/>
        </w:rPr>
        <w:t>РТУ МИРЭА. 2021 г.</w:t>
      </w:r>
    </w:p>
    <w:tbl>
      <w:tblPr>
        <w:tblW w:w="949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3165"/>
        <w:gridCol w:w="3165"/>
      </w:tblGrid>
      <w:tr w:rsidR="00076C7E">
        <w:trPr>
          <w:cantSplit/>
          <w:trHeight w:val="180"/>
          <w:jc w:val="center"/>
        </w:trPr>
        <w:tc>
          <w:tcPr>
            <w:tcW w:w="3165" w:type="dxa"/>
          </w:tcPr>
          <w:p w:rsidR="00076C7E" w:rsidRDefault="00076C7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  <w:tc>
          <w:tcPr>
            <w:tcW w:w="3165" w:type="dxa"/>
          </w:tcPr>
          <w:p w:rsidR="00076C7E" w:rsidRDefault="00454A7B">
            <w:pPr>
              <w:widowControl w:val="0"/>
              <w:spacing w:after="0" w:line="0" w:lineRule="atLeast"/>
              <w:ind w:left="-3236" w:right="-3238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777240" cy="876300"/>
                  <wp:effectExtent l="0" t="0" r="0" b="0"/>
                  <wp:docPr id="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5" w:type="dxa"/>
          </w:tcPr>
          <w:p w:rsidR="00076C7E" w:rsidRDefault="00076C7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val="ru-RU" w:eastAsia="ru-RU"/>
              </w:rPr>
            </w:pPr>
          </w:p>
        </w:tc>
      </w:tr>
      <w:tr w:rsidR="00076C7E">
        <w:trPr>
          <w:cantSplit/>
          <w:trHeight w:val="180"/>
          <w:jc w:val="center"/>
        </w:trPr>
        <w:tc>
          <w:tcPr>
            <w:tcW w:w="9495" w:type="dxa"/>
            <w:gridSpan w:val="3"/>
          </w:tcPr>
          <w:p w:rsidR="00076C7E" w:rsidRDefault="00454A7B">
            <w:pPr>
              <w:widowControl w:val="0"/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 w:rsidR="00076C7E">
        <w:trPr>
          <w:cantSplit/>
          <w:trHeight w:val="18"/>
          <w:jc w:val="center"/>
        </w:trPr>
        <w:tc>
          <w:tcPr>
            <w:tcW w:w="9495" w:type="dxa"/>
            <w:gridSpan w:val="3"/>
          </w:tcPr>
          <w:p w:rsidR="00076C7E" w:rsidRDefault="00454A7B">
            <w:pPr>
              <w:widowControl w:val="0"/>
              <w:spacing w:before="36" w:after="0" w:line="240" w:lineRule="auto"/>
              <w:ind w:left="199" w:right="198"/>
              <w:jc w:val="center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bookmarkStart w:id="1" w:name="_Toc87797952"/>
            <w:bookmarkStart w:id="2" w:name="_Toc87795966"/>
            <w:bookmarkStart w:id="3" w:name="_Toc43091108"/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Федеральное государственное бюджетное образовательное учреждение</w:t>
            </w:r>
            <w:bookmarkEnd w:id="1"/>
            <w:bookmarkEnd w:id="2"/>
            <w:bookmarkEnd w:id="3"/>
          </w:p>
          <w:p w:rsidR="00076C7E" w:rsidRDefault="00454A7B">
            <w:pPr>
              <w:widowControl w:val="0"/>
              <w:spacing w:before="36" w:after="0" w:line="240" w:lineRule="auto"/>
              <w:ind w:left="199" w:right="198"/>
              <w:jc w:val="center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bookmarkStart w:id="4" w:name="_Toc87797953"/>
            <w:bookmarkStart w:id="5" w:name="_Toc87795967"/>
            <w:bookmarkStart w:id="6" w:name="_Toc43091109"/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высшего образования</w:t>
            </w:r>
            <w:bookmarkEnd w:id="4"/>
            <w:bookmarkEnd w:id="5"/>
            <w:bookmarkEnd w:id="6"/>
          </w:p>
          <w:p w:rsidR="00076C7E" w:rsidRDefault="00454A7B">
            <w:pPr>
              <w:widowControl w:val="0"/>
              <w:spacing w:after="0" w:line="240" w:lineRule="auto"/>
              <w:ind w:left="199" w:right="19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</w:pPr>
            <w:bookmarkStart w:id="7" w:name="_Toc87797954"/>
            <w:bookmarkStart w:id="8" w:name="_Toc87795968"/>
            <w:bookmarkStart w:id="9" w:name="_Toc43091110"/>
            <w:r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>«МИРЭА – Российский технологический университет»</w:t>
            </w:r>
            <w:bookmarkEnd w:id="7"/>
            <w:bookmarkEnd w:id="8"/>
            <w:bookmarkEnd w:id="9"/>
          </w:p>
          <w:p w:rsidR="00076C7E" w:rsidRDefault="00454A7B">
            <w:pPr>
              <w:widowControl w:val="0"/>
              <w:spacing w:after="0" w:line="240" w:lineRule="auto"/>
              <w:ind w:left="199" w:right="197"/>
              <w:jc w:val="center"/>
              <w:rPr>
                <w:rFonts w:ascii="Times New Roman" w:eastAsia="Times New Roman" w:hAnsi="Times New Roman" w:cs="Times New Roman"/>
                <w:b/>
                <w:sz w:val="32"/>
                <w:lang w:val="ru-RU"/>
              </w:rPr>
            </w:pPr>
            <w:bookmarkStart w:id="10" w:name="_Toc87797955"/>
            <w:bookmarkStart w:id="11" w:name="_Toc87795969"/>
            <w:bookmarkStart w:id="12" w:name="_Toc43091111"/>
            <w:r>
              <w:rPr>
                <w:rFonts w:ascii="Times New Roman" w:eastAsia="Times New Roman" w:hAnsi="Times New Roman" w:cs="Times New Roman"/>
                <w:b/>
                <w:sz w:val="32"/>
                <w:lang w:val="ru-RU"/>
              </w:rPr>
              <w:t>РТУ МИРЭА</w:t>
            </w:r>
            <w:bookmarkEnd w:id="10"/>
            <w:bookmarkEnd w:id="11"/>
            <w:bookmarkEnd w:id="12"/>
          </w:p>
          <w:p w:rsidR="00076C7E" w:rsidRDefault="00454A7B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0"/>
                <w:lang w:val="ru-RU" w:eastAsia="ru-RU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50165" distL="0" distR="36830" wp14:anchorId="7300805D">
                      <wp:extent cx="5831205" cy="46355"/>
                      <wp:effectExtent l="0" t="0" r="36830" b="50165"/>
                      <wp:docPr id="4" name="Shape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30560" cy="45720"/>
                                <a:chOff x="0" y="-96480"/>
                                <a:chExt cx="5830560" cy="45720"/>
                              </a:xfrm>
                            </wpg:grpSpPr>
                            <wps:wsp>
                              <wps:cNvPr id="5" name="Прямоугольник 5"/>
                              <wps:cNvSpPr/>
                              <wps:spPr>
                                <a:xfrm>
                                  <a:off x="0" y="0"/>
                                  <a:ext cx="5829480" cy="45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6" name="Прямая соединительная линия 6"/>
                              <wps:cNvCnPr/>
                              <wps:spPr>
                                <a:xfrm flipV="1">
                                  <a:off x="228600" y="15120"/>
                                  <a:ext cx="5601960" cy="720"/>
                                </a:xfrm>
                                <a:prstGeom prst="line">
                                  <a:avLst/>
                                </a:prstGeom>
                                <a:ln w="3816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Shape2" style="position:absolute;margin-left:0pt;margin-top:-7.6pt;width:459.05pt;height:3.6pt" coordorigin="0,-152" coordsize="9181,72">
                      <v:rect id="shape_0" ID="Прямоугольник 3" path="m0,0l-2147483645,0l-2147483645,-2147483646l0,-2147483646xe" stroked="f" style="position:absolute;left:0;top:-152;width:9179;height:71;mso-wrap-style:none;v-text-anchor:middle;mso-position-vertical:top">
                        <v:fill o:detectmouseclick="t" on="false"/>
                        <v:stroke color="#3465a4" joinstyle="round" endcap="flat"/>
                        <w10:wrap type="square"/>
                      </v:rect>
                      <v:line id="shape_0" from="360,-128" to="9181,-128" ID="Прямая соединительная линия 4" stroked="t" style="position:absolute;flip:y;mso-position-vertical:top">
                        <v:stroke color="black" weight="38160" joinstyle="round" endcap="flat"/>
                        <v:fill o:detectmouseclick="t" on="false"/>
                      </v:line>
                    </v:group>
                  </w:pict>
                </mc:Fallback>
              </mc:AlternateContent>
            </w:r>
          </w:p>
        </w:tc>
      </w:tr>
    </w:tbl>
    <w:p w:rsidR="00076C7E" w:rsidRDefault="00454A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Институт информационных технологий (ИТ)</w:t>
      </w:r>
    </w:p>
    <w:p w:rsidR="00076C7E" w:rsidRDefault="00454A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инструментального и прикладного программного обеспечения (ИиППО)</w:t>
      </w:r>
    </w:p>
    <w:p w:rsidR="00076C7E" w:rsidRDefault="00076C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076C7E" w:rsidRDefault="00454A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6"/>
          <w:lang w:val="ru-RU" w:eastAsia="ru-RU"/>
        </w:rPr>
        <w:t xml:space="preserve">ЗАДАНИЕ </w:t>
      </w:r>
    </w:p>
    <w:p w:rsidR="00076C7E" w:rsidRDefault="00454A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6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6"/>
          <w:lang w:val="ru-RU" w:eastAsia="ru-RU"/>
        </w:rPr>
        <w:t>на выполнение курсовой работы</w:t>
      </w: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по дисциплине: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Разработка серверных частей интернет-ресурсов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по профилю: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Разработка программных продуктов и проектирование информационных систем</w:t>
      </w: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направления профессиональной подготовки: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Программная инженерия (09.03.04)</w:t>
      </w:r>
    </w:p>
    <w:p w:rsidR="00076C7E" w:rsidRDefault="00076C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Студент: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Горшенёв Леонид Александрович</w:t>
      </w: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Группа: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ИКБО-16-19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Срок представления к защите: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23.11.2021</w:t>
      </w: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Руководитель: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Лобанов Александр Анатольевич, доцент</w:t>
      </w:r>
    </w:p>
    <w:p w:rsidR="00076C7E" w:rsidRDefault="00076C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Тема: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  <w:u w:val="single"/>
          <w:lang w:val="ru-RU"/>
        </w:rPr>
        <w:t>Разработка панели адми</w:t>
      </w:r>
      <w:r>
        <w:rPr>
          <w:rFonts w:ascii="Times New Roman" w:eastAsia="Calibri" w:hAnsi="Times New Roman" w:cs="Times New Roman"/>
          <w:sz w:val="24"/>
          <w:szCs w:val="24"/>
          <w:u w:val="single"/>
          <w:lang w:val="ru-RU"/>
        </w:rPr>
        <w:t>нистратора для сервиса генерации онлайн таблиц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»</w:t>
      </w:r>
    </w:p>
    <w:p w:rsidR="00076C7E" w:rsidRDefault="00076C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>Исходные данные: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используемые технологии: HTML5, CSS3,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Java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Kotlin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PHP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(на выбор),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Jetbrains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Intellij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IDEA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Jetbrains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PHPStorm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Eclipse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(на выбор),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SQL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noSQL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СУБД (на выбор), наличие: межстраничной навигации, внешнего вида страниц, соответствующего современным стандартам веб-разработки, использование паттерна проектирования (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MVC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Clear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Architecture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DDD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). Нормативный документ: инструкция по организации и прове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дению курсового проектирования СМКО МИРЭА 7.5.1/04.И.05-18.</w:t>
      </w:r>
    </w:p>
    <w:p w:rsidR="00076C7E" w:rsidRDefault="00076C7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  <w:t xml:space="preserve">Перечень вопросов, подлежащих разработке, и обязательного графического материала: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1. Провести анализ предметной области разрабатываемого веб-приложения. 2. Обосновать выбор технологий разработки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веб-приложения. 3. Разработать архитектуру веб-приложения на основе выбранного паттерна проектирования. 4. Реализовать слой серверной логики веб-приложения с применением выбранной технологии. 5. Реализовать слой логики базы данных. 6. Разработать слой клие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 xml:space="preserve">нтского представления веб-приложения 7. Создать презентацию по выполненной курсовой работе. </w:t>
      </w: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Зав. кафедрой ИиППО: ___________/Р. Г. Болб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аков/, «_____»____________2021 г.</w:t>
      </w: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Задание на КР выдал: _______________/А.А. Лобанов/, «_____»____________2021 г.</w:t>
      </w:r>
    </w:p>
    <w:p w:rsidR="00076C7E" w:rsidRDefault="00454A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Задание на КР получил: ___________/Л.А. Горшенёв/, «_____»____________2021 г.</w:t>
      </w:r>
      <w:r w:rsidRPr="007E6D88">
        <w:rPr>
          <w:lang w:val="ru-RU"/>
        </w:rPr>
        <w:br w:type="page"/>
      </w:r>
    </w:p>
    <w:p w:rsidR="00076C7E" w:rsidRDefault="00454A7B">
      <w:pPr>
        <w:pStyle w:val="1"/>
        <w:rPr>
          <w:lang w:val="ru-RU"/>
        </w:rPr>
      </w:pPr>
      <w:bookmarkStart w:id="13" w:name="_Toc88414838"/>
      <w:r>
        <w:rPr>
          <w:rFonts w:eastAsia="Times New Roman"/>
          <w:lang w:val="ru-RU"/>
        </w:rPr>
        <w:lastRenderedPageBreak/>
        <w:t>Глоссарий</w:t>
      </w:r>
      <w:bookmarkEnd w:id="13"/>
    </w:p>
    <w:p w:rsidR="00076C7E" w:rsidRDefault="00454A7B">
      <w:pPr>
        <w:pStyle w:val="af7"/>
        <w:numPr>
          <w:ilvl w:val="0"/>
          <w:numId w:val="3"/>
        </w:numPr>
      </w:pPr>
      <w:r>
        <w:t>Apache Ant — утилита для автоматизации процесса сборки</w:t>
      </w:r>
      <w:r>
        <w:t xml:space="preserve"> программного продукта.</w:t>
      </w:r>
    </w:p>
    <w:p w:rsidR="00076C7E" w:rsidRDefault="00454A7B">
      <w:pPr>
        <w:pStyle w:val="af7"/>
        <w:numPr>
          <w:ilvl w:val="0"/>
          <w:numId w:val="3"/>
        </w:numPr>
      </w:pPr>
      <w:r>
        <w:t>Apache Maven — фреймворк для автоматизации сборки проектов на основе описания их структуры в файлах на языке POM, являющемся подмножеством XML.</w:t>
      </w:r>
    </w:p>
    <w:p w:rsidR="00076C7E" w:rsidRDefault="00454A7B">
      <w:pPr>
        <w:pStyle w:val="af7"/>
        <w:numPr>
          <w:ilvl w:val="0"/>
          <w:numId w:val="3"/>
        </w:numPr>
      </w:pPr>
      <w:r>
        <w:rPr>
          <w:lang w:val="en-US"/>
        </w:rPr>
        <w:t>API</w:t>
      </w:r>
      <w:r>
        <w:t xml:space="preserve"> (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Programming</w:t>
      </w:r>
      <w:r>
        <w:t xml:space="preserve"> </w:t>
      </w:r>
      <w:r>
        <w:rPr>
          <w:lang w:val="en-US"/>
        </w:rPr>
        <w:t>Interface</w:t>
      </w:r>
      <w:r>
        <w:t>) – описание способов (набор классов, процедур, фу</w:t>
      </w:r>
      <w:r>
        <w:t>нкций, структур или констант), которыми одна компьютерная программа может взаимодействовать с другой программой.</w:t>
      </w:r>
    </w:p>
    <w:p w:rsidR="00076C7E" w:rsidRDefault="00454A7B">
      <w:pPr>
        <w:pStyle w:val="af7"/>
        <w:numPr>
          <w:ilvl w:val="0"/>
          <w:numId w:val="3"/>
        </w:numPr>
      </w:pPr>
      <w:r>
        <w:t>BLoC — это акроним от «Business Logic Component» (компонент бизнес-логики). Как следует из названия, это класс, отделяющий бизнес-логику прилож</w:t>
      </w:r>
      <w:r>
        <w:t>ения от пользовательского интерфейса.</w:t>
      </w:r>
    </w:p>
    <w:p w:rsidR="00076C7E" w:rsidRDefault="00454A7B">
      <w:pPr>
        <w:pStyle w:val="af7"/>
        <w:numPr>
          <w:ilvl w:val="0"/>
          <w:numId w:val="3"/>
        </w:numPr>
      </w:pPr>
      <w:r>
        <w:rPr>
          <w:lang w:val="en-US"/>
        </w:rPr>
        <w:t>Clean</w:t>
      </w:r>
      <w:r>
        <w:t xml:space="preserve"> </w:t>
      </w:r>
      <w:r>
        <w:rPr>
          <w:lang w:val="en-US"/>
        </w:rPr>
        <w:t>Architecture</w:t>
      </w:r>
      <w:r>
        <w:t xml:space="preserve"> – паттерн проектирования веб-приложений, обеспечивающий возможность тестировать модули, независимый от </w:t>
      </w:r>
      <w:r>
        <w:rPr>
          <w:lang w:val="en-US"/>
        </w:rPr>
        <w:t>UI</w:t>
      </w:r>
      <w:r>
        <w:t xml:space="preserve"> и независимый от БД, внешних фреймворков и библиотек.</w:t>
      </w:r>
    </w:p>
    <w:p w:rsidR="00076C7E" w:rsidRDefault="00454A7B">
      <w:pPr>
        <w:pStyle w:val="af7"/>
        <w:numPr>
          <w:ilvl w:val="0"/>
          <w:numId w:val="3"/>
        </w:numPr>
      </w:pPr>
      <w:r>
        <w:t xml:space="preserve">Cubit – реализация паттерна BLoC, </w:t>
      </w:r>
      <w:r>
        <w:t>которая доступна из пакета flutter_bloc</w:t>
      </w:r>
    </w:p>
    <w:p w:rsidR="00076C7E" w:rsidRDefault="00454A7B">
      <w:pPr>
        <w:pStyle w:val="af7"/>
        <w:numPr>
          <w:ilvl w:val="0"/>
          <w:numId w:val="3"/>
        </w:numPr>
      </w:pPr>
      <w:r>
        <w:t>Dart — язык программирования, созданный Google. Dart позиционируется в качестве замены/альтернативы JavaScript.</w:t>
      </w:r>
    </w:p>
    <w:p w:rsidR="00076C7E" w:rsidRDefault="00454A7B">
      <w:pPr>
        <w:pStyle w:val="af7"/>
        <w:numPr>
          <w:ilvl w:val="0"/>
          <w:numId w:val="3"/>
        </w:numPr>
      </w:pPr>
      <w:r>
        <w:rPr>
          <w:lang w:val="en-US"/>
        </w:rPr>
        <w:t>DDD</w:t>
      </w:r>
      <w:r>
        <w:t xml:space="preserve"> (</w:t>
      </w:r>
      <w:r>
        <w:rPr>
          <w:lang w:val="en-US"/>
        </w:rPr>
        <w:t>Domain</w:t>
      </w:r>
      <w:r>
        <w:t>-</w:t>
      </w:r>
      <w:r>
        <w:rPr>
          <w:lang w:val="en-US"/>
        </w:rPr>
        <w:t>Driven</w:t>
      </w:r>
      <w:r>
        <w:t xml:space="preserve"> </w:t>
      </w:r>
      <w:r>
        <w:rPr>
          <w:lang w:val="en-US"/>
        </w:rPr>
        <w:t>Design</w:t>
      </w:r>
      <w:r>
        <w:t>) – это набор принципов и схем, направленных на создание оптимальных систем объ</w:t>
      </w:r>
      <w:r>
        <w:t>ектов. Сводится к созданию программных абстракций, которые называются моделями предметных областей. В эти модели входит бизнес-логика, устанавливающая связь между реальными условиями области применения продукта и кодом.</w:t>
      </w:r>
    </w:p>
    <w:p w:rsidR="00076C7E" w:rsidRDefault="00454A7B">
      <w:pPr>
        <w:pStyle w:val="af7"/>
        <w:numPr>
          <w:ilvl w:val="0"/>
          <w:numId w:val="3"/>
        </w:numPr>
      </w:pPr>
      <w:r>
        <w:lastRenderedPageBreak/>
        <w:t>Docker — программное обеспечение для</w:t>
      </w:r>
      <w:r>
        <w:t xml:space="preserve"> автоматизации развёртывания и управления приложениями в средах с поддержкой контейнеризации, контейнеризатор приложений.</w:t>
      </w:r>
    </w:p>
    <w:p w:rsidR="00076C7E" w:rsidRDefault="00454A7B">
      <w:pPr>
        <w:pStyle w:val="af7"/>
        <w:numPr>
          <w:ilvl w:val="0"/>
          <w:numId w:val="3"/>
        </w:numPr>
      </w:pPr>
      <w:r>
        <w:t>Flutter — комплект средств разработки и фреймворк с открытым исходным кодом для создания мобильных приложений под Android и iOS, а так</w:t>
      </w:r>
      <w:r>
        <w:t>же веб-приложений с использованием языка программирования Dart, разработанный и развиваемый корпорацией Google.</w:t>
      </w:r>
    </w:p>
    <w:p w:rsidR="00076C7E" w:rsidRDefault="00454A7B">
      <w:pPr>
        <w:pStyle w:val="af7"/>
        <w:numPr>
          <w:ilvl w:val="0"/>
          <w:numId w:val="3"/>
        </w:numPr>
      </w:pPr>
      <w:r>
        <w:t xml:space="preserve">Google — американская транснациональная корпорация в составе холдинга Alphabet, инвестирующая в интернет-поиск, облачные вычисления и рекламные </w:t>
      </w:r>
      <w:r>
        <w:t>технологии.</w:t>
      </w:r>
    </w:p>
    <w:p w:rsidR="00076C7E" w:rsidRDefault="00454A7B">
      <w:pPr>
        <w:pStyle w:val="af7"/>
        <w:numPr>
          <w:ilvl w:val="0"/>
          <w:numId w:val="3"/>
        </w:numPr>
      </w:pPr>
      <w:r>
        <w:t xml:space="preserve">Google </w:t>
      </w:r>
      <w:r>
        <w:rPr>
          <w:lang w:val="en-US"/>
        </w:rPr>
        <w:t>Docs</w:t>
      </w:r>
      <w:r>
        <w:t xml:space="preserve"> — бесплатный онлайн-офис, разрабатываемый компанией Google.</w:t>
      </w:r>
    </w:p>
    <w:p w:rsidR="00076C7E" w:rsidRDefault="00454A7B">
      <w:pPr>
        <w:pStyle w:val="af7"/>
        <w:numPr>
          <w:ilvl w:val="0"/>
          <w:numId w:val="3"/>
        </w:numPr>
      </w:pPr>
      <w:r>
        <w:t>Google Forms — это программа для администрирования опросов, входящая в состав бесплатного веб-пакета редакторов документов Google, предлагаемого Google.</w:t>
      </w:r>
    </w:p>
    <w:p w:rsidR="00076C7E" w:rsidRDefault="00454A7B">
      <w:pPr>
        <w:pStyle w:val="af7"/>
        <w:numPr>
          <w:ilvl w:val="0"/>
          <w:numId w:val="3"/>
        </w:numPr>
      </w:pPr>
      <w:r>
        <w:t>Gradle — система ав</w:t>
      </w:r>
      <w:r>
        <w:t>томатической сборки, построенная на принципах Apache Ant и Apache Maven</w:t>
      </w:r>
    </w:p>
    <w:p w:rsidR="00076C7E" w:rsidRDefault="00454A7B">
      <w:pPr>
        <w:pStyle w:val="af7"/>
        <w:numPr>
          <w:ilvl w:val="0"/>
          <w:numId w:val="3"/>
        </w:numPr>
      </w:pPr>
      <w:r>
        <w:rPr>
          <w:lang w:val="en-US"/>
        </w:rPr>
        <w:t>IDE</w:t>
      </w:r>
      <w:r>
        <w:t xml:space="preserve"> – комплекс программных средств, используемый программистами для разработки программного обеспечения.</w:t>
      </w:r>
    </w:p>
    <w:p w:rsidR="00076C7E" w:rsidRDefault="00454A7B">
      <w:pPr>
        <w:pStyle w:val="af7"/>
        <w:numPr>
          <w:ilvl w:val="0"/>
          <w:numId w:val="3"/>
        </w:numPr>
      </w:pPr>
      <w:r>
        <w:t>IntelliJ IDEA — интегрированная среда разработки программного обеспечения для м</w:t>
      </w:r>
      <w:r>
        <w:t>ногих языков программирования, в частности Java, JavaScript, Python, разработанная компанией JetBrains.</w:t>
      </w:r>
    </w:p>
    <w:p w:rsidR="00076C7E" w:rsidRDefault="00454A7B">
      <w:pPr>
        <w:pStyle w:val="af7"/>
        <w:numPr>
          <w:ilvl w:val="0"/>
          <w:numId w:val="3"/>
        </w:numPr>
      </w:pPr>
      <w:r>
        <w:t>Java — строго типизированный объектно-ориентированный язык программирования общего назначения, разработанный компанией Sun Microsystems.</w:t>
      </w:r>
    </w:p>
    <w:p w:rsidR="00076C7E" w:rsidRDefault="00454A7B">
      <w:pPr>
        <w:pStyle w:val="af7"/>
        <w:numPr>
          <w:ilvl w:val="0"/>
          <w:numId w:val="3"/>
        </w:numPr>
      </w:pPr>
      <w:r>
        <w:lastRenderedPageBreak/>
        <w:t>LibreOffice — к</w:t>
      </w:r>
      <w:r>
        <w:t>россплатформенный, свободно распространяемый офисный пакет с открытым исходным кодом, созданный как ответвление OpenOffice в 2010 году.</w:t>
      </w:r>
    </w:p>
    <w:p w:rsidR="00076C7E" w:rsidRDefault="00454A7B">
      <w:pPr>
        <w:pStyle w:val="af7"/>
        <w:numPr>
          <w:ilvl w:val="0"/>
          <w:numId w:val="3"/>
        </w:numPr>
      </w:pPr>
      <w:r>
        <w:t>Lombok — это плагин компилятора, который добавляет в Java новые «ключевые слова» и превращает аннотации в Java-код, умен</w:t>
      </w:r>
      <w:r>
        <w:t>ьшая усилия на разработку и обеспечивая некоторую дополнительную функциональность.</w:t>
      </w:r>
    </w:p>
    <w:p w:rsidR="00076C7E" w:rsidRDefault="00454A7B">
      <w:pPr>
        <w:pStyle w:val="af7"/>
        <w:numPr>
          <w:ilvl w:val="0"/>
          <w:numId w:val="3"/>
        </w:numPr>
      </w:pPr>
      <w:r>
        <w:t>Material Design — стиль графического дизайна интерфейсов программного обеспечения и приложений, разработанный компанией Google.</w:t>
      </w:r>
    </w:p>
    <w:p w:rsidR="00076C7E" w:rsidRDefault="00454A7B">
      <w:pPr>
        <w:pStyle w:val="af7"/>
        <w:numPr>
          <w:ilvl w:val="0"/>
          <w:numId w:val="3"/>
        </w:numPr>
      </w:pPr>
      <w:r>
        <w:t>Microsoft Excel — программа для работы с элек</w:t>
      </w:r>
      <w:r>
        <w:t>тронными таблицами, созданная корпорацией Microsoft для Microsoft Windows, Windows NT и Mac OS, а также Android, iOS и Windows Phone.</w:t>
      </w:r>
    </w:p>
    <w:p w:rsidR="00076C7E" w:rsidRDefault="00454A7B">
      <w:pPr>
        <w:pStyle w:val="af7"/>
        <w:numPr>
          <w:ilvl w:val="0"/>
          <w:numId w:val="3"/>
        </w:numPr>
      </w:pPr>
      <w:r>
        <w:t>MongoDB — документоориентированная система управления базами данных, не требующая описания схемы таблиц.</w:t>
      </w:r>
    </w:p>
    <w:p w:rsidR="00076C7E" w:rsidRDefault="00454A7B">
      <w:pPr>
        <w:pStyle w:val="af7"/>
        <w:numPr>
          <w:ilvl w:val="0"/>
          <w:numId w:val="3"/>
        </w:numPr>
      </w:pPr>
      <w:r>
        <w:rPr>
          <w:lang w:val="en-US"/>
        </w:rPr>
        <w:t>MVC</w:t>
      </w:r>
      <w:r>
        <w:t xml:space="preserve"> (Model-View-C</w:t>
      </w:r>
      <w:r>
        <w:t>ontroller) –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независимо;</w:t>
      </w:r>
    </w:p>
    <w:p w:rsidR="00076C7E" w:rsidRDefault="00454A7B">
      <w:pPr>
        <w:pStyle w:val="af7"/>
        <w:numPr>
          <w:ilvl w:val="0"/>
          <w:numId w:val="3"/>
        </w:numPr>
      </w:pPr>
      <w:r>
        <w:rPr>
          <w:lang w:val="en-US"/>
        </w:rPr>
        <w:t>NoSQL</w:t>
      </w:r>
      <w:r>
        <w:t xml:space="preserve"> – нереляционная база данных – б</w:t>
      </w:r>
      <w:r>
        <w:t>аза, которая хранит данные без четких связей друг с другом и не имеет четкой структуры.</w:t>
      </w:r>
    </w:p>
    <w:p w:rsidR="00076C7E" w:rsidRDefault="00454A7B">
      <w:pPr>
        <w:pStyle w:val="af7"/>
        <w:numPr>
          <w:ilvl w:val="0"/>
          <w:numId w:val="3"/>
        </w:numPr>
      </w:pPr>
      <w:r>
        <w:t>REST — архитектурный стиль взаимодействия компонентов распределённого приложения в сети.</w:t>
      </w:r>
    </w:p>
    <w:p w:rsidR="00076C7E" w:rsidRDefault="00454A7B">
      <w:pPr>
        <w:pStyle w:val="af7"/>
        <w:numPr>
          <w:ilvl w:val="0"/>
          <w:numId w:val="3"/>
        </w:numPr>
      </w:pPr>
      <w:r>
        <w:rPr>
          <w:lang w:val="en-US"/>
        </w:rPr>
        <w:t>RowShare</w:t>
      </w:r>
      <w:r>
        <w:t xml:space="preserve"> – корпоративная онлайн-платформа, позволяющая создавать и взаимодейств</w:t>
      </w:r>
      <w:r>
        <w:t>овать с таблицами.</w:t>
      </w:r>
    </w:p>
    <w:p w:rsidR="00076C7E" w:rsidRDefault="00454A7B">
      <w:pPr>
        <w:pStyle w:val="af7"/>
        <w:numPr>
          <w:ilvl w:val="0"/>
          <w:numId w:val="3"/>
        </w:numPr>
      </w:pPr>
      <w:r>
        <w:t>SOAP — протокол обмена структурированными сообщениями в распределённой вычислительной среде.</w:t>
      </w:r>
    </w:p>
    <w:p w:rsidR="00076C7E" w:rsidRDefault="00454A7B">
      <w:pPr>
        <w:pStyle w:val="af7"/>
        <w:numPr>
          <w:ilvl w:val="0"/>
          <w:numId w:val="3"/>
        </w:numPr>
      </w:pPr>
      <w:r>
        <w:lastRenderedPageBreak/>
        <w:t>Spring Framework — универсальный фреймворк с открытым исходным кодом для Java-платформы.</w:t>
      </w:r>
    </w:p>
    <w:p w:rsidR="00076C7E" w:rsidRDefault="00454A7B">
      <w:pPr>
        <w:pStyle w:val="af7"/>
        <w:numPr>
          <w:ilvl w:val="0"/>
          <w:numId w:val="3"/>
        </w:numPr>
      </w:pPr>
      <w:r>
        <w:rPr>
          <w:lang w:val="en-US"/>
        </w:rPr>
        <w:t>Spyder</w:t>
      </w:r>
      <w:r>
        <w:t xml:space="preserve"> – свободная и кроссплатформенная интерактивная I</w:t>
      </w:r>
      <w:r>
        <w:t>DE для научных расчетов на языке Python, обеспечивающая простоту использования функциональных возможностей и легковесность программной части.</w:t>
      </w:r>
    </w:p>
    <w:p w:rsidR="00076C7E" w:rsidRDefault="00454A7B">
      <w:pPr>
        <w:pStyle w:val="af7"/>
        <w:numPr>
          <w:ilvl w:val="0"/>
          <w:numId w:val="3"/>
        </w:numPr>
      </w:pPr>
      <w:r>
        <w:rPr>
          <w:lang w:val="en-US"/>
        </w:rPr>
        <w:t>SQL</w:t>
      </w:r>
      <w:r>
        <w:t xml:space="preserve"> – реляционная база данных – база, где данные хранятся в формате таблиц, строго структурированных и связанных д</w:t>
      </w:r>
      <w:r>
        <w:t>руг с другом.</w:t>
      </w:r>
    </w:p>
    <w:p w:rsidR="00076C7E" w:rsidRDefault="00454A7B">
      <w:pPr>
        <w:pStyle w:val="af7"/>
        <w:numPr>
          <w:ilvl w:val="0"/>
          <w:numId w:val="3"/>
        </w:numPr>
      </w:pPr>
      <w:r>
        <w:t>XML-RPC — стандарт/протокол вызова удалённых процедур, использующий XML для кодирования своих сообщений и HTTP в качестве транспортного механизма.</w:t>
      </w:r>
    </w:p>
    <w:p w:rsidR="00076C7E" w:rsidRDefault="00454A7B">
      <w:pPr>
        <w:pStyle w:val="af7"/>
        <w:numPr>
          <w:ilvl w:val="0"/>
          <w:numId w:val="3"/>
        </w:numPr>
      </w:pPr>
      <w:r>
        <w:t>Бэкенд – программно-аппаратная часть сервиса, отвечающая за функционирование его внутренней час</w:t>
      </w:r>
      <w:r>
        <w:t>ти.</w:t>
      </w:r>
    </w:p>
    <w:p w:rsidR="00076C7E" w:rsidRDefault="00454A7B">
      <w:pPr>
        <w:pStyle w:val="af7"/>
        <w:numPr>
          <w:ilvl w:val="0"/>
          <w:numId w:val="3"/>
        </w:numPr>
      </w:pPr>
      <w:r>
        <w:t xml:space="preserve">Джава – транскрипция слова </w:t>
      </w:r>
      <w:r>
        <w:rPr>
          <w:lang w:val="en-US"/>
        </w:rPr>
        <w:t>Java</w:t>
      </w:r>
    </w:p>
    <w:p w:rsidR="00076C7E" w:rsidRDefault="00454A7B">
      <w:pPr>
        <w:pStyle w:val="af7"/>
        <w:numPr>
          <w:ilvl w:val="0"/>
          <w:numId w:val="3"/>
        </w:numPr>
      </w:pPr>
      <w:r>
        <w:t xml:space="preserve">Кубит – простая реализация паттерна </w:t>
      </w:r>
      <w:r>
        <w:rPr>
          <w:lang w:val="en-US"/>
        </w:rPr>
        <w:t>BLoC</w:t>
      </w:r>
      <w:r>
        <w:t>.</w:t>
      </w:r>
    </w:p>
    <w:p w:rsidR="00076C7E" w:rsidRDefault="00454A7B">
      <w:pPr>
        <w:pStyle w:val="af7"/>
        <w:numPr>
          <w:ilvl w:val="0"/>
          <w:numId w:val="3"/>
        </w:numPr>
      </w:pPr>
      <w:r>
        <w:t>Неоморфизм — это свежий (относительно skeuo/flat/material) тренд в дизайне. Он использует размытие, угол и интенсивность тени объекта для его выделения.</w:t>
      </w:r>
    </w:p>
    <w:p w:rsidR="00076C7E" w:rsidRDefault="00454A7B">
      <w:pPr>
        <w:pStyle w:val="af7"/>
        <w:numPr>
          <w:ilvl w:val="0"/>
          <w:numId w:val="3"/>
        </w:numPr>
      </w:pPr>
      <w:r>
        <w:t xml:space="preserve">ПО (Програ́ммное </w:t>
      </w:r>
      <w:r>
        <w:t>обеспе́чение) — программа или множество программ, используемых для управления компьютером.</w:t>
      </w:r>
    </w:p>
    <w:p w:rsidR="00076C7E" w:rsidRDefault="00454A7B">
      <w:pPr>
        <w:pStyle w:val="af7"/>
        <w:numPr>
          <w:ilvl w:val="0"/>
          <w:numId w:val="3"/>
        </w:numPr>
      </w:pPr>
      <w:r>
        <w:t>Фронтенд – клиентская сторона пользовательского интерфейса к программно-аппаратной части сервиса.</w:t>
      </w:r>
    </w:p>
    <w:p w:rsidR="00076C7E" w:rsidRDefault="00076C7E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285878882"/>
        <w:docPartObj>
          <w:docPartGallery w:val="Table of Contents"/>
          <w:docPartUnique/>
        </w:docPartObj>
      </w:sdtPr>
      <w:sdtEndPr/>
      <w:sdtContent>
        <w:p w:rsidR="00076C7E" w:rsidRDefault="00454A7B">
          <w:pPr>
            <w:pStyle w:val="afb"/>
            <w:rPr>
              <w:lang w:val="ru-RU"/>
            </w:rPr>
          </w:pPr>
          <w:r>
            <w:br w:type="page"/>
          </w:r>
          <w:r>
            <w:rPr>
              <w:lang w:val="ru-RU"/>
            </w:rPr>
            <w:lastRenderedPageBreak/>
            <w:t>Содержание</w:t>
          </w:r>
        </w:p>
        <w:p w:rsidR="00076C7E" w:rsidRDefault="00454A7B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r>
            <w:fldChar w:fldCharType="begin"/>
          </w:r>
          <w:r>
            <w:rPr>
              <w:rStyle w:val="IndexLink"/>
              <w:rFonts w:eastAsia="Times New Roman"/>
              <w:webHidden/>
              <w:lang w:val="ru-RU"/>
            </w:rPr>
            <w:instrText>TOC \z \o "1-3" \u \h</w:instrText>
          </w:r>
          <w:r>
            <w:rPr>
              <w:rStyle w:val="IndexLink"/>
              <w:rFonts w:eastAsia="Times New Roman"/>
              <w:lang w:val="ru-RU"/>
            </w:rPr>
            <w:fldChar w:fldCharType="separate"/>
          </w:r>
          <w:hyperlink w:anchor="_Toc88414838">
            <w:r>
              <w:rPr>
                <w:rStyle w:val="IndexLink"/>
                <w:rFonts w:eastAsia="Times New Roman"/>
                <w:webHidden/>
                <w:lang w:val="ru-RU"/>
              </w:rPr>
              <w:t>Глоссарий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_Toc88414838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39">
            <w:r>
              <w:rPr>
                <w:rStyle w:val="IndexLink"/>
                <w:webHidden/>
                <w:lang w:val="ru-RU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40">
            <w:r>
              <w:rPr>
                <w:rStyle w:val="IndexLink"/>
                <w:webHidden/>
                <w:lang w:bidi="hi-IN"/>
              </w:rPr>
              <w:t>1.</w:t>
            </w:r>
            <w:r>
              <w:rPr>
                <w:rStyle w:val="IndexLink"/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IndexLink"/>
                <w:lang w:bidi="hi-IN"/>
              </w:rPr>
              <w:t>Основная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41">
            <w:r>
              <w:rPr>
                <w:rStyle w:val="IndexLink"/>
                <w:webHidden/>
                <w:lang w:bidi="hi-IN"/>
              </w:rPr>
              <w:t>1.1.</w:t>
            </w:r>
            <w:r>
              <w:rPr>
                <w:rStyle w:val="IndexLink"/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IndexLink"/>
                <w:lang w:bidi="hi-IN"/>
              </w:rPr>
              <w:t>Анализ существующих средств решения проблемы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42">
            <w:r>
              <w:rPr>
                <w:rStyle w:val="IndexLink"/>
                <w:webHidden/>
                <w:lang w:bidi="hi-IN"/>
              </w:rPr>
              <w:t>1.2.</w:t>
            </w:r>
            <w:r>
              <w:rPr>
                <w:rStyle w:val="IndexLink"/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IndexLink"/>
                <w:lang w:bidi="hi-IN"/>
              </w:rPr>
              <w:t>Выбор и обоснование технологий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43">
            <w:r>
              <w:rPr>
                <w:rStyle w:val="IndexLink"/>
                <w:webHidden/>
                <w:lang w:bidi="hi-IN"/>
              </w:rPr>
              <w:t>1.3.</w:t>
            </w:r>
            <w:r>
              <w:rPr>
                <w:rStyle w:val="IndexLink"/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IndexLink"/>
                <w:lang w:bidi="hi-IN"/>
              </w:rPr>
              <w:t>Разработка архитектуры приложения на основе выбранного паттерна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44">
            <w:r>
              <w:rPr>
                <w:rStyle w:val="IndexLink"/>
                <w:webHidden/>
                <w:lang w:bidi="hi-IN"/>
              </w:rPr>
              <w:t>1.4.</w:t>
            </w:r>
            <w:r>
              <w:rPr>
                <w:rStyle w:val="IndexLink"/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IndexLink"/>
                <w:lang w:bidi="hi-IN"/>
              </w:rPr>
              <w:t>Разработка серверной части интернет-ресурса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</w:instrText>
            </w:r>
            <w:r>
              <w:rPr>
                <w:webHidden/>
              </w:rPr>
              <w:instrText>EF _Toc88414844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45">
            <w:r>
              <w:rPr>
                <w:rStyle w:val="IndexLink"/>
                <w:webHidden/>
                <w:lang w:bidi="hi-IN"/>
              </w:rPr>
              <w:t>1.5.</w:t>
            </w:r>
            <w:r>
              <w:rPr>
                <w:rStyle w:val="IndexLink"/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IndexLink"/>
                <w:lang w:bidi="hi-IN"/>
              </w:rPr>
              <w:t>Разработка клиентской части интернет-ресурса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46">
            <w:r>
              <w:rPr>
                <w:rStyle w:val="IndexLink"/>
                <w:webHidden/>
                <w:lang w:bidi="hi-IN"/>
              </w:rPr>
              <w:t>1.6.</w:t>
            </w:r>
            <w:r>
              <w:rPr>
                <w:rStyle w:val="IndexLink"/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IndexLink"/>
                <w:lang w:bidi="hi-IN"/>
              </w:rPr>
              <w:t>Тестирование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47">
            <w:r>
              <w:rPr>
                <w:rStyle w:val="IndexLink"/>
                <w:webHidden/>
                <w:lang w:bidi="hi-IN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48">
            <w:r>
              <w:rPr>
                <w:rStyle w:val="IndexLink"/>
                <w:webHidden/>
                <w:lang w:bidi="hi-IN"/>
              </w:rPr>
              <w:t>2.</w:t>
            </w:r>
            <w:r>
              <w:rPr>
                <w:rStyle w:val="IndexLink"/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IndexLink"/>
                <w:lang w:bidi="hi-IN"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/>
              <w:sz w:val="22"/>
            </w:rPr>
          </w:pPr>
          <w:hyperlink w:anchor="_Toc88414849">
            <w:r>
              <w:rPr>
                <w:rStyle w:val="IndexLink"/>
                <w:webHidden/>
                <w:lang w:bidi="hi-IN"/>
              </w:rPr>
              <w:t>3.</w:t>
            </w:r>
            <w:r>
              <w:rPr>
                <w:rStyle w:val="IndexLink"/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IndexLink"/>
                <w:lang w:bidi="hi-IN"/>
              </w:rPr>
              <w:t>Прилож</w:t>
            </w:r>
            <w:r>
              <w:rPr>
                <w:rStyle w:val="IndexLink"/>
                <w:lang w:bidi="hi-IN"/>
              </w:rPr>
              <w:t>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_Toc88414849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 w:rsidR="00076C7E" w:rsidRDefault="00454A7B">
          <w:r>
            <w:fldChar w:fldCharType="end"/>
          </w:r>
        </w:p>
      </w:sdtContent>
    </w:sdt>
    <w:p w:rsidR="00076C7E" w:rsidRDefault="00454A7B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br w:type="page"/>
      </w:r>
    </w:p>
    <w:p w:rsidR="00076C7E" w:rsidRDefault="00454A7B">
      <w:pPr>
        <w:pStyle w:val="1"/>
        <w:rPr>
          <w:lang w:val="ru-RU"/>
        </w:rPr>
      </w:pPr>
      <w:bookmarkStart w:id="14" w:name="_Toc88414839"/>
      <w:r>
        <w:rPr>
          <w:lang w:val="ru-RU"/>
        </w:rPr>
        <w:lastRenderedPageBreak/>
        <w:t>Введение</w:t>
      </w:r>
      <w:bookmarkEnd w:id="14"/>
    </w:p>
    <w:p w:rsidR="00076C7E" w:rsidRDefault="00454A7B">
      <w:pPr>
        <w:pStyle w:val="af7"/>
      </w:pPr>
      <w:r>
        <w:t xml:space="preserve">Чтобы определить цель данной курсовой работы, нужно рассмотреть проблему: непонятно, как удобно хранить статистику в онлайн формате с </w:t>
      </w:r>
      <w:r>
        <w:t>возможностью коллаборации с коллегами. Поэтому целью данной курсовой работы является разработка сервиса для собственных нужд по причине того, что существующие решения не позволяют реализовать желаемое.</w:t>
      </w:r>
    </w:p>
    <w:p w:rsidR="00076C7E" w:rsidRDefault="00454A7B">
      <w:pPr>
        <w:pStyle w:val="af7"/>
      </w:pPr>
      <w:r>
        <w:t>Актуальность данной исследовательской и практической р</w:t>
      </w:r>
      <w:r>
        <w:t>аботы неоспорима, поскольку появление новых сервисов на рынке цифровых и информационных технологий это естественная вещь, которая позволяет за счет конкуренции выявлять слабые места у имеющихся продуктов, а значит, открывать новые границы для развития и со</w:t>
      </w:r>
      <w:r>
        <w:t>вершенствования.</w:t>
      </w:r>
    </w:p>
    <w:p w:rsidR="00076C7E" w:rsidRDefault="00454A7B">
      <w:pPr>
        <w:pStyle w:val="af7"/>
      </w:pPr>
      <w:r>
        <w:t>Объектом и предметом исследования данной курсовой работы является веб-приложение, обладающее возможностью удобного использования формул, создания кастомных функций, обеспечивающее интуитивную работу сводных таблиц.</w:t>
      </w:r>
    </w:p>
    <w:p w:rsidR="00076C7E" w:rsidRDefault="00454A7B">
      <w:pPr>
        <w:pStyle w:val="af7"/>
      </w:pPr>
      <w:r>
        <w:t>Предполагаемым результат</w:t>
      </w:r>
      <w:r>
        <w:t>ом является отечественный сервис, обладающий технической базой для расширения и полной кастомизации под нужды пользователя, вне зависимости от глобальной ситуации и возможных санкций. Также важно упомянуть про необходимость наличия четко разграниченных рол</w:t>
      </w:r>
      <w:r>
        <w:t>ей и уровней доступа, защищенное хранение конфиденциальной информации должно быть обеспечено с целью предотвращения получения доступа к аккаунтам и данным пользователей при утечке содержимого баз данных.</w:t>
      </w:r>
    </w:p>
    <w:p w:rsidR="00076C7E" w:rsidRDefault="00454A7B">
      <w:pPr>
        <w:rPr>
          <w:rFonts w:ascii="Times New Roman" w:eastAsia="Droid Sans Fallback" w:hAnsi="Times New Roman" w:cs="Times New Roman"/>
          <w:kern w:val="2"/>
          <w:sz w:val="28"/>
          <w:szCs w:val="28"/>
          <w:lang w:val="ru-RU" w:eastAsia="zh-CN" w:bidi="hi-IN"/>
        </w:rPr>
      </w:pPr>
      <w:r w:rsidRPr="007E6D88">
        <w:rPr>
          <w:lang w:val="ru-RU"/>
        </w:rPr>
        <w:br w:type="page"/>
      </w:r>
    </w:p>
    <w:p w:rsidR="00076C7E" w:rsidRDefault="00454A7B">
      <w:pPr>
        <w:pStyle w:val="af6"/>
        <w:numPr>
          <w:ilvl w:val="0"/>
          <w:numId w:val="6"/>
        </w:numPr>
      </w:pPr>
      <w:bookmarkStart w:id="15" w:name="_Toc88414840"/>
      <w:r>
        <w:lastRenderedPageBreak/>
        <w:t>Основная часть</w:t>
      </w:r>
      <w:bookmarkEnd w:id="15"/>
    </w:p>
    <w:p w:rsidR="00076C7E" w:rsidRDefault="00454A7B">
      <w:pPr>
        <w:pStyle w:val="af6"/>
        <w:numPr>
          <w:ilvl w:val="1"/>
          <w:numId w:val="2"/>
        </w:numPr>
      </w:pPr>
      <w:bookmarkStart w:id="16" w:name="_Toc88414841"/>
      <w:r>
        <w:t>Анализ существующих средств решения</w:t>
      </w:r>
      <w:r>
        <w:t xml:space="preserve"> проблемы</w:t>
      </w:r>
      <w:bookmarkEnd w:id="16"/>
    </w:p>
    <w:p w:rsidR="00076C7E" w:rsidRDefault="00454A7B">
      <w:pPr>
        <w:pStyle w:val="af7"/>
      </w:pPr>
      <w:r>
        <w:t xml:space="preserve">Самое популярное решение – это </w:t>
      </w:r>
      <w:r>
        <w:rPr>
          <w:lang w:val="en-US"/>
        </w:rPr>
        <w:t>Excel</w:t>
      </w:r>
      <w:r>
        <w:t xml:space="preserve"> от компании </w:t>
      </w:r>
      <w:r>
        <w:rPr>
          <w:lang w:val="en-US"/>
        </w:rPr>
        <w:t>Microsoft</w:t>
      </w:r>
      <w:r>
        <w:t>, но у него присутствует два серьёзных недостатка: данный сервис платный и в нем отсутствует возможность совместной работы посредством сети Интернет.</w:t>
      </w:r>
    </w:p>
    <w:p w:rsidR="00076C7E" w:rsidRDefault="00454A7B">
      <w:pPr>
        <w:pStyle w:val="af7"/>
      </w:pPr>
      <w:r>
        <w:t>Есть возможность отказаться от покупки</w:t>
      </w:r>
      <w:r>
        <w:t xml:space="preserve"> лицензии, воспользовавшись аналогичным, но беслпатным ПО </w:t>
      </w:r>
      <w:r>
        <w:rPr>
          <w:lang w:val="en-US"/>
        </w:rPr>
        <w:t>Libre</w:t>
      </w:r>
      <w:r>
        <w:t xml:space="preserve"> </w:t>
      </w:r>
      <w:r>
        <w:rPr>
          <w:lang w:val="en-US"/>
        </w:rPr>
        <w:t>Office</w:t>
      </w:r>
      <w:r>
        <w:t>, однако тогда будет по-прежнему отсутствовать возможность коллаборации с другими людьми.</w:t>
      </w:r>
    </w:p>
    <w:p w:rsidR="00076C7E" w:rsidRDefault="00454A7B">
      <w:pPr>
        <w:pStyle w:val="af7"/>
      </w:pPr>
      <w:r>
        <w:t xml:space="preserve">Существует менее популярные корпоративные решения такие как </w:t>
      </w:r>
      <w:r>
        <w:rPr>
          <w:lang w:val="en-US"/>
        </w:rPr>
        <w:t>RowShare</w:t>
      </w:r>
      <w:r>
        <w:t>, но они не подходят для реш</w:t>
      </w:r>
      <w:r>
        <w:t>ения нашей задачи по причине дороговизны.</w:t>
      </w:r>
    </w:p>
    <w:p w:rsidR="00076C7E" w:rsidRDefault="00454A7B">
      <w:pPr>
        <w:pStyle w:val="af7"/>
      </w:pPr>
      <w:r>
        <w:t xml:space="preserve">Самым популярным решением, близким к решению задачи, является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Docs</w:t>
      </w:r>
      <w:r>
        <w:t>. Однако, инструментарий данного сервиса весьма узок. Существующий функционал сводных таблиц не позволяет реализовать сложные пользовательски</w:t>
      </w:r>
      <w:r>
        <w:t xml:space="preserve">е функции. Нет возможности подгрузки данных из внешнего источника, кроме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Forms</w:t>
      </w:r>
      <w:r>
        <w:t xml:space="preserve">, однако они, в свою очередь, не позволяют реализовать произвольные типы данных, что сильно сокращает возможности аналитики. Кроме того, в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Docs</w:t>
      </w:r>
      <w:r>
        <w:t xml:space="preserve"> отсутствует возможно</w:t>
      </w:r>
      <w:r>
        <w:t>сть сложной сортировки данных (например, сортировки по нескольким параметрам или с динамическим отсевом данных). Наконец, не ясно, как экспортировать данные в удобном для конкретной задачи формате.</w:t>
      </w:r>
    </w:p>
    <w:p w:rsidR="00076C7E" w:rsidRDefault="00454A7B">
      <w:pPr>
        <w:pStyle w:val="af7"/>
      </w:pPr>
      <w:r>
        <w:t>В связи с тем, что решение проблемы отсутствует, было прин</w:t>
      </w:r>
      <w:r>
        <w:t>ято решение сделать собственный веб-сервис, который удовлетворит следующим требованиям: он должен иметь собственный инструментарий для генерации таблиц, включающий в себя редактирование ячеек и форматирование, и  собственную реализацию хранения данных, кот</w:t>
      </w:r>
      <w:r>
        <w:t xml:space="preserve">орая позволить загружать, хранить и экспортировать статистику в удобном нам формате. Таким образом, </w:t>
      </w:r>
      <w:r>
        <w:lastRenderedPageBreak/>
        <w:t>будет создана платформа, на которой станет возможным создание функционала, недоступного в конкурирующих сервисах.</w:t>
      </w:r>
    </w:p>
    <w:p w:rsidR="00076C7E" w:rsidRDefault="00076C7E">
      <w:pPr>
        <w:pStyle w:val="af7"/>
      </w:pPr>
    </w:p>
    <w:p w:rsidR="00076C7E" w:rsidRDefault="00454A7B">
      <w:pPr>
        <w:pStyle w:val="af7"/>
        <w:rPr>
          <w:b/>
        </w:rPr>
      </w:pPr>
      <w:r>
        <w:rPr>
          <w:b/>
        </w:rPr>
        <w:t>Выводы к первой главе</w:t>
      </w:r>
    </w:p>
    <w:p w:rsidR="00076C7E" w:rsidRDefault="00454A7B">
      <w:pPr>
        <w:pStyle w:val="af7"/>
      </w:pPr>
      <w:r>
        <w:t>Был проведен анализ</w:t>
      </w:r>
      <w:r>
        <w:t xml:space="preserve"> предметной области, рассмотрены преимущества и недостатки готовых решений, представленных на рынке цифровых технологий, сформированы основные требования к создаваемому в рамках данной курсовой работы программному продукту.</w:t>
      </w:r>
    </w:p>
    <w:p w:rsidR="00076C7E" w:rsidRDefault="00454A7B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 w:rsidRPr="007E6D88">
        <w:rPr>
          <w:lang w:val="ru-RU"/>
        </w:rPr>
        <w:br w:type="page"/>
      </w:r>
    </w:p>
    <w:p w:rsidR="00076C7E" w:rsidRDefault="00454A7B">
      <w:pPr>
        <w:pStyle w:val="af6"/>
        <w:numPr>
          <w:ilvl w:val="1"/>
          <w:numId w:val="2"/>
        </w:numPr>
      </w:pPr>
      <w:bookmarkStart w:id="17" w:name="_Toc88414842"/>
      <w:r>
        <w:lastRenderedPageBreak/>
        <w:t>Выбор и обоснование технологий</w:t>
      </w:r>
      <w:bookmarkEnd w:id="17"/>
    </w:p>
    <w:p w:rsidR="00076C7E" w:rsidRDefault="00454A7B">
      <w:pPr>
        <w:pStyle w:val="af7"/>
      </w:pPr>
      <w:r>
        <w:t xml:space="preserve">Среди различных паттернов проектирования наиболее популярными являются </w:t>
      </w:r>
      <w:r>
        <w:rPr>
          <w:lang w:val="en-US"/>
        </w:rPr>
        <w:t>MVC</w:t>
      </w:r>
      <w:r>
        <w:t xml:space="preserve">, </w:t>
      </w:r>
      <w:r>
        <w:rPr>
          <w:lang w:val="en-US"/>
        </w:rPr>
        <w:t>DDD</w:t>
      </w:r>
      <w:r>
        <w:t xml:space="preserve"> и </w:t>
      </w:r>
      <w:r>
        <w:rPr>
          <w:lang w:val="en-US"/>
        </w:rPr>
        <w:t>Clear</w:t>
      </w:r>
      <w:r>
        <w:t xml:space="preserve"> </w:t>
      </w:r>
      <w:r>
        <w:rPr>
          <w:lang w:val="en-US"/>
        </w:rPr>
        <w:t>Architecture</w:t>
      </w:r>
      <w:r>
        <w:t xml:space="preserve">. Второй вариант не подходит из-за отсутствия сложной бизнес-логики, а третий из-за отсутствия необходимости в комплексных </w:t>
      </w:r>
      <w:r>
        <w:rPr>
          <w:lang w:val="en-US"/>
        </w:rPr>
        <w:t>unit</w:t>
      </w:r>
      <w:r>
        <w:t xml:space="preserve">-тестах для решения данной </w:t>
      </w:r>
      <w:r>
        <w:t>задачи, поэтому был выбран первый вариант, поскольку он идеально подходит для небольших проектов, одним из который и является данная исследовательская работа.</w:t>
      </w:r>
    </w:p>
    <w:p w:rsidR="00076C7E" w:rsidRDefault="00454A7B">
      <w:pPr>
        <w:pStyle w:val="af7"/>
      </w:pPr>
      <w:r>
        <w:t>Выбор между реляционными и нереляционными базами данных в конечном итоге пал на нереляционные (</w:t>
      </w:r>
      <w:r>
        <w:rPr>
          <w:lang w:val="en-US"/>
        </w:rPr>
        <w:t>No</w:t>
      </w:r>
      <w:r>
        <w:rPr>
          <w:lang w:val="en-US"/>
        </w:rPr>
        <w:t>SQL</w:t>
      </w:r>
      <w:r>
        <w:t>), поскольку разрабатываемый сервис в теории имеет возможность для хранения данных любого типа и добавления новых в процессе работы, что является решающим фактором при выборе архитектуры хранения данных. Также не стоит забывать про преимущества в произв</w:t>
      </w:r>
      <w:r>
        <w:t>одительности и масштабируемости избранного вида баз данных, что позволяет быстрее читать данные в распределенной среде и хорошо масштабировать БД горизонтально.</w:t>
      </w:r>
    </w:p>
    <w:p w:rsidR="00076C7E" w:rsidRDefault="00454A7B">
      <w:pPr>
        <w:pStyle w:val="af7"/>
      </w:pPr>
      <w:r>
        <w:t xml:space="preserve">Поскольку разрабатывается </w:t>
      </w:r>
      <w:r>
        <w:rPr>
          <w:lang w:val="en-US"/>
        </w:rPr>
        <w:t>web</w:t>
      </w:r>
      <w:r>
        <w:t xml:space="preserve">-сервис, то стоит упомянуть про архитектуру </w:t>
      </w:r>
      <w:r>
        <w:rPr>
          <w:lang w:val="en-US"/>
        </w:rPr>
        <w:t>REST</w:t>
      </w:r>
      <w:r>
        <w:t xml:space="preserve"> для взаимодействи</w:t>
      </w:r>
      <w:r>
        <w:t xml:space="preserve">я с данными, отправляемыми или получаемыми в запросах. Данная технология очень проста в плане использования, а также позволяет передавать данные без применения дополнительных слоев и обертывания данных в различные форматы (в отличие от </w:t>
      </w:r>
      <w:r>
        <w:rPr>
          <w:lang w:val="en-US"/>
        </w:rPr>
        <w:t>XML</w:t>
      </w:r>
      <w:r>
        <w:t>-</w:t>
      </w:r>
      <w:r>
        <w:rPr>
          <w:lang w:val="en-US"/>
        </w:rPr>
        <w:t>RPC</w:t>
      </w:r>
      <w:r>
        <w:t xml:space="preserve"> или </w:t>
      </w:r>
      <w:r>
        <w:rPr>
          <w:lang w:val="en-US"/>
        </w:rPr>
        <w:t>SOAP</w:t>
      </w:r>
      <w:r>
        <w:t>), п</w:t>
      </w:r>
      <w:r>
        <w:t>озволяет серьезно упростить поставленные в рамках данного проекта задачи.</w:t>
      </w:r>
    </w:p>
    <w:p w:rsidR="00076C7E" w:rsidRDefault="00454A7B">
      <w:pPr>
        <w:pStyle w:val="af7"/>
      </w:pPr>
      <w:r>
        <w:t xml:space="preserve">В качестве языка для написания контроллеров для серверной части веб-ресурса был выбран вышедший в 1995 году язык </w:t>
      </w:r>
      <w:r>
        <w:rPr>
          <w:lang w:val="en-US"/>
        </w:rPr>
        <w:t>Java</w:t>
      </w:r>
      <w:r>
        <w:t xml:space="preserve"> как наиболее удобный, надежный и по причине того, что именно он </w:t>
      </w:r>
      <w:r>
        <w:t>изучается на дисциплине «Архитектуры клиентских частей интернет-ресурсов» в этом семестре.</w:t>
      </w:r>
    </w:p>
    <w:p w:rsidR="00076C7E" w:rsidRDefault="00454A7B">
      <w:pPr>
        <w:pStyle w:val="af7"/>
      </w:pPr>
      <w:r>
        <w:t xml:space="preserve">Вместе с </w:t>
      </w:r>
      <w:r>
        <w:rPr>
          <w:lang w:val="en-US"/>
        </w:rPr>
        <w:t>Java</w:t>
      </w:r>
      <w:r>
        <w:t xml:space="preserve"> используется фреймворк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для построения </w:t>
      </w:r>
      <w:r>
        <w:rPr>
          <w:lang w:val="en-US"/>
        </w:rPr>
        <w:t>API</w:t>
      </w:r>
      <w:r>
        <w:t xml:space="preserve"> структуры. Чтобы автоматически и наиболее эффективно собирать приложение </w:t>
      </w:r>
      <w:r>
        <w:lastRenderedPageBreak/>
        <w:t xml:space="preserve">на Джаве, используется </w:t>
      </w:r>
      <w:r>
        <w:rPr>
          <w:lang w:val="en-US"/>
        </w:rPr>
        <w:t>G</w:t>
      </w:r>
      <w:r>
        <w:rPr>
          <w:lang w:val="en-US"/>
        </w:rPr>
        <w:t>radle</w:t>
      </w:r>
      <w:r>
        <w:t xml:space="preserve"> – система автосборки, построенная на принципах </w:t>
      </w:r>
      <w:r>
        <w:rPr>
          <w:lang w:val="en-US"/>
        </w:rPr>
        <w:t>Apache</w:t>
      </w:r>
      <w:r>
        <w:t xml:space="preserve"> </w:t>
      </w:r>
      <w:r>
        <w:rPr>
          <w:lang w:val="en-US"/>
        </w:rPr>
        <w:t>Ant</w:t>
      </w:r>
      <w:r>
        <w:t xml:space="preserve"> и </w:t>
      </w:r>
      <w:r>
        <w:rPr>
          <w:lang w:val="en-US"/>
        </w:rPr>
        <w:t>Apache</w:t>
      </w:r>
      <w:r>
        <w:t xml:space="preserve"> </w:t>
      </w:r>
      <w:r>
        <w:rPr>
          <w:lang w:val="en-US"/>
        </w:rPr>
        <w:t>Maven</w:t>
      </w:r>
      <w:r>
        <w:t>, но усовершенствованная в сравнении с исходными технологиями. Ради сокращения кода за счет использования аннотаций к функциям и классам и упрощения написания кода в целом исполь</w:t>
      </w:r>
      <w:r>
        <w:t xml:space="preserve">зуется библиотека </w:t>
      </w:r>
      <w:r>
        <w:rPr>
          <w:lang w:val="en-US"/>
        </w:rPr>
        <w:t>Lombok</w:t>
      </w:r>
      <w:r>
        <w:t>.</w:t>
      </w:r>
    </w:p>
    <w:p w:rsidR="00076C7E" w:rsidRDefault="00454A7B">
      <w:pPr>
        <w:pStyle w:val="af7"/>
      </w:pPr>
      <w:r>
        <w:t xml:space="preserve">Для контейнеризации и возможности успешного развертывания веб-приложения на различных системах и в различных средах используется ПО </w:t>
      </w:r>
      <w:r>
        <w:rPr>
          <w:lang w:val="en-US"/>
        </w:rPr>
        <w:t>Docker</w:t>
      </w:r>
      <w:r>
        <w:t>.</w:t>
      </w:r>
    </w:p>
    <w:p w:rsidR="00076C7E" w:rsidRDefault="00454A7B">
      <w:pPr>
        <w:pStyle w:val="af7"/>
      </w:pPr>
      <w:r>
        <w:t xml:space="preserve">Управлением базами данных заведует документно-ориентированная система </w:t>
      </w:r>
      <w:r>
        <w:rPr>
          <w:lang w:val="en-US"/>
        </w:rPr>
        <w:t>MongoDB</w:t>
      </w:r>
      <w:r>
        <w:t>, поскольку н</w:t>
      </w:r>
      <w:r>
        <w:t xml:space="preserve">е требует описания схемы таблиц и является наиболее предпочтительной и даже классической среди </w:t>
      </w:r>
      <w:r>
        <w:rPr>
          <w:lang w:val="en-US"/>
        </w:rPr>
        <w:t>NoSQL</w:t>
      </w:r>
      <w:r>
        <w:t>-систем.</w:t>
      </w:r>
    </w:p>
    <w:p w:rsidR="00076C7E" w:rsidRDefault="00454A7B">
      <w:pPr>
        <w:pStyle w:val="af7"/>
      </w:pPr>
      <w:r>
        <w:t xml:space="preserve">Разработка клиентской части всецело основана на технологии </w:t>
      </w:r>
      <w:r>
        <w:rPr>
          <w:lang w:val="en-US"/>
        </w:rPr>
        <w:t>Flutter</w:t>
      </w:r>
      <w:r>
        <w:t xml:space="preserve">, к причинам выбора именно этой технологии можно причислить: в </w:t>
      </w:r>
      <w:r>
        <w:rPr>
          <w:lang w:val="en-US"/>
        </w:rPr>
        <w:t>Flutter</w:t>
      </w:r>
      <w:r>
        <w:t xml:space="preserve"> не использ</w:t>
      </w:r>
      <w:r>
        <w:t xml:space="preserve">уются нативные компоненты, поэтому не требуется писать дополнительные прослойки для коммуникации с ними; </w:t>
      </w:r>
      <w:r>
        <w:rPr>
          <w:lang w:val="en-US"/>
        </w:rPr>
        <w:t>Flutter</w:t>
      </w:r>
      <w:r>
        <w:t xml:space="preserve"> не использует </w:t>
      </w:r>
      <w:r>
        <w:rPr>
          <w:lang w:val="en-US"/>
        </w:rPr>
        <w:t>JavaScript</w:t>
      </w:r>
      <w:r>
        <w:t xml:space="preserve"> ни в каком виде, что сказывается на скорости выполнения операций, для языка программирования фреймворка </w:t>
      </w:r>
      <w:r>
        <w:rPr>
          <w:lang w:val="en-US"/>
        </w:rPr>
        <w:t>Flutter</w:t>
      </w:r>
      <w:r>
        <w:t xml:space="preserve"> был вы</w:t>
      </w:r>
      <w:r>
        <w:t xml:space="preserve">бран </w:t>
      </w:r>
      <w:r>
        <w:rPr>
          <w:lang w:val="en-US"/>
        </w:rPr>
        <w:t>Dart</w:t>
      </w:r>
      <w:r>
        <w:t>.</w:t>
      </w:r>
    </w:p>
    <w:p w:rsidR="00076C7E" w:rsidRDefault="00454A7B">
      <w:pPr>
        <w:pStyle w:val="af7"/>
      </w:pPr>
      <w:r>
        <w:t xml:space="preserve">Полный процесс разработки происходил в интегрированной среде разработки ПО </w:t>
      </w:r>
      <w:r>
        <w:rPr>
          <w:lang w:val="en-US"/>
        </w:rPr>
        <w:t>IntelliJ</w:t>
      </w:r>
      <w:r>
        <w:t xml:space="preserve"> </w:t>
      </w:r>
      <w:r>
        <w:rPr>
          <w:lang w:val="en-US"/>
        </w:rPr>
        <w:t>IDEA</w:t>
      </w:r>
      <w:r>
        <w:t xml:space="preserve"> от компании </w:t>
      </w:r>
      <w:r>
        <w:rPr>
          <w:lang w:val="en-US"/>
        </w:rPr>
        <w:t>JetBrains</w:t>
      </w:r>
      <w:r>
        <w:t>, выбор сделан из личных предпочтений, надежности, удобства и быстродействия среды.</w:t>
      </w:r>
    </w:p>
    <w:p w:rsidR="00076C7E" w:rsidRDefault="00076C7E">
      <w:pPr>
        <w:pStyle w:val="af7"/>
      </w:pPr>
    </w:p>
    <w:p w:rsidR="00076C7E" w:rsidRDefault="00454A7B">
      <w:pPr>
        <w:pStyle w:val="af7"/>
        <w:rPr>
          <w:b/>
        </w:rPr>
      </w:pPr>
      <w:r>
        <w:rPr>
          <w:b/>
        </w:rPr>
        <w:t>Выводы ко второй главе</w:t>
      </w:r>
    </w:p>
    <w:p w:rsidR="00076C7E" w:rsidRDefault="00454A7B">
      <w:pPr>
        <w:pStyle w:val="af7"/>
      </w:pPr>
      <w:r>
        <w:t>В результаты работы по данн</w:t>
      </w:r>
      <w:r>
        <w:t>ой главе был проведен подробный анализ возможных технологий, паттернов проектирования и обоснован выбор технологий и того подхода, который будет наиболее оптимален для заданных условий.</w:t>
      </w:r>
    </w:p>
    <w:p w:rsidR="00076C7E" w:rsidRDefault="00454A7B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br w:type="page"/>
      </w:r>
    </w:p>
    <w:p w:rsidR="00076C7E" w:rsidRDefault="00454A7B">
      <w:pPr>
        <w:pStyle w:val="af6"/>
        <w:numPr>
          <w:ilvl w:val="1"/>
          <w:numId w:val="2"/>
        </w:numPr>
      </w:pPr>
      <w:bookmarkStart w:id="18" w:name="_Toc88414843"/>
      <w:r>
        <w:lastRenderedPageBreak/>
        <w:t>Разработка архитектуры приложения на основе выбранного паттерна</w:t>
      </w:r>
      <w:bookmarkEnd w:id="18"/>
    </w:p>
    <w:p w:rsidR="00076C7E" w:rsidRDefault="00454A7B">
      <w:pPr>
        <w:pStyle w:val="af7"/>
        <w:rPr>
          <w:rFonts w:eastAsia="Droid Sans Fallback"/>
        </w:rPr>
      </w:pPr>
      <w:r>
        <w:rPr>
          <w:rFonts w:eastAsia="Droid Sans Fallback"/>
        </w:rPr>
        <w:t xml:space="preserve">В </w:t>
      </w:r>
      <w:r>
        <w:rPr>
          <w:rFonts w:eastAsia="Droid Sans Fallback"/>
        </w:rPr>
        <w:t>данной работе используется паттерн BLoC, который помогает хранить текущее состояния и отслеживать изменения этих состояний посредством контроллеров. Для хранения некоторых состояний используется Cubit – реализация паттерна BLoC. Принцип работы паттерна BLo</w:t>
      </w:r>
      <w:r>
        <w:rPr>
          <w:rFonts w:eastAsia="Droid Sans Fallback"/>
        </w:rPr>
        <w:t>C проиллюстрирован на рисунке 1.</w:t>
      </w:r>
    </w:p>
    <w:p w:rsidR="00076C7E" w:rsidRDefault="00454A7B">
      <w:pPr>
        <w:pStyle w:val="af7"/>
        <w:ind w:firstLine="0"/>
        <w:rPr>
          <w:rFonts w:eastAsia="Droid Sans Fallback"/>
        </w:rPr>
      </w:pPr>
      <w:r>
        <w:rPr>
          <w:noProof/>
        </w:rPr>
        <w:drawing>
          <wp:inline distT="0" distB="0" distL="0" distR="0">
            <wp:extent cx="6150610" cy="1544320"/>
            <wp:effectExtent l="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E" w:rsidRDefault="00454A7B">
      <w:pPr>
        <w:pStyle w:val="af7"/>
        <w:ind w:firstLine="0"/>
        <w:jc w:val="center"/>
        <w:rPr>
          <w:rFonts w:eastAsia="Droid Sans Fallback"/>
          <w:lang w:val="en-US"/>
        </w:rPr>
      </w:pPr>
      <w:r>
        <w:rPr>
          <w:rFonts w:eastAsia="Droid Sans Fallback"/>
        </w:rPr>
        <w:t xml:space="preserve">Рисунок 1 – Скриншот принципа работы паттерна </w:t>
      </w:r>
      <w:r>
        <w:rPr>
          <w:rFonts w:eastAsia="Droid Sans Fallback"/>
          <w:lang w:val="en-US"/>
        </w:rPr>
        <w:t>BLoC</w:t>
      </w:r>
    </w:p>
    <w:p w:rsidR="00076C7E" w:rsidRDefault="00076C7E">
      <w:pPr>
        <w:pStyle w:val="af7"/>
        <w:rPr>
          <w:rFonts w:eastAsia="Droid Sans Fallback"/>
        </w:rPr>
      </w:pPr>
    </w:p>
    <w:p w:rsidR="00076C7E" w:rsidRDefault="00454A7B">
      <w:pPr>
        <w:pStyle w:val="af7"/>
      </w:pPr>
      <w:r>
        <w:t xml:space="preserve">Для хранения состояния авторизации реализован Cubit прав администратора, что можно увидеть на рисунке 2. Он хранит информацию об авторизации и может независимо от </w:t>
      </w:r>
      <w:r>
        <w:t>остальной логики приложения проверить наличие прав администратора.</w:t>
      </w:r>
    </w:p>
    <w:p w:rsidR="00076C7E" w:rsidRDefault="00454A7B">
      <w:pPr>
        <w:pStyle w:val="af7"/>
        <w:ind w:firstLine="0"/>
        <w:jc w:val="center"/>
        <w:rPr>
          <w:rFonts w:eastAsia="Droid Sans Fallback"/>
        </w:rPr>
      </w:pPr>
      <w:r>
        <w:rPr>
          <w:noProof/>
        </w:rPr>
        <w:drawing>
          <wp:inline distT="0" distB="0" distL="0" distR="0">
            <wp:extent cx="6152515" cy="2614295"/>
            <wp:effectExtent l="0" t="0" r="0" b="0"/>
            <wp:docPr id="22" name="Рисунок 17" descr="https://sun9-78.userapi.com/impg/pVXCEpTRjLrgo9ifbh2npkr7uAQC3eixFuz9kg/IxsvV9D-uJE.jpg?size=1112x472&amp;quality=96&amp;sign=cb5a4bd1845bb41c5dab46806aae45f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7" descr="https://sun9-78.userapi.com/impg/pVXCEpTRjLrgo9ifbh2npkr7uAQC3eixFuz9kg/IxsvV9D-uJE.jpg?size=1112x472&amp;quality=96&amp;sign=cb5a4bd1845bb41c5dab46806aae45f0&amp;type=alb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Droid Sans Fallback"/>
        </w:rPr>
        <w:t>Рисунок 2 – Скриншот кода кубита хранения информации о таблице</w:t>
      </w:r>
    </w:p>
    <w:p w:rsidR="00076C7E" w:rsidRDefault="00076C7E">
      <w:pPr>
        <w:pStyle w:val="af7"/>
        <w:ind w:firstLine="0"/>
        <w:jc w:val="center"/>
        <w:rPr>
          <w:rFonts w:eastAsia="Droid Sans Fallback"/>
        </w:rPr>
      </w:pPr>
    </w:p>
    <w:p w:rsidR="00076C7E" w:rsidRDefault="00454A7B">
      <w:pPr>
        <w:pStyle w:val="af7"/>
        <w:rPr>
          <w:rFonts w:eastAsia="Droid Sans Fallback"/>
        </w:rPr>
      </w:pPr>
      <w:r>
        <w:rPr>
          <w:rFonts w:eastAsia="Droid Sans Fallback"/>
        </w:rPr>
        <w:t>Бекенд построен на архитектуре RESTful API. Фреймворк spring boot её реализует в том числе благодаря выделения контроллеров,</w:t>
      </w:r>
      <w:r>
        <w:rPr>
          <w:rFonts w:eastAsia="Droid Sans Fallback"/>
        </w:rPr>
        <w:t xml:space="preserve"> которые представляют методы API. На представленном ниже рисунке 3 можно видеть код класса, запускающий Spring Boot приложение.</w:t>
      </w:r>
    </w:p>
    <w:p w:rsidR="00076C7E" w:rsidRDefault="00454A7B">
      <w:pPr>
        <w:pStyle w:val="af7"/>
        <w:ind w:firstLine="0"/>
        <w:rPr>
          <w:rFonts w:eastAsia="Droid Sans Fallback"/>
        </w:rPr>
      </w:pPr>
      <w:r>
        <w:rPr>
          <w:noProof/>
        </w:rPr>
        <w:drawing>
          <wp:inline distT="0" distB="0" distL="0" distR="0">
            <wp:extent cx="6152515" cy="3127375"/>
            <wp:effectExtent l="0" t="0" r="0" b="0"/>
            <wp:docPr id="7" name="Рисунок 21" descr="https://sun9-86.userapi.com/impg/MWktDAEUOArJzjfzpte60RzTlvAIEzZaA3rsVg/SzNE5FJysuM.jpg?size=1280x651&amp;quality=96&amp;sign=2d4902e69da114355661993319a112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1" descr="https://sun9-86.userapi.com/impg/MWktDAEUOArJzjfzpte60RzTlvAIEzZaA3rsVg/SzNE5FJysuM.jpg?size=1280x651&amp;quality=96&amp;sign=2d4902e69da114355661993319a11269&amp;type=albu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E" w:rsidRDefault="00454A7B">
      <w:pPr>
        <w:pStyle w:val="af7"/>
        <w:ind w:firstLine="0"/>
        <w:jc w:val="center"/>
        <w:rPr>
          <w:rFonts w:eastAsia="Droid Sans Fallback"/>
          <w:shd w:val="clear" w:color="auto" w:fill="FFFFFF"/>
        </w:rPr>
      </w:pPr>
      <w:r>
        <w:rPr>
          <w:rFonts w:eastAsia="Droid Sans Fallback"/>
          <w:shd w:val="clear" w:color="auto" w:fill="FFFFFF"/>
        </w:rPr>
        <w:t xml:space="preserve">Рисунок 3 – Скриншот кода класса </w:t>
      </w:r>
      <w:r>
        <w:rPr>
          <w:rFonts w:eastAsia="Droid Sans Fallback"/>
          <w:shd w:val="clear" w:color="auto" w:fill="FFFFFF"/>
          <w:lang w:val="en-US"/>
        </w:rPr>
        <w:t>Spring</w:t>
      </w:r>
      <w:r>
        <w:rPr>
          <w:rFonts w:eastAsia="Droid Sans Fallback"/>
          <w:shd w:val="clear" w:color="auto" w:fill="FFFFFF"/>
        </w:rPr>
        <w:t xml:space="preserve"> </w:t>
      </w:r>
      <w:r>
        <w:rPr>
          <w:rFonts w:eastAsia="Droid Sans Fallback"/>
          <w:shd w:val="clear" w:color="auto" w:fill="FFFFFF"/>
          <w:lang w:val="en-US"/>
        </w:rPr>
        <w:t>Boot</w:t>
      </w:r>
      <w:r>
        <w:rPr>
          <w:rFonts w:eastAsia="Droid Sans Fallback"/>
          <w:shd w:val="clear" w:color="auto" w:fill="FFFFFF"/>
        </w:rPr>
        <w:t xml:space="preserve"> приложения</w:t>
      </w:r>
    </w:p>
    <w:p w:rsidR="00076C7E" w:rsidRDefault="00076C7E">
      <w:pPr>
        <w:pStyle w:val="af7"/>
        <w:ind w:firstLine="0"/>
        <w:jc w:val="center"/>
        <w:rPr>
          <w:rFonts w:eastAsia="Droid Sans Fallback"/>
        </w:rPr>
      </w:pPr>
    </w:p>
    <w:p w:rsidR="00076C7E" w:rsidRDefault="00454A7B">
      <w:pPr>
        <w:pStyle w:val="af7"/>
        <w:rPr>
          <w:rFonts w:eastAsia="Droid Sans Fallback"/>
        </w:rPr>
      </w:pPr>
      <w:r>
        <w:rPr>
          <w:rFonts w:eastAsia="Droid Sans Fallback"/>
          <w:lang w:val="en-US"/>
        </w:rPr>
        <w:t>MVC</w:t>
      </w:r>
      <w:r>
        <w:rPr>
          <w:rFonts w:eastAsia="Droid Sans Fallback"/>
        </w:rPr>
        <w:t xml:space="preserve"> – это архитектура отделения внешних модулей от рабочих механизмов</w:t>
      </w:r>
      <w:r>
        <w:rPr>
          <w:rFonts w:eastAsia="Droid Sans Fallback"/>
        </w:rPr>
        <w:t xml:space="preserve">, разделения задач и ролей программных блоков. Код на </w:t>
      </w:r>
      <w:r>
        <w:rPr>
          <w:rFonts w:eastAsia="Droid Sans Fallback"/>
          <w:lang w:val="en-US"/>
        </w:rPr>
        <w:t>Flutter</w:t>
      </w:r>
      <w:r>
        <w:rPr>
          <w:rFonts w:eastAsia="Droid Sans Fallback"/>
        </w:rPr>
        <w:t xml:space="preserve"> реализует её. На рисунке 4 можно видеть структуру директорий проекта, организованную по выбранной архитектуре. </w:t>
      </w:r>
    </w:p>
    <w:p w:rsidR="00076C7E" w:rsidRDefault="00076C7E">
      <w:pPr>
        <w:rPr>
          <w:rFonts w:ascii="Times New Roman" w:eastAsia="Droid Sans Fallback" w:hAnsi="Times New Roman" w:cs="Times New Roman"/>
          <w:color w:val="000000"/>
          <w:sz w:val="28"/>
          <w:szCs w:val="28"/>
          <w:lang w:val="ru-RU" w:eastAsia="ru-RU"/>
        </w:rPr>
      </w:pPr>
    </w:p>
    <w:p w:rsidR="00076C7E" w:rsidRDefault="00076C7E">
      <w:pPr>
        <w:pStyle w:val="af7"/>
        <w:jc w:val="center"/>
        <w:rPr>
          <w:rFonts w:eastAsia="Droid Sans Fallback"/>
        </w:rPr>
      </w:pPr>
    </w:p>
    <w:p w:rsidR="00076C7E" w:rsidRDefault="00454A7B">
      <w:pPr>
        <w:pStyle w:val="af7"/>
        <w:jc w:val="center"/>
        <w:rPr>
          <w:rFonts w:eastAsia="Droid Sans Fallback"/>
        </w:rPr>
      </w:pPr>
      <w:r>
        <w:rPr>
          <w:noProof/>
        </w:rPr>
        <w:lastRenderedPageBreak/>
        <w:drawing>
          <wp:inline distT="0" distB="0" distL="0" distR="0">
            <wp:extent cx="2980690" cy="4223385"/>
            <wp:effectExtent l="0" t="0" r="0" b="0"/>
            <wp:docPr id="8" name="Рисунок 23" descr="https://sun9-44.userapi.com/impg/aF4T3Z3S9vSWhSuv6SoB8_J6Ed9ZpZSJ51dOLQ/hjCESfSU7cM.jpg?size=526x746&amp;quality=96&amp;sign=509bba2e9f1c7a9020cb99317b3488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3" descr="https://sun9-44.userapi.com/impg/aF4T3Z3S9vSWhSuv6SoB8_J6Ed9ZpZSJ51dOLQ/hjCESfSU7cM.jpg?size=526x746&amp;quality=96&amp;sign=509bba2e9f1c7a9020cb99317b348814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E" w:rsidRDefault="00454A7B">
      <w:pPr>
        <w:pStyle w:val="af7"/>
        <w:jc w:val="center"/>
        <w:rPr>
          <w:rFonts w:eastAsia="Droid Sans Fallback"/>
        </w:rPr>
      </w:pPr>
      <w:r>
        <w:rPr>
          <w:rFonts w:eastAsia="Droid Sans Fallback"/>
        </w:rPr>
        <w:t xml:space="preserve">Рисунок 4 – Скриншот директория проекта, структурно отражающий архитектуру </w:t>
      </w:r>
      <w:r>
        <w:rPr>
          <w:rFonts w:eastAsia="Droid Sans Fallback"/>
          <w:lang w:val="en-US"/>
        </w:rPr>
        <w:t>MVC</w:t>
      </w:r>
    </w:p>
    <w:p w:rsidR="00076C7E" w:rsidRDefault="00076C7E">
      <w:pPr>
        <w:pStyle w:val="af7"/>
        <w:jc w:val="center"/>
        <w:rPr>
          <w:rFonts w:eastAsia="Droid Sans Fallback"/>
        </w:rPr>
      </w:pPr>
    </w:p>
    <w:p w:rsidR="00076C7E" w:rsidRDefault="00454A7B">
      <w:pPr>
        <w:pStyle w:val="af7"/>
        <w:rPr>
          <w:rFonts w:eastAsia="Droid Sans Fallback"/>
        </w:rPr>
      </w:pPr>
      <w:r>
        <w:rPr>
          <w:rFonts w:eastAsia="Droid Sans Fallback"/>
        </w:rPr>
        <w:t>Конфигурация подразумевает связку с базой данных MongoDB, для этого в файл Docker-compose прописаны соответствующие настройки, отображенные на рисунке 5.</w:t>
      </w:r>
    </w:p>
    <w:p w:rsidR="00076C7E" w:rsidRDefault="00454A7B">
      <w:pPr>
        <w:pStyle w:val="af7"/>
        <w:ind w:firstLine="0"/>
        <w:jc w:val="center"/>
        <w:rPr>
          <w:rFonts w:eastAsia="Droid Sans Fallback"/>
        </w:rPr>
      </w:pPr>
      <w:r>
        <w:rPr>
          <w:noProof/>
        </w:rPr>
        <w:lastRenderedPageBreak/>
        <w:drawing>
          <wp:inline distT="0" distB="0" distL="0" distR="0">
            <wp:extent cx="4631690" cy="5512435"/>
            <wp:effectExtent l="0" t="0" r="0" b="0"/>
            <wp:docPr id="9" name="Рисунок 20" descr="https://sun9-64.userapi.com/impg/NbcNpMzLu8llsM8_huxUAlT6eKlo8dybKGFeIA/ywFymGBPeZ0.jpg?size=694x826&amp;quality=96&amp;sign=f9183a4820a18f859babef6cde8410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0" descr="https://sun9-64.userapi.com/impg/NbcNpMzLu8llsM8_huxUAlT6eKlo8dybKGFeIA/ywFymGBPeZ0.jpg?size=694x826&amp;quality=96&amp;sign=f9183a4820a18f859babef6cde841072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E" w:rsidRDefault="00454A7B">
      <w:pPr>
        <w:pStyle w:val="af7"/>
        <w:ind w:firstLine="0"/>
        <w:jc w:val="center"/>
        <w:rPr>
          <w:rFonts w:eastAsia="Droid Sans Fallback"/>
        </w:rPr>
      </w:pPr>
      <w:r>
        <w:rPr>
          <w:rFonts w:eastAsia="Droid Sans Fallback"/>
        </w:rPr>
        <w:t xml:space="preserve">Рисунок 5 – Скриншот содержимого файла </w:t>
      </w:r>
      <w:r>
        <w:rPr>
          <w:rFonts w:eastAsia="Droid Sans Fallback"/>
          <w:lang w:val="en-US"/>
        </w:rPr>
        <w:t>Docker</w:t>
      </w:r>
      <w:r>
        <w:rPr>
          <w:rFonts w:eastAsia="Droid Sans Fallback"/>
        </w:rPr>
        <w:t>-</w:t>
      </w:r>
      <w:r>
        <w:rPr>
          <w:rFonts w:eastAsia="Droid Sans Fallback"/>
          <w:lang w:val="en-US"/>
        </w:rPr>
        <w:t>compose</w:t>
      </w:r>
    </w:p>
    <w:p w:rsidR="00076C7E" w:rsidRDefault="00076C7E">
      <w:pPr>
        <w:pStyle w:val="af7"/>
        <w:ind w:firstLine="0"/>
        <w:jc w:val="center"/>
        <w:rPr>
          <w:rFonts w:eastAsia="Droid Sans Fallback"/>
        </w:rPr>
      </w:pPr>
    </w:p>
    <w:p w:rsidR="00076C7E" w:rsidRDefault="00454A7B">
      <w:pPr>
        <w:pStyle w:val="af7"/>
        <w:rPr>
          <w:b/>
        </w:rPr>
      </w:pPr>
      <w:r>
        <w:rPr>
          <w:b/>
        </w:rPr>
        <w:t>Выводы к третьей главе</w:t>
      </w:r>
    </w:p>
    <w:p w:rsidR="00076C7E" w:rsidRDefault="00454A7B">
      <w:pPr>
        <w:pStyle w:val="af7"/>
        <w:rPr>
          <w:rFonts w:eastAsia="Droid Sans Fallback"/>
          <w:b/>
          <w:kern w:val="2"/>
          <w:lang w:eastAsia="zh-CN" w:bidi="hi-IN"/>
        </w:rPr>
      </w:pPr>
      <w:r>
        <w:t>Было детально описан</w:t>
      </w:r>
      <w:r>
        <w:t>о применение выбранного паттерна проектирования и других ключевых моментов для разработки архитектуры создаваемого программного продукта.</w:t>
      </w:r>
      <w:r>
        <w:br w:type="page"/>
      </w:r>
    </w:p>
    <w:p w:rsidR="00076C7E" w:rsidRDefault="00454A7B">
      <w:pPr>
        <w:pStyle w:val="af6"/>
        <w:numPr>
          <w:ilvl w:val="1"/>
          <w:numId w:val="2"/>
        </w:numPr>
      </w:pPr>
      <w:bookmarkStart w:id="19" w:name="_Toc88414844"/>
      <w:r>
        <w:lastRenderedPageBreak/>
        <w:t>Разработка серверной части интернет-ресурса</w:t>
      </w:r>
      <w:bookmarkEnd w:id="19"/>
    </w:p>
    <w:p w:rsidR="00076C7E" w:rsidRDefault="00454A7B">
      <w:pPr>
        <w:pStyle w:val="af7"/>
        <w:rPr>
          <w:rFonts w:eastAsia="Droid Sans Fallback"/>
        </w:rPr>
      </w:pPr>
      <w:r>
        <w:rPr>
          <w:rFonts w:eastAsia="Droid Sans Fallback"/>
        </w:rPr>
        <w:t xml:space="preserve">Как уже упоминалось выше, бекенд реализован на фреймворке Spring Boot. </w:t>
      </w:r>
      <w:r>
        <w:rPr>
          <w:rFonts w:eastAsia="Droid Sans Fallback"/>
        </w:rPr>
        <w:t>Созданы контроллеры, репозитории и сервисы для работы с  пользователями и таблицами. Контроллеры представляют методы API. Для каждой сущности реализована группа CRUD, то есть методы добавления, чтения, обновления и удаления записей.</w:t>
      </w:r>
    </w:p>
    <w:p w:rsidR="00076C7E" w:rsidRDefault="00454A7B">
      <w:pPr>
        <w:pStyle w:val="af7"/>
      </w:pPr>
      <w:bookmarkStart w:id="20" w:name="__DdeLink__2197_3233215142"/>
      <w:r>
        <w:t>В частности, для работы</w:t>
      </w:r>
      <w:r>
        <w:t xml:space="preserve"> c таблицами был создан следующий контроллер, исходный код которого приведён на рисунке 6.</w:t>
      </w:r>
      <w:bookmarkEnd w:id="20"/>
    </w:p>
    <w:p w:rsidR="00076C7E" w:rsidRDefault="00454A7B">
      <w:pPr>
        <w:pStyle w:val="af7"/>
        <w:ind w:firstLine="0"/>
      </w:pPr>
      <w:r>
        <w:rPr>
          <w:noProof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4930" cy="4488815"/>
            <wp:effectExtent l="0" t="0" r="0" b="0"/>
            <wp:wrapTopAndBottom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C7E" w:rsidRDefault="00454A7B">
      <w:pPr>
        <w:pStyle w:val="af7"/>
        <w:ind w:firstLine="0"/>
        <w:jc w:val="center"/>
      </w:pPr>
      <w:bookmarkStart w:id="21" w:name="__DdeLink__2204_3233215142"/>
      <w:r>
        <w:t>Рисунок 6 - Скриншот кода сервиса поиска пользователя в БД</w:t>
      </w:r>
      <w:bookmarkEnd w:id="21"/>
    </w:p>
    <w:p w:rsidR="00076C7E" w:rsidRDefault="00076C7E">
      <w:pPr>
        <w:pStyle w:val="af7"/>
        <w:ind w:firstLine="0"/>
        <w:jc w:val="center"/>
      </w:pPr>
    </w:p>
    <w:p w:rsidR="00076C7E" w:rsidRDefault="00454A7B">
      <w:pPr>
        <w:pStyle w:val="af7"/>
        <w:ind w:firstLine="0"/>
      </w:pPr>
      <w:r>
        <w:tab/>
      </w:r>
      <w:r>
        <w:t xml:space="preserve">Для защиты API от несанкционированного доступа были выполнены соответствующие настройки, запрещающие доступ к запросам данных без </w:t>
      </w:r>
      <w:r>
        <w:lastRenderedPageBreak/>
        <w:t xml:space="preserve">авторизации. Исходный код настроек приведён на рисунке 7. Хранение паролей пользователей в открытом виде противоречит базовым </w:t>
      </w:r>
      <w:r>
        <w:t>понятиям о безопасности данных, поэтому предусмотрено шифрование паролей, механизм которого приведён на рисунке 8.</w:t>
      </w:r>
    </w:p>
    <w:p w:rsidR="00076C7E" w:rsidRDefault="00454A7B">
      <w:pPr>
        <w:pStyle w:val="af7"/>
        <w:ind w:firstLine="0"/>
      </w:pPr>
      <w:r>
        <w:rPr>
          <w:noProof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posOffset>730885</wp:posOffset>
            </wp:positionH>
            <wp:positionV relativeFrom="paragraph">
              <wp:posOffset>266700</wp:posOffset>
            </wp:positionV>
            <wp:extent cx="4690110" cy="4198620"/>
            <wp:effectExtent l="0" t="0" r="0" b="0"/>
            <wp:wrapTopAndBottom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6C7E" w:rsidRDefault="00454A7B">
      <w:pPr>
        <w:pStyle w:val="af7"/>
        <w:ind w:firstLine="0"/>
        <w:jc w:val="center"/>
      </w:pPr>
      <w:bookmarkStart w:id="22" w:name="__DdeLink__2206_3233215142"/>
      <w:r>
        <w:t>Рисунок 7 – Скриншот настроек безопасности</w:t>
      </w:r>
      <w:bookmarkEnd w:id="22"/>
    </w:p>
    <w:p w:rsidR="00076C7E" w:rsidRDefault="00076C7E">
      <w:pPr>
        <w:pStyle w:val="af7"/>
        <w:ind w:firstLine="0"/>
        <w:jc w:val="center"/>
      </w:pPr>
    </w:p>
    <w:p w:rsidR="00076C7E" w:rsidRDefault="00454A7B">
      <w:pPr>
        <w:pStyle w:val="af7"/>
        <w:ind w:firstLine="0"/>
        <w:jc w:val="center"/>
      </w:pPr>
      <w:r>
        <w:rPr>
          <w:noProof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posOffset>20955</wp:posOffset>
            </wp:positionH>
            <wp:positionV relativeFrom="paragraph">
              <wp:posOffset>45085</wp:posOffset>
            </wp:positionV>
            <wp:extent cx="6152515" cy="1313180"/>
            <wp:effectExtent l="0" t="0" r="0" b="0"/>
            <wp:wrapSquare wrapText="largest"/>
            <wp:docPr id="1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8 – Скриншот настроек шифрования паролей пользователей</w:t>
      </w:r>
    </w:p>
    <w:p w:rsidR="00076C7E" w:rsidRDefault="00076C7E">
      <w:pPr>
        <w:pStyle w:val="af7"/>
        <w:ind w:firstLine="0"/>
        <w:jc w:val="center"/>
      </w:pPr>
    </w:p>
    <w:p w:rsidR="00076C7E" w:rsidRDefault="00454A7B">
      <w:pPr>
        <w:pStyle w:val="af7"/>
      </w:pPr>
      <w:r>
        <w:lastRenderedPageBreak/>
        <w:t>Вся конфигурация может быть уд</w:t>
      </w:r>
      <w:r>
        <w:t xml:space="preserve">обно развёрнута благодаря настройке </w:t>
      </w:r>
      <w:r>
        <w:rPr>
          <w:lang w:val="en-US"/>
        </w:rPr>
        <w:t>Docker</w:t>
      </w:r>
      <w:r>
        <w:t xml:space="preserve"> контейнера, представленного на рисунке 9.</w:t>
      </w:r>
    </w:p>
    <w:p w:rsidR="00076C7E" w:rsidRDefault="00454A7B">
      <w:pPr>
        <w:pStyle w:val="af7"/>
        <w:ind w:firstLine="0"/>
        <w:jc w:val="center"/>
      </w:pPr>
      <w:r>
        <w:rPr>
          <w:noProof/>
        </w:rPr>
        <w:drawing>
          <wp:inline distT="0" distB="0" distL="0" distR="0">
            <wp:extent cx="4924425" cy="2621280"/>
            <wp:effectExtent l="0" t="0" r="0" b="0"/>
            <wp:docPr id="13" name="Рисунок 25" descr="https://sun9-45.userapi.com/impg/KdCld3g3LIpmY3z7tpKgjVlMePc6TitmOESFxQ/cjSRKXIwfgQ.jpg?size=1086x578&amp;quality=96&amp;sign=efd64abf6ff3e10882a68e9fbe2788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5" descr="https://sun9-45.userapi.com/impg/KdCld3g3LIpmY3z7tpKgjVlMePc6TitmOESFxQ/cjSRKXIwfgQ.jpg?size=1086x578&amp;quality=96&amp;sign=efd64abf6ff3e10882a68e9fbe2788ad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E" w:rsidRDefault="00454A7B">
      <w:pPr>
        <w:pStyle w:val="af7"/>
        <w:jc w:val="center"/>
      </w:pPr>
      <w:r>
        <w:t xml:space="preserve">Рисунок 9 – Скриншот кода </w:t>
      </w:r>
      <w:r>
        <w:rPr>
          <w:lang w:val="en-US"/>
        </w:rPr>
        <w:t>Dockerfile</w:t>
      </w:r>
      <w:r>
        <w:t xml:space="preserve"> для развертывания </w:t>
      </w:r>
      <w:r>
        <w:rPr>
          <w:lang w:val="en-US"/>
        </w:rPr>
        <w:t>Java</w:t>
      </w:r>
      <w:r>
        <w:t xml:space="preserve"> приложения</w:t>
      </w:r>
    </w:p>
    <w:p w:rsidR="00076C7E" w:rsidRDefault="00076C7E">
      <w:pPr>
        <w:pStyle w:val="af7"/>
        <w:jc w:val="center"/>
      </w:pPr>
    </w:p>
    <w:p w:rsidR="00076C7E" w:rsidRDefault="00454A7B">
      <w:pPr>
        <w:pStyle w:val="af7"/>
        <w:rPr>
          <w:b/>
        </w:rPr>
      </w:pPr>
      <w:r>
        <w:rPr>
          <w:b/>
        </w:rPr>
        <w:t>Выводы к четвертой главе</w:t>
      </w:r>
    </w:p>
    <w:p w:rsidR="00076C7E" w:rsidRDefault="00454A7B">
      <w:pPr>
        <w:pStyle w:val="af7"/>
      </w:pPr>
      <w:r>
        <w:t>По выполнении четвертой главы были описаны детали разработки серверной ч</w:t>
      </w:r>
      <w:r>
        <w:t>асти разрабатываемого интернет-ресурса, представлены наиболее значимые листинги для более четкого, изложены важные сведения касательно бэкенд составляющей программного продукта.</w:t>
      </w:r>
    </w:p>
    <w:p w:rsidR="00076C7E" w:rsidRDefault="00454A7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>
        <w:br w:type="page"/>
      </w:r>
    </w:p>
    <w:p w:rsidR="00076C7E" w:rsidRDefault="00454A7B">
      <w:pPr>
        <w:pStyle w:val="af6"/>
        <w:numPr>
          <w:ilvl w:val="1"/>
          <w:numId w:val="2"/>
        </w:numPr>
      </w:pPr>
      <w:bookmarkStart w:id="23" w:name="_Toc88414845"/>
      <w:r>
        <w:lastRenderedPageBreak/>
        <w:t>Разработка клиентской части интернет-ресурса</w:t>
      </w:r>
      <w:bookmarkEnd w:id="23"/>
    </w:p>
    <w:p w:rsidR="00076C7E" w:rsidRDefault="00454A7B">
      <w:pPr>
        <w:pStyle w:val="af7"/>
      </w:pPr>
      <w:r>
        <w:t>Были реализованы страницы просм</w:t>
      </w:r>
      <w:r>
        <w:t xml:space="preserve">отра таблиц, логина и их редактирования. Использованы обучающие материалы </w:t>
      </w:r>
      <w:r>
        <w:rPr>
          <w:lang w:val="en-US"/>
        </w:rPr>
        <w:t>Material</w:t>
      </w:r>
      <w:r>
        <w:t xml:space="preserve"> </w:t>
      </w:r>
      <w:r>
        <w:rPr>
          <w:lang w:val="en-US"/>
        </w:rPr>
        <w:t>Design</w:t>
      </w:r>
      <w:r>
        <w:t xml:space="preserve"> от </w:t>
      </w:r>
      <w:r>
        <w:rPr>
          <w:lang w:val="en-US"/>
        </w:rPr>
        <w:t>Google</w:t>
      </w:r>
      <w:r>
        <w:t xml:space="preserve"> и стиль неоморфизма.</w:t>
      </w:r>
    </w:p>
    <w:p w:rsidR="00076C7E" w:rsidRDefault="00454A7B">
      <w:pPr>
        <w:pStyle w:val="af7"/>
      </w:pPr>
      <w:r>
        <w:t>Все страницы имеют функциональную панель навигации, позволяющую переключить режим, обновить данные из БД и сменить тему, панель навигац</w:t>
      </w:r>
      <w:r>
        <w:t>ии показана на рисунке 10.</w:t>
      </w:r>
    </w:p>
    <w:p w:rsidR="00076C7E" w:rsidRDefault="00454A7B">
      <w:pPr>
        <w:pStyle w:val="af7"/>
        <w:ind w:firstLine="0"/>
      </w:pPr>
      <w:r>
        <w:rPr>
          <w:noProof/>
        </w:rPr>
        <w:drawing>
          <wp:inline distT="0" distB="0" distL="0" distR="0">
            <wp:extent cx="6152515" cy="2428875"/>
            <wp:effectExtent l="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E" w:rsidRDefault="00454A7B">
      <w:pPr>
        <w:pStyle w:val="af7"/>
        <w:ind w:firstLine="0"/>
        <w:jc w:val="center"/>
      </w:pPr>
      <w:r>
        <w:t>Рисунок 10 – Скриншот навигационной панели в режиме простого пользователя</w:t>
      </w:r>
    </w:p>
    <w:p w:rsidR="00076C7E" w:rsidRDefault="00076C7E">
      <w:pPr>
        <w:pStyle w:val="af7"/>
        <w:ind w:firstLine="0"/>
        <w:jc w:val="center"/>
      </w:pPr>
    </w:p>
    <w:p w:rsidR="00076C7E" w:rsidRDefault="00454A7B">
      <w:pPr>
        <w:pStyle w:val="af7"/>
      </w:pPr>
      <w:r>
        <w:t>Страница просмотра, представленная на рисунке 10, позволяет видеть список скачанных таблиц. Есть возможность вызвать боковое меню, показанное на рисунке</w:t>
      </w:r>
      <w:r>
        <w:t xml:space="preserve"> 11, чтобы выбрать другую таблицу для просмотра.</w:t>
      </w:r>
    </w:p>
    <w:p w:rsidR="00076C7E" w:rsidRDefault="00454A7B">
      <w:pPr>
        <w:pStyle w:val="af7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512695" cy="7677785"/>
            <wp:effectExtent l="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E" w:rsidRDefault="00454A7B">
      <w:pPr>
        <w:pStyle w:val="af7"/>
        <w:ind w:firstLine="0"/>
        <w:jc w:val="center"/>
      </w:pPr>
      <w:r>
        <w:t>Рисунок 11 – Скриншот боковой панели просмотра скачанных таблиц</w:t>
      </w:r>
    </w:p>
    <w:p w:rsidR="00076C7E" w:rsidRDefault="00454A7B">
      <w:pPr>
        <w:pStyle w:val="af7"/>
      </w:pPr>
      <w:r>
        <w:lastRenderedPageBreak/>
        <w:t>При нажатии на кнопку смены режима приложение проверит авторизацию пользователя. Если он не авторизован, то будет отправлен на страницу автор</w:t>
      </w:r>
      <w:r>
        <w:t>изации, показанную на рисунке 12, которая содержит стандартную форму входа. Предусмотрена возможность логина и регистрации. В случае успешной авторизации пользователь попадает на экран редактирования таблиц, представленный на рисунке 13. Он отличается тем,</w:t>
      </w:r>
      <w:r>
        <w:t xml:space="preserve"> что появляются соответствующие кнопки для создания новых строк, столбцов, а также меню управления таблицей из- 3-х кнопок:</w:t>
      </w:r>
    </w:p>
    <w:p w:rsidR="00076C7E" w:rsidRDefault="00454A7B">
      <w:pPr>
        <w:pStyle w:val="af7"/>
        <w:numPr>
          <w:ilvl w:val="0"/>
          <w:numId w:val="5"/>
        </w:numPr>
      </w:pPr>
      <w:r>
        <w:t>удалить изменения,</w:t>
      </w:r>
    </w:p>
    <w:p w:rsidR="00076C7E" w:rsidRDefault="00454A7B">
      <w:pPr>
        <w:pStyle w:val="af7"/>
        <w:numPr>
          <w:ilvl w:val="0"/>
          <w:numId w:val="5"/>
        </w:numPr>
      </w:pPr>
      <w:r>
        <w:t>автоматически форматировать ширину столбцов,</w:t>
      </w:r>
    </w:p>
    <w:p w:rsidR="00076C7E" w:rsidRDefault="00454A7B">
      <w:pPr>
        <w:pStyle w:val="af7"/>
        <w:numPr>
          <w:ilvl w:val="0"/>
          <w:numId w:val="5"/>
        </w:numPr>
      </w:pPr>
      <w:r>
        <w:t>сохранить изменения.</w:t>
      </w:r>
    </w:p>
    <w:p w:rsidR="00076C7E" w:rsidRDefault="00454A7B">
      <w:pPr>
        <w:pStyle w:val="af7"/>
      </w:pPr>
      <w:r>
        <w:t xml:space="preserve">Кроме того, появляется возможность изменить имя таблицы. Если у текущего пользователя есть права администратора, он сможет сохранить изменения в БД, в противном случае сохранения изменений не произойдет. </w:t>
      </w:r>
    </w:p>
    <w:p w:rsidR="00076C7E" w:rsidRDefault="00454A7B">
      <w:pPr>
        <w:pStyle w:val="af7"/>
        <w:ind w:firstLine="0"/>
      </w:pPr>
      <w:r>
        <w:rPr>
          <w:noProof/>
        </w:rPr>
        <w:drawing>
          <wp:inline distT="0" distB="0" distL="0" distR="0">
            <wp:extent cx="6152515" cy="1933575"/>
            <wp:effectExtent l="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E" w:rsidRDefault="00454A7B">
      <w:pPr>
        <w:pStyle w:val="af7"/>
        <w:ind w:firstLine="0"/>
        <w:jc w:val="center"/>
      </w:pPr>
      <w:r>
        <w:t>Рисунок 12</w:t>
      </w:r>
      <w:r>
        <w:t xml:space="preserve"> – Скриншот окна авторизации и регистрации</w:t>
      </w:r>
    </w:p>
    <w:p w:rsidR="00076C7E" w:rsidRDefault="00454A7B">
      <w:pPr>
        <w:pStyle w:val="af7"/>
        <w:ind w:firstLine="0"/>
      </w:pPr>
      <w:r>
        <w:rPr>
          <w:noProof/>
        </w:rPr>
        <w:lastRenderedPageBreak/>
        <w:drawing>
          <wp:inline distT="0" distB="0" distL="0" distR="0">
            <wp:extent cx="6152515" cy="3005455"/>
            <wp:effectExtent l="0" t="0" r="0" b="0"/>
            <wp:docPr id="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E" w:rsidRDefault="00454A7B">
      <w:pPr>
        <w:pStyle w:val="af7"/>
        <w:ind w:firstLine="0"/>
        <w:jc w:val="center"/>
      </w:pPr>
      <w:r>
        <w:t>Рисунок 13 – Скриншот экрана редактирования таблиц</w:t>
      </w:r>
    </w:p>
    <w:p w:rsidR="00076C7E" w:rsidRDefault="00076C7E">
      <w:pPr>
        <w:pStyle w:val="af7"/>
        <w:ind w:firstLine="0"/>
        <w:jc w:val="center"/>
      </w:pPr>
    </w:p>
    <w:p w:rsidR="00076C7E" w:rsidRDefault="00454A7B">
      <w:pPr>
        <w:pStyle w:val="af7"/>
        <w:rPr>
          <w:b/>
        </w:rPr>
      </w:pPr>
      <w:r>
        <w:rPr>
          <w:b/>
        </w:rPr>
        <w:t>Выводы к пятой главе</w:t>
      </w:r>
    </w:p>
    <w:p w:rsidR="00076C7E" w:rsidRDefault="00454A7B">
      <w:pPr>
        <w:pStyle w:val="af7"/>
      </w:pPr>
      <w:r>
        <w:t>По выполнении данной главы были описаны все важные сведения касательно пользовательской стороны разрабатываемого портала, возможности и им</w:t>
      </w:r>
      <w:r>
        <w:t>еющиеся элементы интерфейса, приведено описание содержимого страниц с соответствующими иллюстрациями, показывающими внешнюю составляющую сервиса.</w:t>
      </w:r>
    </w:p>
    <w:p w:rsidR="00076C7E" w:rsidRDefault="00454A7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>
        <w:br w:type="page"/>
      </w:r>
    </w:p>
    <w:p w:rsidR="00076C7E" w:rsidRDefault="00454A7B">
      <w:pPr>
        <w:pStyle w:val="af6"/>
        <w:numPr>
          <w:ilvl w:val="1"/>
          <w:numId w:val="2"/>
        </w:numPr>
      </w:pPr>
      <w:bookmarkStart w:id="24" w:name="_Toc88414846"/>
      <w:r>
        <w:lastRenderedPageBreak/>
        <w:t>Тестирование</w:t>
      </w:r>
      <w:bookmarkEnd w:id="24"/>
    </w:p>
    <w:p w:rsidR="00076C7E" w:rsidRDefault="00454A7B">
      <w:pPr>
        <w:pStyle w:val="af7"/>
      </w:pPr>
      <w:r>
        <w:t xml:space="preserve">С целью проверки работоспособности и верного поведения создаваемого приложения был использован </w:t>
      </w:r>
      <w:r>
        <w:rPr>
          <w:lang w:val="en-US"/>
        </w:rPr>
        <w:t>Postman</w:t>
      </w:r>
      <w:r>
        <w:t>. Данный инструмент позволяет отправить запросы со стороны клиента на сервер и получить ответ от сервера обратно клиенту в различном текстовом представлении на выбор тестировщика.</w:t>
      </w:r>
    </w:p>
    <w:p w:rsidR="00076C7E" w:rsidRDefault="00454A7B">
      <w:pPr>
        <w:pStyle w:val="af7"/>
      </w:pPr>
      <w:bookmarkStart w:id="25" w:name="__DdeLink__2208_3233215142"/>
      <w:r>
        <w:t>Проверка запроса на регистрацию представлена на рисунке 14.</w:t>
      </w:r>
      <w:bookmarkEnd w:id="25"/>
    </w:p>
    <w:p w:rsidR="00076C7E" w:rsidRDefault="00454A7B">
      <w:pPr>
        <w:pStyle w:val="af7"/>
        <w:ind w:firstLine="0"/>
      </w:pPr>
      <w:r>
        <w:rPr>
          <w:noProof/>
        </w:rPr>
        <w:drawing>
          <wp:inline distT="0" distB="0" distL="0" distR="0">
            <wp:extent cx="6152515" cy="1763395"/>
            <wp:effectExtent l="0" t="0" r="0" b="0"/>
            <wp:docPr id="18" name="Рисунок 15" descr="https://sun9-71.userapi.com/impg/sfSZE8c5jWGRdkLLqynYISnCgl9apietY_ss_w/f8UqYaFnVsU.jpg?size=1280x367&amp;quality=96&amp;sign=8a989618adeb3b40f43a8d49914678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5" descr="https://sun9-71.userapi.com/impg/sfSZE8c5jWGRdkLLqynYISnCgl9apietY_ss_w/f8UqYaFnVsU.jpg?size=1280x367&amp;quality=96&amp;sign=8a989618adeb3b40f43a8d4991467870&amp;type=albu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E" w:rsidRDefault="00454A7B">
      <w:pPr>
        <w:pStyle w:val="af7"/>
        <w:ind w:firstLine="0"/>
        <w:jc w:val="center"/>
      </w:pPr>
      <w:bookmarkStart w:id="26" w:name="__DdeLink__2210_3233215142"/>
      <w:r>
        <w:t>Рисунок</w:t>
      </w:r>
      <w:r>
        <w:t xml:space="preserve"> 14 – Скриншот успешной проверки отправки запроса на регистрацию</w:t>
      </w:r>
      <w:bookmarkEnd w:id="26"/>
    </w:p>
    <w:p w:rsidR="00076C7E" w:rsidRDefault="00076C7E">
      <w:pPr>
        <w:pStyle w:val="af7"/>
        <w:ind w:firstLine="0"/>
        <w:jc w:val="center"/>
      </w:pPr>
    </w:p>
    <w:p w:rsidR="00076C7E" w:rsidRDefault="00454A7B">
      <w:pPr>
        <w:pStyle w:val="af7"/>
      </w:pPr>
      <w:bookmarkStart w:id="27" w:name="__DdeLink__2217_3233215142"/>
      <w:r>
        <w:t>Проверка  запроса на создание таблицы представлена на рисунке 15.</w:t>
      </w:r>
    </w:p>
    <w:p w:rsidR="00076C7E" w:rsidRDefault="00454A7B">
      <w:pPr>
        <w:pStyle w:val="af7"/>
        <w:ind w:firstLine="0"/>
        <w:jc w:val="center"/>
      </w:pPr>
      <w:r>
        <w:rPr>
          <w:noProof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295" cy="3315335"/>
            <wp:effectExtent l="0" t="0" r="0" b="0"/>
            <wp:wrapSquare wrapText="largest"/>
            <wp:docPr id="1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15 – Скриншот успешной проверки запроса на создание таблицы</w:t>
      </w:r>
      <w:bookmarkEnd w:id="27"/>
    </w:p>
    <w:p w:rsidR="00076C7E" w:rsidRDefault="00454A7B">
      <w:pPr>
        <w:pStyle w:val="af7"/>
      </w:pPr>
      <w:r>
        <w:t xml:space="preserve">Проверка  запроса на </w:t>
      </w:r>
      <w:bookmarkStart w:id="28" w:name="__DdeLink__2219_3233215142"/>
      <w:r>
        <w:t>получение</w:t>
      </w:r>
      <w:bookmarkEnd w:id="28"/>
      <w:r>
        <w:t xml:space="preserve"> таблиц представлена на р</w:t>
      </w:r>
      <w:r>
        <w:t>исунке 16.</w:t>
      </w:r>
    </w:p>
    <w:p w:rsidR="00076C7E" w:rsidRDefault="00454A7B">
      <w:pPr>
        <w:pStyle w:val="af7"/>
        <w:ind w:firstLine="0"/>
        <w:jc w:val="center"/>
      </w:pPr>
      <w:r>
        <w:rPr>
          <w:noProof/>
        </w:rPr>
        <w:lastRenderedPageBreak/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4168140"/>
            <wp:effectExtent l="0" t="0" r="0" b="0"/>
            <wp:wrapSquare wrapText="largest"/>
            <wp:docPr id="2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16 – Скриншот успешной проверки запроса на получение таблиц</w:t>
      </w:r>
    </w:p>
    <w:p w:rsidR="00076C7E" w:rsidRDefault="00076C7E">
      <w:pPr>
        <w:pStyle w:val="af7"/>
        <w:ind w:firstLine="0"/>
        <w:jc w:val="center"/>
      </w:pPr>
    </w:p>
    <w:p w:rsidR="00076C7E" w:rsidRDefault="00454A7B">
      <w:pPr>
        <w:pStyle w:val="af7"/>
        <w:rPr>
          <w:b/>
        </w:rPr>
      </w:pPr>
      <w:r>
        <w:rPr>
          <w:b/>
        </w:rPr>
        <w:t>Выводы к шестой главе</w:t>
      </w:r>
    </w:p>
    <w:p w:rsidR="00076C7E" w:rsidRDefault="00454A7B">
      <w:pPr>
        <w:pStyle w:val="af7"/>
      </w:pPr>
      <w:r>
        <w:t xml:space="preserve">Разрабатываемое приложение было успешно проверено с помощью </w:t>
      </w:r>
      <w:r>
        <w:rPr>
          <w:lang w:val="en-US"/>
        </w:rPr>
        <w:t>Postman</w:t>
      </w:r>
      <w:r>
        <w:t xml:space="preserve">, в результате чего можно сделать вывод о качественной и надежной совместной работе и </w:t>
      </w:r>
      <w:r>
        <w:t>связи клиентской и серверной частей веб-приложения, возможности использования данного приложения реальными пользователями без их страха встретить ошибки и потерять личные данные.</w:t>
      </w:r>
    </w:p>
    <w:p w:rsidR="00076C7E" w:rsidRDefault="00454A7B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br w:type="page"/>
      </w:r>
    </w:p>
    <w:p w:rsidR="00076C7E" w:rsidRDefault="00454A7B">
      <w:pPr>
        <w:pStyle w:val="af6"/>
        <w:tabs>
          <w:tab w:val="clear" w:pos="0"/>
        </w:tabs>
        <w:ind w:firstLine="0"/>
      </w:pPr>
      <w:bookmarkStart w:id="29" w:name="_Toc88414847"/>
      <w:r>
        <w:lastRenderedPageBreak/>
        <w:t>Заключение</w:t>
      </w:r>
      <w:bookmarkEnd w:id="29"/>
    </w:p>
    <w:p w:rsidR="00076C7E" w:rsidRDefault="00454A7B">
      <w:pPr>
        <w:pStyle w:val="af7"/>
      </w:pPr>
      <w:r>
        <w:t>В итоге выполнения данной исследовательской работы было получено функционирующее веб-приложение, решающее поставленную в начале работы проблему и позволяющее хранить статистику в онлайн формате с возможностью совместного редактирования с коллегами. Несомне</w:t>
      </w:r>
      <w:r>
        <w:t>нно, инструментарий разработанного приложения пока не так полон, как у имеющихся конкурентов, но зато имеет место быть возможность расширения функционала посредством установки дополнительных модулей и программных обновлений, расширяющих функционал. Кроме т</w:t>
      </w:r>
      <w:r>
        <w:t xml:space="preserve">ого, был получен опыт разработки веб-приложений, получено много теоретических и практических знаний в данной области, что, несомненно, является огромным плюсом для будущего разработчика продуктов на рынке </w:t>
      </w:r>
      <w:r>
        <w:rPr>
          <w:lang w:val="en-US"/>
        </w:rPr>
        <w:t>IT</w:t>
      </w:r>
      <w:r>
        <w:t>.</w:t>
      </w:r>
    </w:p>
    <w:p w:rsidR="00076C7E" w:rsidRDefault="00454A7B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br w:type="page"/>
      </w:r>
    </w:p>
    <w:p w:rsidR="00076C7E" w:rsidRDefault="00454A7B">
      <w:pPr>
        <w:pStyle w:val="af6"/>
        <w:numPr>
          <w:ilvl w:val="0"/>
          <w:numId w:val="6"/>
        </w:numPr>
      </w:pPr>
      <w:bookmarkStart w:id="30" w:name="_Toc88414848"/>
      <w:r>
        <w:lastRenderedPageBreak/>
        <w:t>Список литературы</w:t>
      </w:r>
      <w:bookmarkEnd w:id="30"/>
    </w:p>
    <w:p w:rsidR="00076C7E" w:rsidRDefault="00454A7B">
      <w:pPr>
        <w:pStyle w:val="af7"/>
        <w:numPr>
          <w:ilvl w:val="0"/>
          <w:numId w:val="7"/>
        </w:numPr>
      </w:pPr>
      <w:r>
        <w:t>Алексеев, В. М. Язык програ</w:t>
      </w:r>
      <w:r>
        <w:t xml:space="preserve">ммирования HTML5 : учебно-методическое пособие / В. М. Алексеев. — Москва : РУТ (МИИТ), 2019. — 159 с. — Текст : электронный // Лань : электронно-библиотечная система. — URL: https://e.lanbook.com/book/175604 (дата обращения: 17.11.2021). — Режим доступа: </w:t>
      </w:r>
      <w:r>
        <w:t>для авториз. пользователей.</w:t>
      </w:r>
    </w:p>
    <w:p w:rsidR="00076C7E" w:rsidRDefault="00454A7B">
      <w:pPr>
        <w:pStyle w:val="af7"/>
        <w:numPr>
          <w:ilvl w:val="0"/>
          <w:numId w:val="8"/>
        </w:numPr>
      </w:pPr>
      <w:r>
        <w:t>Альтман, Е. А. Платформа IntelliJ IDEA для разработки программ : учебно-методическое пособие / Е. А. Альтман, А. В. Александров, Т. В. Васеева. — Омск : ОмГУПС, 2020. — 37 с. — Текст : электронный // Лань : электронно-библиотечн</w:t>
      </w:r>
      <w:r>
        <w:t>ая система. — URL: https://e.lanbook.com/book/165620 (дата обращения: 17.11.2021).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9"/>
        </w:numPr>
      </w:pPr>
      <w:r>
        <w:t>Баккет, К. Dart в действии : учебное пособие / К. Баккет. — Москва : ДМК Пресс, 2013. — 528 с. — ISBN 978-5-94074-918-9. — Текст</w:t>
      </w:r>
      <w:r>
        <w:t> : электронный // Лань : электронно-библиотечная система. — URL: https://e.lanbook.com/book/73063 (дата обращения: 17.11.2021).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10"/>
        </w:numPr>
      </w:pPr>
      <w:r>
        <w:t>Беленькая, М. Н. Администрирование в информационных системах : учебное пособие / М.</w:t>
      </w:r>
      <w:r>
        <w:t xml:space="preserve"> Н. Беленькая, С. Т. Малиновский, Н. В. Яковенко. — 2-е изд., испр. и доп. — Москва : Горячая линия-Телеком, 2018. — 408 с. — ISBN 978-5-9912-0418-7. — Текст : электронный // Лань : электронно-библиотечная система. — URL: https://e.lanbook.com/book/176120 </w:t>
      </w:r>
      <w:r>
        <w:t>(дата обращения: 17.11.2021).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11"/>
        </w:numPr>
      </w:pPr>
      <w:r>
        <w:t>Григорьев, Ю. А. Реляционные базы данных и системы NoSQL : учебное пособие / Ю. А. Григорьев, А. Д. Плутенко, О. Ю. Плужникова. — Благовещенск : АмГУ, 2018. — 424 с. — ISBN 978-5-93</w:t>
      </w:r>
      <w:r>
        <w:t>493-308-2. — Текст : электронный // Лань : электронно-библиотечная система. — URL: https://e.lanbook.com/book/156492 (дата обращения: 17.11.2021).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12"/>
        </w:numPr>
      </w:pPr>
      <w:r>
        <w:lastRenderedPageBreak/>
        <w:t>Даева, С. Г. Основы системного администрирования и администриров</w:t>
      </w:r>
      <w:r>
        <w:t>ания СУБД : учебно-методическое пособие / С. Г. Даева. — Москва : РТУ МИРЭА, 2021. — 75 с. — Текст : электронный // Лань : электронно-библиотечная система. — URL: https://e.lanbook.com/book/171547 (дата обращения: 17.11.2021). — Режим доступа: для авториз.</w:t>
      </w:r>
      <w:r>
        <w:t xml:space="preserve"> пользователей.</w:t>
      </w:r>
    </w:p>
    <w:p w:rsidR="00076C7E" w:rsidRDefault="00454A7B">
      <w:pPr>
        <w:pStyle w:val="af7"/>
        <w:numPr>
          <w:ilvl w:val="0"/>
          <w:numId w:val="13"/>
        </w:numPr>
      </w:pPr>
      <w:r>
        <w:t xml:space="preserve">Диков, А. В. Клиентские технологии веб-дизайна. HTML5 и CSS3 : учебное пособие / А. В. Диков. — Санкт-Петербург : Лань, 2019. — 188 с. — ISBN 978-5-8114-3822-8. — Текст : электронный // Лань : электронно-библиотечная система. — URL: </w:t>
      </w:r>
      <w:r>
        <w:t>https://e.lanbook.com/book/122174 (дата обращения: 17.11.2021).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14"/>
        </w:numPr>
      </w:pPr>
      <w:r>
        <w:t>Дэвид, Х. Java EE 7 и сервер приложений GlassFish 4 : учебное пособие / Х. Дэвид ; перевод с английского А. Н. Киселев. — Москва : ДМК Пресс, 2016.</w:t>
      </w:r>
      <w:r>
        <w:t xml:space="preserve"> — 332 с. — ISBN 978-5-97060-332-1. — Текст : электронный // Лань : электронно-библиотечная система. — URL: https://e.lanbook.com/book/69962 (дата обращения: 17.11.2021).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15"/>
        </w:numPr>
      </w:pPr>
      <w:r>
        <w:t>Заметти, Ф. Flutter на практике : руково</w:t>
      </w:r>
      <w:r>
        <w:t>дство / Ф. Заметти ; перевод с английского А. С. Тищенко. — Москва : ДМК Пресс, 2020. — 328 с. — ISBN 978-5-97060-808-1. — Текст : электронный // Лань : электронно-библиотечная система. — URL: https://e.lanbook.com/book/179464 (дата обращения: 17.11.2021).</w:t>
      </w:r>
      <w:r>
        <w:t xml:space="preserve">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16"/>
        </w:numPr>
      </w:pPr>
      <w:r>
        <w:t>Ларина, Т. Б. Администрирование операционных систем. Управление системой : учебное пособие / Т. Б. Ларина. — Москва : РУТ (МИИТ), 2020. — 71 с. — Текст : электронный // Лань : электронно-библиотечная система. —</w:t>
      </w:r>
      <w:r>
        <w:t xml:space="preserve"> URL: https://e.lanbook.com/book/175980 (дата обращения: 17.11.2021).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17"/>
        </w:numPr>
      </w:pPr>
      <w:r>
        <w:t>Лоре, А. Проектирование веб-API : руководство / А. Лоре ; перевод с английского Д. А. Беликова. — Москва : ДМК Пресс, 2020. — 440 с. — ISBN 9</w:t>
      </w:r>
      <w:r>
        <w:t xml:space="preserve">78-5-97060-861-6. — Текст : электронный // Лань : электронно-библиотечная </w:t>
      </w:r>
      <w:r>
        <w:lastRenderedPageBreak/>
        <w:t>система. — URL: https://e.lanbook.com/book/179498 (дата обращения: 17.11.2021).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18"/>
        </w:numPr>
      </w:pPr>
      <w:r>
        <w:t>Мухамедзянов, Р. Р. JAVA. Серверные приложения / Р. Р. Му</w:t>
      </w:r>
      <w:r>
        <w:t>хамедзянов. — Москва : СОЛОН-Пресс, 2007. — 336 с. — ISBN 5-93455-134-5 . — Текст : электронный // Лань : электронно-библиотечная система. — URL: https://e.lanbook.com/book/13633 (дата обращения: 17.11.2021).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19"/>
        </w:numPr>
      </w:pPr>
      <w:r>
        <w:t>Са</w:t>
      </w:r>
      <w:r>
        <w:t>дыков, А. М. Методы разработки веб-приложений : учебно-методическое пособие / А. М. Садыков. — Иваново : ИГЭУ, 2019. — 72 с. — Текст : электронный // Лань : электронно-библиотечная система. — URL: https://e.lanbook.com/book/154584 (дата обращения: 17.11.20</w:t>
      </w:r>
      <w:r>
        <w:t>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20"/>
        </w:numPr>
      </w:pPr>
      <w:r>
        <w:t>Эделман, Д. Автоматизация программируемых сетей : руководство / Д. Эделман, С. С. Лоу, М. Осуолт ; перевод с английского А. В. Снастина. — Москва : ДМК Пресс, 2019. — 616 с. — ISBN 978-5-97060-699-5. — Текс</w:t>
      </w:r>
      <w:r>
        <w:t>т : электронный // Лань : электронно-библиотечная система. — URL: https://e.lanbook.com/book/123708 (дата обращения: 17.11.2021). — Режим доступа: для авториз. пользователей.</w:t>
      </w:r>
    </w:p>
    <w:p w:rsidR="00076C7E" w:rsidRDefault="00454A7B">
      <w:pPr>
        <w:pStyle w:val="af7"/>
        <w:numPr>
          <w:ilvl w:val="0"/>
          <w:numId w:val="21"/>
        </w:numPr>
      </w:pPr>
      <w:r>
        <w:t xml:space="preserve">Эрик, Р. Семь баз данных за семь недель. Введение в современные базы данных и </w:t>
      </w:r>
      <w:r>
        <w:t>идеологию NoSQL / Р. Эрик, Р. У. Джим. ; под редакцией Ж. Картер ; перевод с английского А. А. Слинкин. — Москва : ДМК Пресс, 2013. — 384 с. — ISBN 978-5-94074-866-3. — Текст : электронный // Лань : электронно-библиотечная система. — URL: https://e.lanbook</w:t>
      </w:r>
      <w:r>
        <w:t>.com/book/58690 (дата обращения: 17.11.2021). — Режим доступа: для авториз. пользователей.</w:t>
      </w:r>
    </w:p>
    <w:p w:rsidR="00076C7E" w:rsidRDefault="00454A7B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eastAsia="zh-CN" w:bidi="hi-IN"/>
        </w:rPr>
      </w:pPr>
      <w:r>
        <w:br w:type="page"/>
      </w:r>
    </w:p>
    <w:p w:rsidR="00076C7E" w:rsidRDefault="00454A7B">
      <w:pPr>
        <w:pStyle w:val="af6"/>
        <w:numPr>
          <w:ilvl w:val="0"/>
          <w:numId w:val="6"/>
        </w:numPr>
      </w:pPr>
      <w:bookmarkStart w:id="31" w:name="_Toc88414849"/>
      <w:r>
        <w:lastRenderedPageBreak/>
        <w:t>Приложение</w:t>
      </w:r>
      <w:bookmarkEnd w:id="31"/>
    </w:p>
    <w:p w:rsidR="00076C7E" w:rsidRDefault="00076C7E">
      <w:pPr>
        <w:pStyle w:val="af7"/>
      </w:pPr>
    </w:p>
    <w:sectPr w:rsidR="00076C7E">
      <w:footerReference w:type="default" r:id="rId26"/>
      <w:pgSz w:w="12240" w:h="15840"/>
      <w:pgMar w:top="1134" w:right="850" w:bottom="1134" w:left="1701" w:header="0" w:footer="72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4A7B" w:rsidRDefault="00454A7B">
      <w:pPr>
        <w:spacing w:after="0" w:line="240" w:lineRule="auto"/>
      </w:pPr>
      <w:r>
        <w:separator/>
      </w:r>
    </w:p>
  </w:endnote>
  <w:endnote w:type="continuationSeparator" w:id="0">
    <w:p w:rsidR="00454A7B" w:rsidRDefault="00454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8300248"/>
      <w:docPartObj>
        <w:docPartGallery w:val="Page Numbers (Bottom of Page)"/>
        <w:docPartUnique/>
      </w:docPartObj>
    </w:sdtPr>
    <w:sdtEndPr/>
    <w:sdtContent>
      <w:p w:rsidR="00076C7E" w:rsidRDefault="00454A7B">
        <w:pPr>
          <w:pStyle w:val="afa"/>
          <w:jc w:val="center"/>
          <w:rPr>
            <w:rFonts w:ascii="Times New Roman" w:hAnsi="Times New Roman" w:cs="Times New Roman"/>
          </w:rPr>
        </w:pPr>
        <w:r>
          <w:fldChar w:fldCharType="begin"/>
        </w:r>
        <w:r>
          <w:instrText>PAGE</w:instrText>
        </w:r>
        <w:r>
          <w:fldChar w:fldCharType="separate"/>
        </w:r>
        <w:r>
          <w:t>31</w:t>
        </w:r>
        <w:r>
          <w:fldChar w:fldCharType="end"/>
        </w:r>
      </w:p>
    </w:sdtContent>
  </w:sdt>
  <w:p w:rsidR="00076C7E" w:rsidRDefault="00076C7E">
    <w:pPr>
      <w:pStyle w:val="afa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4A7B" w:rsidRDefault="00454A7B">
      <w:pPr>
        <w:spacing w:after="0" w:line="240" w:lineRule="auto"/>
      </w:pPr>
      <w:r>
        <w:separator/>
      </w:r>
    </w:p>
  </w:footnote>
  <w:footnote w:type="continuationSeparator" w:id="0">
    <w:p w:rsidR="00454A7B" w:rsidRDefault="00454A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021CD"/>
    <w:multiLevelType w:val="multilevel"/>
    <w:tmpl w:val="FBC6696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BA4171F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20DF4A8A"/>
    <w:multiLevelType w:val="multilevel"/>
    <w:tmpl w:val="0409001F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" w15:restartNumberingAfterBreak="0">
    <w:nsid w:val="406D6922"/>
    <w:multiLevelType w:val="multilevel"/>
    <w:tmpl w:val="F5149AD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484009D0"/>
    <w:multiLevelType w:val="multilevel"/>
    <w:tmpl w:val="4FA018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5" w15:restartNumberingAfterBreak="0">
    <w:nsid w:val="51C233C5"/>
    <w:multiLevelType w:val="multilevel"/>
    <w:tmpl w:val="77627CFC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  <w:num w:numId="7">
    <w:abstractNumId w:val="2"/>
    <w:lvlOverride w:ilvl="0">
      <w:startOverride w:val="1"/>
    </w:lvlOverride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C7E"/>
    <w:rsid w:val="00076C7E"/>
    <w:rsid w:val="00454A7B"/>
    <w:rsid w:val="007E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720E5"/>
  <w15:docId w15:val="{C2276E21-5CCE-4034-AD58-F3E632D5E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 w:line="259" w:lineRule="auto"/>
    </w:pPr>
  </w:style>
  <w:style w:type="paragraph" w:styleId="1">
    <w:name w:val="heading 1"/>
    <w:basedOn w:val="a0"/>
    <w:next w:val="a0"/>
    <w:uiPriority w:val="9"/>
    <w:qFormat/>
    <w:rsid w:val="007D3CAA"/>
    <w:pPr>
      <w:keepNext/>
      <w:keepLines/>
      <w:spacing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ОЙАбзац Знак"/>
    <w:basedOn w:val="a1"/>
    <w:qFormat/>
    <w:rsid w:val="009A652E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a5">
    <w:name w:val="МОЙЗаголовок Знак"/>
    <w:basedOn w:val="a6"/>
    <w:qFormat/>
    <w:rsid w:val="00AB5FCA"/>
    <w:rPr>
      <w:rFonts w:ascii="Times New Roman" w:eastAsiaTheme="majorEastAsia" w:hAnsi="Times New Roman" w:cstheme="majorBidi"/>
      <w:b/>
      <w:spacing w:val="-10"/>
      <w:kern w:val="2"/>
      <w:sz w:val="28"/>
      <w:szCs w:val="56"/>
      <w:lang w:eastAsia="ru-RU" w:bidi="hi-IN"/>
    </w:rPr>
  </w:style>
  <w:style w:type="character" w:customStyle="1" w:styleId="a6">
    <w:name w:val="Заголовок Знак"/>
    <w:basedOn w:val="a1"/>
    <w:uiPriority w:val="10"/>
    <w:qFormat/>
    <w:rsid w:val="007D3CAA"/>
    <w:rPr>
      <w:rFonts w:ascii="Times New Roman" w:eastAsiaTheme="majorEastAsia" w:hAnsi="Times New Roman" w:cstheme="majorBidi"/>
      <w:spacing w:val="-10"/>
      <w:kern w:val="2"/>
      <w:sz w:val="28"/>
      <w:szCs w:val="56"/>
      <w:lang w:eastAsia="zh-CN" w:bidi="hi-IN"/>
    </w:rPr>
  </w:style>
  <w:style w:type="character" w:customStyle="1" w:styleId="a7">
    <w:name w:val="МОЙ АБЗАЦ Знак"/>
    <w:basedOn w:val="a1"/>
    <w:qFormat/>
    <w:rsid w:val="00606FB0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val="ru-RU" w:eastAsia="ru-RU"/>
    </w:rPr>
  </w:style>
  <w:style w:type="character" w:customStyle="1" w:styleId="a8">
    <w:name w:val="МОЙ ЗАГОЛОВОК Знак"/>
    <w:basedOn w:val="a1"/>
    <w:qFormat/>
    <w:rsid w:val="00290BE7"/>
    <w:rPr>
      <w:rFonts w:ascii="Times New Roman" w:eastAsia="Droid Sans Fallback" w:hAnsi="Times New Roman" w:cs="Times New Roman"/>
      <w:b/>
      <w:kern w:val="2"/>
      <w:sz w:val="28"/>
      <w:szCs w:val="28"/>
      <w:lang w:val="ru-RU" w:eastAsia="zh-CN" w:bidi="hi-IN"/>
    </w:rPr>
  </w:style>
  <w:style w:type="character" w:customStyle="1" w:styleId="10">
    <w:name w:val="Заголовок 1 Знак"/>
    <w:basedOn w:val="a1"/>
    <w:link w:val="10"/>
    <w:uiPriority w:val="9"/>
    <w:qFormat/>
    <w:rsid w:val="007D3CA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9">
    <w:name w:val="МойАбзац Знак"/>
    <w:basedOn w:val="a1"/>
    <w:qFormat/>
    <w:rsid w:val="00A83AA2"/>
    <w:rPr>
      <w:rFonts w:ascii="Times New Roman" w:hAnsi="Times New Roman" w:cs="Times New Roman"/>
      <w:sz w:val="28"/>
      <w:lang w:val="ru-RU"/>
    </w:rPr>
  </w:style>
  <w:style w:type="character" w:customStyle="1" w:styleId="aa">
    <w:name w:val="Верхний колонтитул Знак"/>
    <w:basedOn w:val="a1"/>
    <w:uiPriority w:val="99"/>
    <w:qFormat/>
    <w:rsid w:val="002437EC"/>
  </w:style>
  <w:style w:type="character" w:customStyle="1" w:styleId="ab">
    <w:name w:val="Нижний колонтитул Знак"/>
    <w:basedOn w:val="a1"/>
    <w:uiPriority w:val="99"/>
    <w:qFormat/>
    <w:rsid w:val="002437EC"/>
  </w:style>
  <w:style w:type="character" w:styleId="ac">
    <w:name w:val="Hyperlink"/>
    <w:basedOn w:val="a1"/>
    <w:uiPriority w:val="99"/>
    <w:unhideWhenUsed/>
    <w:rsid w:val="00683A07"/>
    <w:rPr>
      <w:color w:val="0563C1" w:themeColor="hyperlink"/>
      <w:u w:val="single"/>
    </w:rPr>
  </w:style>
  <w:style w:type="character" w:styleId="ad">
    <w:name w:val="annotation reference"/>
    <w:basedOn w:val="a1"/>
    <w:uiPriority w:val="99"/>
    <w:semiHidden/>
    <w:unhideWhenUsed/>
    <w:qFormat/>
    <w:rsid w:val="00E54482"/>
    <w:rPr>
      <w:sz w:val="16"/>
      <w:szCs w:val="16"/>
    </w:rPr>
  </w:style>
  <w:style w:type="character" w:customStyle="1" w:styleId="ae">
    <w:name w:val="Текст примечания Знак"/>
    <w:basedOn w:val="a1"/>
    <w:uiPriority w:val="99"/>
    <w:semiHidden/>
    <w:qFormat/>
    <w:rsid w:val="00E54482"/>
    <w:rPr>
      <w:sz w:val="20"/>
      <w:szCs w:val="20"/>
    </w:rPr>
  </w:style>
  <w:style w:type="character" w:customStyle="1" w:styleId="af">
    <w:name w:val="Тема примечания Знак"/>
    <w:basedOn w:val="ae"/>
    <w:uiPriority w:val="99"/>
    <w:semiHidden/>
    <w:qFormat/>
    <w:rsid w:val="00E54482"/>
    <w:rPr>
      <w:b/>
      <w:bCs/>
      <w:sz w:val="20"/>
      <w:szCs w:val="20"/>
    </w:rPr>
  </w:style>
  <w:style w:type="character" w:customStyle="1" w:styleId="af0">
    <w:name w:val="Текст выноски Знак"/>
    <w:basedOn w:val="a1"/>
    <w:uiPriority w:val="99"/>
    <w:semiHidden/>
    <w:qFormat/>
    <w:rsid w:val="00E54482"/>
    <w:rPr>
      <w:rFonts w:ascii="Segoe UI" w:hAnsi="Segoe UI" w:cs="Segoe UI"/>
      <w:sz w:val="18"/>
      <w:szCs w:val="18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0"/>
    <w:next w:val="af1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af1">
    <w:name w:val="Body Text"/>
    <w:basedOn w:val="a0"/>
    <w:pPr>
      <w:spacing w:after="140" w:line="276" w:lineRule="auto"/>
    </w:pPr>
  </w:style>
  <w:style w:type="paragraph" w:styleId="af2">
    <w:name w:val="List"/>
    <w:basedOn w:val="af1"/>
    <w:rPr>
      <w:rFonts w:cs="Arial Unicode MS"/>
    </w:rPr>
  </w:style>
  <w:style w:type="paragraph" w:styleId="af3">
    <w:name w:val="caption"/>
    <w:basedOn w:val="a0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a0"/>
    <w:qFormat/>
    <w:pPr>
      <w:suppressLineNumbers/>
    </w:pPr>
    <w:rPr>
      <w:rFonts w:cs="Arial Unicode MS"/>
    </w:rPr>
  </w:style>
  <w:style w:type="paragraph" w:customStyle="1" w:styleId="af4">
    <w:name w:val="МОЙАбзац"/>
    <w:basedOn w:val="a0"/>
    <w:qFormat/>
    <w:rsid w:val="009A652E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">
    <w:name w:val="МОЙЗаголовок"/>
    <w:basedOn w:val="af5"/>
    <w:next w:val="af4"/>
    <w:qFormat/>
    <w:rsid w:val="00AB5FCA"/>
    <w:pPr>
      <w:spacing w:line="360" w:lineRule="auto"/>
      <w:ind w:firstLine="709"/>
    </w:pPr>
    <w:rPr>
      <w:b/>
      <w:lang w:eastAsia="ru-RU"/>
    </w:rPr>
  </w:style>
  <w:style w:type="paragraph" w:styleId="af5">
    <w:name w:val="Title"/>
    <w:basedOn w:val="af6"/>
    <w:next w:val="a0"/>
    <w:uiPriority w:val="10"/>
    <w:qFormat/>
    <w:rsid w:val="007D3CAA"/>
    <w:pPr>
      <w:spacing w:before="240" w:after="120" w:line="240" w:lineRule="auto"/>
      <w:contextualSpacing/>
    </w:pPr>
    <w:rPr>
      <w:rFonts w:eastAsiaTheme="majorEastAsia" w:cstheme="majorBidi"/>
      <w:b w:val="0"/>
      <w:spacing w:val="-10"/>
      <w:szCs w:val="56"/>
    </w:rPr>
  </w:style>
  <w:style w:type="paragraph" w:customStyle="1" w:styleId="af7">
    <w:name w:val="МОЙ АБЗАЦ"/>
    <w:basedOn w:val="a0"/>
    <w:qFormat/>
    <w:rsid w:val="00606FB0"/>
    <w:pPr>
      <w:shd w:val="clear" w:color="auto" w:fill="FFFFFF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af6">
    <w:name w:val="МОЙ ЗАГОЛОВОК"/>
    <w:basedOn w:val="1"/>
    <w:qFormat/>
    <w:rsid w:val="00290BE7"/>
    <w:pPr>
      <w:widowControl w:val="0"/>
      <w:tabs>
        <w:tab w:val="num" w:pos="0"/>
      </w:tabs>
      <w:ind w:left="360" w:hanging="360"/>
      <w:jc w:val="both"/>
    </w:pPr>
    <w:rPr>
      <w:rFonts w:eastAsia="Droid Sans Fallback" w:cs="Times New Roman"/>
      <w:kern w:val="2"/>
      <w:szCs w:val="28"/>
      <w:lang w:val="ru-RU" w:eastAsia="zh-CN" w:bidi="hi-IN"/>
    </w:rPr>
  </w:style>
  <w:style w:type="paragraph" w:customStyle="1" w:styleId="af8">
    <w:name w:val="МойАбзац"/>
    <w:basedOn w:val="a0"/>
    <w:qFormat/>
    <w:rsid w:val="00A83AA2"/>
    <w:pPr>
      <w:spacing w:line="360" w:lineRule="auto"/>
      <w:ind w:firstLine="709"/>
      <w:jc w:val="both"/>
    </w:pPr>
    <w:rPr>
      <w:rFonts w:ascii="Times New Roman" w:hAnsi="Times New Roman" w:cs="Times New Roman"/>
      <w:sz w:val="28"/>
      <w:lang w:val="ru-RU"/>
    </w:rPr>
  </w:style>
  <w:style w:type="paragraph" w:customStyle="1" w:styleId="HeaderandFooter">
    <w:name w:val="Header and Footer"/>
    <w:basedOn w:val="a0"/>
    <w:qFormat/>
  </w:style>
  <w:style w:type="paragraph" w:styleId="af9">
    <w:name w:val="header"/>
    <w:basedOn w:val="a0"/>
    <w:uiPriority w:val="99"/>
    <w:unhideWhenUsed/>
    <w:rsid w:val="002437EC"/>
    <w:pPr>
      <w:tabs>
        <w:tab w:val="center" w:pos="4680"/>
        <w:tab w:val="right" w:pos="9360"/>
      </w:tabs>
      <w:spacing w:after="0" w:line="240" w:lineRule="auto"/>
    </w:pPr>
  </w:style>
  <w:style w:type="paragraph" w:styleId="afa">
    <w:name w:val="footer"/>
    <w:basedOn w:val="a0"/>
    <w:uiPriority w:val="99"/>
    <w:unhideWhenUsed/>
    <w:rsid w:val="002437EC"/>
    <w:pPr>
      <w:tabs>
        <w:tab w:val="center" w:pos="4680"/>
        <w:tab w:val="right" w:pos="9360"/>
      </w:tabs>
      <w:spacing w:after="0" w:line="240" w:lineRule="auto"/>
    </w:pPr>
  </w:style>
  <w:style w:type="paragraph" w:styleId="afb">
    <w:name w:val="TOC Heading"/>
    <w:basedOn w:val="1"/>
    <w:next w:val="a0"/>
    <w:uiPriority w:val="39"/>
    <w:unhideWhenUsed/>
    <w:qFormat/>
    <w:rsid w:val="00683A07"/>
  </w:style>
  <w:style w:type="paragraph" w:styleId="11">
    <w:name w:val="toc 1"/>
    <w:basedOn w:val="a0"/>
    <w:next w:val="a0"/>
    <w:autoRedefine/>
    <w:uiPriority w:val="39"/>
    <w:unhideWhenUsed/>
    <w:rsid w:val="0043766C"/>
    <w:pPr>
      <w:spacing w:after="100"/>
    </w:pPr>
    <w:rPr>
      <w:rFonts w:ascii="Times New Roman" w:hAnsi="Times New Roman"/>
      <w:sz w:val="28"/>
    </w:rPr>
  </w:style>
  <w:style w:type="paragraph" w:styleId="afc">
    <w:name w:val="annotation text"/>
    <w:basedOn w:val="a0"/>
    <w:uiPriority w:val="99"/>
    <w:semiHidden/>
    <w:unhideWhenUsed/>
    <w:qFormat/>
    <w:rsid w:val="00E54482"/>
    <w:pPr>
      <w:spacing w:line="240" w:lineRule="auto"/>
    </w:pPr>
    <w:rPr>
      <w:sz w:val="20"/>
      <w:szCs w:val="20"/>
    </w:rPr>
  </w:style>
  <w:style w:type="paragraph" w:styleId="afd">
    <w:name w:val="annotation subject"/>
    <w:basedOn w:val="afc"/>
    <w:next w:val="afc"/>
    <w:uiPriority w:val="99"/>
    <w:semiHidden/>
    <w:unhideWhenUsed/>
    <w:qFormat/>
    <w:rsid w:val="00E54482"/>
    <w:rPr>
      <w:b/>
      <w:bCs/>
    </w:rPr>
  </w:style>
  <w:style w:type="paragraph" w:styleId="afe">
    <w:name w:val="Balloon Text"/>
    <w:basedOn w:val="a0"/>
    <w:uiPriority w:val="99"/>
    <w:semiHidden/>
    <w:unhideWhenUsed/>
    <w:qFormat/>
    <w:rsid w:val="00E54482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qFormat/>
    <w:rsid w:val="00A83AA2"/>
    <w:rPr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D73FC-05D6-425C-A6F5-FA852B6B0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30</Pages>
  <Words>4234</Words>
  <Characters>24138</Characters>
  <Application>Microsoft Office Word</Application>
  <DocSecurity>0</DocSecurity>
  <Lines>201</Lines>
  <Paragraphs>56</Paragraphs>
  <ScaleCrop>false</ScaleCrop>
  <Company/>
  <LinksUpToDate>false</LinksUpToDate>
  <CharactersWithSpaces>28316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Shadon</dc:creator>
  <dc:description/>
  <cp:lastModifiedBy>Artyom Shadon</cp:lastModifiedBy>
  <cp:revision>67</cp:revision>
  <dcterms:created xsi:type="dcterms:W3CDTF">2021-11-13T11:05:00Z</dcterms:created>
  <dcterms:modified xsi:type="dcterms:W3CDTF">2021-11-21T18:18:00Z</dcterms:modified>
  <dc:language>ru-RU</dc:language>
</cp:coreProperties>
</file>