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54DABA00" w:rsidR="00082527" w:rsidRDefault="00FD140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9979A4">
              <w:rPr>
                <w:b/>
                <w:bCs/>
                <w:color w:val="auto"/>
                <w:sz w:val="28"/>
                <w:szCs w:val="28"/>
                <w:u w:color="FF0000"/>
                <w:lang w:val="en-US"/>
              </w:rPr>
              <w:t>2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2D7B6892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 w:rsidR="009979A4" w:rsidRPr="009979A4">
              <w:rPr>
                <w:b/>
                <w:sz w:val="28"/>
                <w:szCs w:val="28"/>
              </w:rPr>
              <w:t>Простые двухуровневые клиент-серверные системы в Java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76B51F77" w:rsidR="00082527" w:rsidRDefault="00E9424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</w:t>
            </w:r>
            <w:r w:rsidR="00FD140D">
              <w:rPr>
                <w:color w:val="auto"/>
                <w:sz w:val="28"/>
                <w:szCs w:val="28"/>
                <w:u w:color="FF0000"/>
              </w:rPr>
              <w:t>А.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4D18D51B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9979A4" w:rsidRPr="009979A4">
        <w:rPr>
          <w:color w:val="auto"/>
          <w:sz w:val="28"/>
          <w:szCs w:val="28"/>
          <w:u w:val="single"/>
        </w:rPr>
        <w:t>11</w:t>
      </w:r>
      <w:r>
        <w:rPr>
          <w:color w:val="auto"/>
          <w:sz w:val="28"/>
          <w:szCs w:val="28"/>
        </w:rPr>
        <w:t xml:space="preserve">» </w:t>
      </w:r>
      <w:r w:rsidR="009979A4" w:rsidRPr="009979A4">
        <w:rPr>
          <w:color w:val="auto"/>
          <w:sz w:val="28"/>
          <w:szCs w:val="28"/>
          <w:u w:val="single"/>
        </w:rPr>
        <w:t>октября</w:t>
      </w:r>
      <w:r w:rsidR="009979A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</w:t>
      </w:r>
      <w:proofErr w:type="gramStart"/>
      <w:r>
        <w:rPr>
          <w:sz w:val="28"/>
          <w:szCs w:val="28"/>
        </w:rPr>
        <w:t xml:space="preserve">_»   </w:t>
      </w:r>
      <w:proofErr w:type="gramEnd"/>
      <w:r>
        <w:rPr>
          <w:sz w:val="28"/>
          <w:szCs w:val="28"/>
        </w:rPr>
        <w:t xml:space="preserve">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594D7067" w:rsidR="00082527" w:rsidRDefault="00FD140D" w:rsidP="00315573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5573">
        <w:rPr>
          <w:b/>
          <w:bCs/>
          <w:sz w:val="28"/>
          <w:szCs w:val="28"/>
        </w:rPr>
        <w:t xml:space="preserve">: </w:t>
      </w:r>
      <w:r w:rsidR="00315573" w:rsidRPr="00315573">
        <w:rPr>
          <w:sz w:val="28"/>
          <w:szCs w:val="28"/>
        </w:rPr>
        <w:t>выработать</w:t>
      </w:r>
      <w:r w:rsidR="00315573" w:rsidRPr="00315573">
        <w:rPr>
          <w:sz w:val="28"/>
          <w:szCs w:val="28"/>
        </w:rPr>
        <w:t xml:space="preserve"> умения и навыки по составлению программ простых</w:t>
      </w:r>
      <w:r w:rsidR="00315573">
        <w:rPr>
          <w:sz w:val="28"/>
          <w:szCs w:val="28"/>
        </w:rPr>
        <w:t xml:space="preserve"> </w:t>
      </w:r>
      <w:r w:rsidR="00315573" w:rsidRPr="00315573">
        <w:rPr>
          <w:sz w:val="28"/>
          <w:szCs w:val="28"/>
        </w:rPr>
        <w:t>одноуровневых клиент-серверных систем на основе технологии сокетов.</w:t>
      </w:r>
    </w:p>
    <w:p w14:paraId="0ADDF870" w14:textId="77777777" w:rsidR="00315573" w:rsidRDefault="00315573" w:rsidP="00315573">
      <w:pPr>
        <w:shd w:val="clear" w:color="auto" w:fill="FFFFFF"/>
        <w:spacing w:line="360" w:lineRule="auto"/>
        <w:jc w:val="both"/>
        <w:rPr>
          <w:color w:val="FF0000"/>
          <w:sz w:val="28"/>
          <w:szCs w:val="28"/>
          <w:u w:color="FF0000"/>
        </w:rPr>
      </w:pPr>
    </w:p>
    <w:p w14:paraId="3E3C4234" w14:textId="3698298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58623DF5" w14:textId="05D8BE17" w:rsidR="00314F62" w:rsidRPr="00D76C06" w:rsidRDefault="00D76C06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6C06">
        <w:rPr>
          <w:rFonts w:ascii="Times New Roman" w:hAnsi="Times New Roman" w:cs="Times New Roman"/>
          <w:sz w:val="28"/>
          <w:szCs w:val="28"/>
        </w:rPr>
        <w:t xml:space="preserve">Задав функцию, </w:t>
      </w:r>
      <w:proofErr w:type="spellStart"/>
      <w:r w:rsidRPr="00D76C06">
        <w:rPr>
          <w:rFonts w:ascii="Times New Roman" w:hAnsi="Times New Roman" w:cs="Times New Roman"/>
          <w:sz w:val="28"/>
          <w:szCs w:val="28"/>
        </w:rPr>
        <w:t>pассчитать</w:t>
      </w:r>
      <w:proofErr w:type="spellEnd"/>
      <w:r w:rsidRPr="00D76C06">
        <w:rPr>
          <w:rFonts w:ascii="Times New Roman" w:hAnsi="Times New Roman" w:cs="Times New Roman"/>
          <w:sz w:val="28"/>
          <w:szCs w:val="28"/>
        </w:rPr>
        <w:t xml:space="preserve"> и вывести на печать максимальные значения в</w:t>
      </w:r>
      <w:r w:rsidRPr="00D7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06">
        <w:rPr>
          <w:rFonts w:ascii="Times New Roman" w:hAnsi="Times New Roman" w:cs="Times New Roman"/>
          <w:sz w:val="28"/>
          <w:szCs w:val="28"/>
        </w:rPr>
        <w:t>тpех</w:t>
      </w:r>
      <w:proofErr w:type="spellEnd"/>
      <w:r w:rsidRPr="00D7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06">
        <w:rPr>
          <w:rFonts w:ascii="Times New Roman" w:hAnsi="Times New Roman" w:cs="Times New Roman"/>
          <w:sz w:val="28"/>
          <w:szCs w:val="28"/>
        </w:rPr>
        <w:t>паpах</w:t>
      </w:r>
      <w:proofErr w:type="spellEnd"/>
      <w:r w:rsidRPr="00D76C06">
        <w:rPr>
          <w:rFonts w:ascii="Times New Roman" w:hAnsi="Times New Roman" w:cs="Times New Roman"/>
          <w:sz w:val="28"/>
          <w:szCs w:val="28"/>
        </w:rPr>
        <w:t xml:space="preserve"> чисел, вводимых с </w:t>
      </w:r>
      <w:proofErr w:type="spellStart"/>
      <w:r w:rsidRPr="00D76C06">
        <w:rPr>
          <w:rFonts w:ascii="Times New Roman" w:hAnsi="Times New Roman" w:cs="Times New Roman"/>
          <w:sz w:val="28"/>
          <w:szCs w:val="28"/>
        </w:rPr>
        <w:t>клавиатуpы</w:t>
      </w:r>
      <w:proofErr w:type="spellEnd"/>
      <w:r w:rsidRPr="00D76C06">
        <w:rPr>
          <w:rFonts w:ascii="Times New Roman" w:hAnsi="Times New Roman" w:cs="Times New Roman"/>
          <w:sz w:val="28"/>
          <w:szCs w:val="28"/>
        </w:rPr>
        <w:t>. Пара чисел передается функции в</w:t>
      </w:r>
      <w:r w:rsidRPr="00D76C06">
        <w:rPr>
          <w:rFonts w:ascii="Times New Roman" w:hAnsi="Times New Roman" w:cs="Times New Roman"/>
          <w:sz w:val="28"/>
          <w:szCs w:val="28"/>
        </w:rPr>
        <w:t xml:space="preserve"> </w:t>
      </w:r>
      <w:r w:rsidRPr="00D76C06">
        <w:rPr>
          <w:rFonts w:ascii="Times New Roman" w:hAnsi="Times New Roman" w:cs="Times New Roman"/>
          <w:sz w:val="28"/>
          <w:szCs w:val="28"/>
        </w:rPr>
        <w:t>качестве параметра.</w:t>
      </w:r>
    </w:p>
    <w:p w14:paraId="67012C5B" w14:textId="56213439" w:rsidR="00D76C06" w:rsidRPr="00D76C06" w:rsidRDefault="00D76C06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6C06">
        <w:rPr>
          <w:rFonts w:ascii="Times New Roman" w:hAnsi="Times New Roman" w:cs="Times New Roman"/>
          <w:sz w:val="28"/>
          <w:szCs w:val="28"/>
        </w:rPr>
        <w:t>Даны числа A, B, C. Получить с использованием функции пользователя</w:t>
      </w:r>
      <w:r w:rsidRPr="00D76C06">
        <w:rPr>
          <w:rFonts w:ascii="Times New Roman" w:hAnsi="Times New Roman" w:cs="Times New Roman"/>
          <w:sz w:val="28"/>
          <w:szCs w:val="28"/>
        </w:rPr>
        <w:t xml:space="preserve"> </w:t>
      </w:r>
      <w:r w:rsidRPr="00D76C06">
        <w:rPr>
          <w:rFonts w:ascii="Times New Roman" w:hAnsi="Times New Roman" w:cs="Times New Roman"/>
          <w:sz w:val="28"/>
          <w:szCs w:val="28"/>
        </w:rPr>
        <w:t>наименьшее значение. Числа передаются функции из основной программы в</w:t>
      </w:r>
      <w:r w:rsidRPr="00D76C06">
        <w:rPr>
          <w:rFonts w:ascii="Times New Roman" w:hAnsi="Times New Roman" w:cs="Times New Roman"/>
          <w:sz w:val="28"/>
          <w:szCs w:val="28"/>
        </w:rPr>
        <w:t xml:space="preserve"> </w:t>
      </w:r>
      <w:r w:rsidRPr="00D76C06">
        <w:rPr>
          <w:rFonts w:ascii="Times New Roman" w:hAnsi="Times New Roman" w:cs="Times New Roman"/>
          <w:sz w:val="28"/>
          <w:szCs w:val="28"/>
        </w:rPr>
        <w:t>качестве параметров.</w:t>
      </w:r>
    </w:p>
    <w:p w14:paraId="384937D2" w14:textId="3D280995" w:rsidR="00D76C06" w:rsidRPr="00D76C06" w:rsidRDefault="00D76C06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6C06">
        <w:rPr>
          <w:rFonts w:ascii="Times New Roman" w:hAnsi="Times New Roman" w:cs="Times New Roman"/>
          <w:sz w:val="28"/>
          <w:szCs w:val="28"/>
        </w:rPr>
        <w:t xml:space="preserve">Даны целые числа </w:t>
      </w:r>
      <w:proofErr w:type="spellStart"/>
      <w:proofErr w:type="gramStart"/>
      <w:r w:rsidRPr="00D76C06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D76C06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D76C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6C06">
        <w:rPr>
          <w:rFonts w:ascii="Times New Roman" w:hAnsi="Times New Roman" w:cs="Times New Roman"/>
          <w:sz w:val="28"/>
          <w:szCs w:val="28"/>
        </w:rPr>
        <w:t>Пpовеpить</w:t>
      </w:r>
      <w:proofErr w:type="spellEnd"/>
      <w:r w:rsidRPr="00D76C06">
        <w:rPr>
          <w:rFonts w:ascii="Times New Roman" w:hAnsi="Times New Roman" w:cs="Times New Roman"/>
          <w:sz w:val="28"/>
          <w:szCs w:val="28"/>
        </w:rPr>
        <w:t xml:space="preserve"> с использованием функции пользователя их четность. Число для проверки передается в функцию в качестве параметра из основной программы.</w:t>
      </w:r>
    </w:p>
    <w:p w14:paraId="440473CB" w14:textId="1069B3E4" w:rsidR="00D76C06" w:rsidRPr="00D76C06" w:rsidRDefault="00D76C06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6C06">
        <w:rPr>
          <w:rFonts w:ascii="Times New Roman" w:hAnsi="Times New Roman" w:cs="Times New Roman"/>
          <w:sz w:val="28"/>
          <w:szCs w:val="28"/>
        </w:rPr>
        <w:t>Определите функцию, определяющую, какой целой степенью числа 2 является ее аргумент (если число не является степенью двойки - выдать соответствующее сообщение).</w:t>
      </w:r>
    </w:p>
    <w:p w14:paraId="4A9958C4" w14:textId="265069C8" w:rsidR="00D76C06" w:rsidRPr="00D76C06" w:rsidRDefault="00D76C06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6C06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D76C06">
        <w:rPr>
          <w:rFonts w:ascii="Times New Roman" w:hAnsi="Times New Roman" w:cs="Times New Roman"/>
          <w:sz w:val="28"/>
          <w:szCs w:val="28"/>
        </w:rPr>
        <w:t>подпpогpамму</w:t>
      </w:r>
      <w:proofErr w:type="spellEnd"/>
      <w:r w:rsidRPr="00D76C06">
        <w:rPr>
          <w:rFonts w:ascii="Times New Roman" w:hAnsi="Times New Roman" w:cs="Times New Roman"/>
          <w:sz w:val="28"/>
          <w:szCs w:val="28"/>
        </w:rPr>
        <w:t xml:space="preserve"> - функцию с параметрами, составить </w:t>
      </w:r>
      <w:proofErr w:type="spellStart"/>
      <w:r w:rsidRPr="00D76C06">
        <w:rPr>
          <w:rFonts w:ascii="Times New Roman" w:hAnsi="Times New Roman" w:cs="Times New Roman"/>
          <w:sz w:val="28"/>
          <w:szCs w:val="28"/>
        </w:rPr>
        <w:t>пpогpамму</w:t>
      </w:r>
      <w:proofErr w:type="spellEnd"/>
      <w:r w:rsidRPr="00D76C06">
        <w:rPr>
          <w:rFonts w:ascii="Times New Roman" w:hAnsi="Times New Roman" w:cs="Times New Roman"/>
          <w:sz w:val="28"/>
          <w:szCs w:val="28"/>
        </w:rPr>
        <w:t xml:space="preserve"> </w:t>
      </w:r>
      <w:r w:rsidRPr="00D76C06">
        <w:rPr>
          <w:rFonts w:ascii="Times New Roman" w:hAnsi="Times New Roman" w:cs="Times New Roman"/>
          <w:sz w:val="28"/>
          <w:szCs w:val="28"/>
        </w:rPr>
        <w:t>для вычисления функции F(</w:t>
      </w:r>
      <w:proofErr w:type="gramStart"/>
      <w:r w:rsidRPr="00D76C06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D76C06">
        <w:rPr>
          <w:rFonts w:ascii="Times New Roman" w:hAnsi="Times New Roman" w:cs="Times New Roman"/>
          <w:sz w:val="28"/>
          <w:szCs w:val="28"/>
        </w:rPr>
        <w:t>) = (2X3</w:t>
      </w:r>
      <w:r w:rsidRPr="00D76C06">
        <w:rPr>
          <w:rFonts w:ascii="Times New Roman" w:hAnsi="Times New Roman" w:cs="Times New Roman"/>
          <w:sz w:val="28"/>
          <w:szCs w:val="28"/>
        </w:rPr>
        <w:t xml:space="preserve"> </w:t>
      </w:r>
      <w:r w:rsidRPr="00D76C06">
        <w:rPr>
          <w:rFonts w:ascii="Times New Roman" w:hAnsi="Times New Roman" w:cs="Times New Roman"/>
          <w:sz w:val="28"/>
          <w:szCs w:val="28"/>
        </w:rPr>
        <w:t>-4*X2+X+1)/(9*Y3+Y+4) +</w:t>
      </w:r>
      <w:r w:rsidRPr="00D76C06">
        <w:rPr>
          <w:rFonts w:ascii="Times New Roman" w:hAnsi="Times New Roman" w:cs="Times New Roman"/>
          <w:sz w:val="28"/>
          <w:szCs w:val="28"/>
        </w:rPr>
        <w:t xml:space="preserve"> </w:t>
      </w:r>
      <w:r w:rsidRPr="00D76C06">
        <w:rPr>
          <w:rFonts w:ascii="Times New Roman" w:hAnsi="Times New Roman" w:cs="Times New Roman"/>
          <w:sz w:val="28"/>
          <w:szCs w:val="28"/>
        </w:rPr>
        <w:t>3*Y2+5*Y.</w:t>
      </w:r>
      <w:r w:rsidRPr="00D76C06">
        <w:rPr>
          <w:rFonts w:ascii="Times New Roman" w:hAnsi="Times New Roman" w:cs="Times New Roman"/>
          <w:sz w:val="28"/>
          <w:szCs w:val="28"/>
        </w:rPr>
        <w:cr/>
      </w:r>
    </w:p>
    <w:p w14:paraId="07AF995E" w14:textId="7777777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14:paraId="769B6FDB" w14:textId="762968A9" w:rsidR="00082527" w:rsidRDefault="00CA5EB2" w:rsidP="00314F62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На следующ</w:t>
      </w:r>
      <w:r w:rsidR="00806AD4">
        <w:rPr>
          <w:color w:val="auto"/>
          <w:sz w:val="28"/>
          <w:szCs w:val="28"/>
          <w:u w:color="FF0000"/>
        </w:rPr>
        <w:t>их</w:t>
      </w:r>
      <w:r>
        <w:rPr>
          <w:color w:val="auto"/>
          <w:sz w:val="28"/>
          <w:szCs w:val="28"/>
          <w:u w:color="FF0000"/>
        </w:rPr>
        <w:t xml:space="preserve"> скриншот</w:t>
      </w:r>
      <w:r w:rsidR="00806AD4">
        <w:rPr>
          <w:color w:val="auto"/>
          <w:sz w:val="28"/>
          <w:szCs w:val="28"/>
          <w:u w:color="FF0000"/>
        </w:rPr>
        <w:t xml:space="preserve">а </w:t>
      </w:r>
      <w:r>
        <w:rPr>
          <w:color w:val="auto"/>
          <w:sz w:val="28"/>
          <w:szCs w:val="28"/>
          <w:u w:color="FF0000"/>
        </w:rPr>
        <w:t>можно видеть диаграмм</w:t>
      </w:r>
      <w:r w:rsidR="00806AD4">
        <w:rPr>
          <w:color w:val="auto"/>
          <w:sz w:val="28"/>
          <w:szCs w:val="28"/>
          <w:u w:color="FF0000"/>
        </w:rPr>
        <w:t>ы</w:t>
      </w:r>
      <w:r>
        <w:rPr>
          <w:color w:val="auto"/>
          <w:sz w:val="28"/>
          <w:szCs w:val="28"/>
          <w:u w:color="FF0000"/>
        </w:rPr>
        <w:t xml:space="preserve"> функци</w:t>
      </w:r>
      <w:r w:rsidR="00806AD4">
        <w:rPr>
          <w:color w:val="auto"/>
          <w:sz w:val="28"/>
          <w:szCs w:val="28"/>
          <w:u w:color="FF0000"/>
        </w:rPr>
        <w:t xml:space="preserve">й </w:t>
      </w:r>
      <w:r>
        <w:rPr>
          <w:color w:val="auto"/>
          <w:sz w:val="28"/>
          <w:szCs w:val="28"/>
          <w:u w:color="FF0000"/>
        </w:rPr>
        <w:t>сервера, котор</w:t>
      </w:r>
      <w:r w:rsidR="00806AD4">
        <w:rPr>
          <w:color w:val="auto"/>
          <w:sz w:val="28"/>
          <w:szCs w:val="28"/>
          <w:u w:color="FF0000"/>
        </w:rPr>
        <w:t xml:space="preserve">ые </w:t>
      </w:r>
      <w:r w:rsidR="00C03077">
        <w:rPr>
          <w:color w:val="auto"/>
          <w:sz w:val="28"/>
          <w:szCs w:val="28"/>
          <w:u w:color="FF0000"/>
        </w:rPr>
        <w:t>обрабатывают данные</w:t>
      </w:r>
      <w:r>
        <w:rPr>
          <w:color w:val="auto"/>
          <w:sz w:val="28"/>
          <w:szCs w:val="28"/>
          <w:u w:color="FF0000"/>
        </w:rPr>
        <w:t xml:space="preserve"> для </w:t>
      </w:r>
      <w:r w:rsidR="00806AD4">
        <w:rPr>
          <w:color w:val="auto"/>
          <w:sz w:val="28"/>
          <w:szCs w:val="28"/>
          <w:u w:color="FF0000"/>
        </w:rPr>
        <w:t xml:space="preserve">передачи их в функции классов решения заданий </w:t>
      </w:r>
      <w:r>
        <w:rPr>
          <w:color w:val="auto"/>
          <w:sz w:val="28"/>
          <w:szCs w:val="28"/>
          <w:u w:color="FF0000"/>
        </w:rPr>
        <w:t>(Рисунок 1</w:t>
      </w:r>
      <w:r w:rsidR="00806AD4">
        <w:rPr>
          <w:color w:val="auto"/>
          <w:sz w:val="28"/>
          <w:szCs w:val="28"/>
          <w:u w:color="FF0000"/>
        </w:rPr>
        <w:t>-5</w:t>
      </w:r>
      <w:r>
        <w:rPr>
          <w:color w:val="auto"/>
          <w:sz w:val="28"/>
          <w:szCs w:val="28"/>
          <w:u w:color="FF0000"/>
        </w:rPr>
        <w:t>)</w:t>
      </w:r>
      <w:r w:rsidR="00FD140D">
        <w:rPr>
          <w:color w:val="auto"/>
          <w:sz w:val="28"/>
          <w:szCs w:val="28"/>
          <w:u w:color="FF0000"/>
        </w:rPr>
        <w:t>.</w:t>
      </w:r>
    </w:p>
    <w:p w14:paraId="441F140D" w14:textId="56C3178B" w:rsidR="00082527" w:rsidRDefault="00C03077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0D34877C" wp14:editId="657F2903">
            <wp:extent cx="3893820" cy="3863340"/>
            <wp:effectExtent l="19050" t="19050" r="1143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63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11B59" w14:textId="1591CD0C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1 – </w:t>
      </w:r>
      <w:r w:rsidR="0083219B">
        <w:rPr>
          <w:color w:val="auto"/>
          <w:sz w:val="28"/>
          <w:szCs w:val="28"/>
          <w:u w:color="FF0000"/>
        </w:rPr>
        <w:t xml:space="preserve">Скриншот </w:t>
      </w:r>
      <w:r>
        <w:rPr>
          <w:color w:val="auto"/>
          <w:sz w:val="28"/>
          <w:szCs w:val="28"/>
          <w:u w:color="FF0000"/>
        </w:rPr>
        <w:t>блок</w:t>
      </w:r>
      <w:r w:rsidR="0083219B">
        <w:rPr>
          <w:color w:val="auto"/>
          <w:sz w:val="28"/>
          <w:szCs w:val="28"/>
          <w:u w:color="FF0000"/>
        </w:rPr>
        <w:t>-</w:t>
      </w:r>
      <w:r>
        <w:rPr>
          <w:color w:val="auto"/>
          <w:sz w:val="28"/>
          <w:szCs w:val="28"/>
          <w:u w:color="FF0000"/>
        </w:rPr>
        <w:t>схем</w:t>
      </w:r>
      <w:r w:rsidR="0083219B">
        <w:rPr>
          <w:color w:val="auto"/>
          <w:sz w:val="28"/>
          <w:szCs w:val="28"/>
          <w:u w:color="FF0000"/>
        </w:rPr>
        <w:t xml:space="preserve">ы </w:t>
      </w:r>
      <w:r w:rsidR="00BD2FF7">
        <w:rPr>
          <w:color w:val="auto"/>
          <w:sz w:val="28"/>
          <w:szCs w:val="28"/>
          <w:u w:color="FF0000"/>
        </w:rPr>
        <w:t>серверной функции первой задачи</w:t>
      </w:r>
    </w:p>
    <w:p w14:paraId="7D93235C" w14:textId="2A867F54" w:rsidR="00082527" w:rsidRDefault="00082527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04CF7EE7" w14:textId="021DEC7E" w:rsidR="00834646" w:rsidRDefault="00153AA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drawing>
          <wp:inline distT="0" distB="0" distL="0" distR="0" wp14:anchorId="41E5E4C0" wp14:editId="77E11305">
            <wp:extent cx="2225040" cy="3223260"/>
            <wp:effectExtent l="19050" t="19050" r="2286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223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06E58" w14:textId="48114C0B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2 – </w:t>
      </w:r>
      <w:r w:rsidR="00BD2FF7">
        <w:rPr>
          <w:color w:val="auto"/>
          <w:sz w:val="28"/>
          <w:szCs w:val="28"/>
          <w:u w:color="FF0000"/>
        </w:rPr>
        <w:t xml:space="preserve">Скриншот блок-схемы серверной функции </w:t>
      </w:r>
      <w:r w:rsidR="00BD2FF7">
        <w:rPr>
          <w:color w:val="auto"/>
          <w:sz w:val="28"/>
          <w:szCs w:val="28"/>
          <w:u w:color="FF0000"/>
        </w:rPr>
        <w:t>второй</w:t>
      </w:r>
      <w:r w:rsidR="00BD2FF7">
        <w:rPr>
          <w:color w:val="auto"/>
          <w:sz w:val="28"/>
          <w:szCs w:val="28"/>
          <w:u w:color="FF0000"/>
        </w:rPr>
        <w:t xml:space="preserve"> задачи</w:t>
      </w:r>
    </w:p>
    <w:p w14:paraId="4155EB6D" w14:textId="326295C9" w:rsidR="00082527" w:rsidRDefault="00082527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0B18FF56" w14:textId="7A345958" w:rsidR="009F56DA" w:rsidRDefault="00F14DBE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2F96C3E9" wp14:editId="5796CE85">
            <wp:extent cx="2560320" cy="3436620"/>
            <wp:effectExtent l="19050" t="19050" r="1143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436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59D0D" w14:textId="40DE1DD0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Рисунок 3 –</w:t>
      </w:r>
      <w:r w:rsidR="00BD2FF7" w:rsidRPr="00BD2FF7">
        <w:rPr>
          <w:color w:val="auto"/>
          <w:sz w:val="28"/>
          <w:szCs w:val="28"/>
          <w:u w:color="FF0000"/>
        </w:rPr>
        <w:t xml:space="preserve"> </w:t>
      </w:r>
      <w:r w:rsidR="00BD2FF7">
        <w:rPr>
          <w:color w:val="auto"/>
          <w:sz w:val="28"/>
          <w:szCs w:val="28"/>
          <w:u w:color="FF0000"/>
        </w:rPr>
        <w:t xml:space="preserve">Скриншот блок-схемы серверной функции </w:t>
      </w:r>
      <w:r w:rsidR="00BD2FF7">
        <w:rPr>
          <w:color w:val="auto"/>
          <w:sz w:val="28"/>
          <w:szCs w:val="28"/>
          <w:u w:color="FF0000"/>
        </w:rPr>
        <w:t>третьей</w:t>
      </w:r>
      <w:r w:rsidR="00BD2FF7">
        <w:rPr>
          <w:color w:val="auto"/>
          <w:sz w:val="28"/>
          <w:szCs w:val="28"/>
          <w:u w:color="FF0000"/>
        </w:rPr>
        <w:t xml:space="preserve"> задачи</w:t>
      </w:r>
    </w:p>
    <w:p w14:paraId="5BD6B724" w14:textId="59084C60" w:rsidR="00082527" w:rsidRDefault="00082527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2E66D951" w14:textId="1236B9EE" w:rsidR="009F56DA" w:rsidRPr="0083219B" w:rsidRDefault="00F14DBE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drawing>
          <wp:inline distT="0" distB="0" distL="0" distR="0" wp14:anchorId="39841197" wp14:editId="65FCDD43">
            <wp:extent cx="2750820" cy="3383280"/>
            <wp:effectExtent l="19050" t="19050" r="114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CBB7D" w14:textId="51657000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4 – </w:t>
      </w:r>
      <w:r w:rsidR="00BD2FF7">
        <w:rPr>
          <w:color w:val="auto"/>
          <w:sz w:val="28"/>
          <w:szCs w:val="28"/>
          <w:u w:color="FF0000"/>
        </w:rPr>
        <w:t xml:space="preserve">Скриншот блок-схемы серверной функции </w:t>
      </w:r>
      <w:r w:rsidR="00BD2FF7">
        <w:rPr>
          <w:color w:val="auto"/>
          <w:sz w:val="28"/>
          <w:szCs w:val="28"/>
          <w:u w:color="FF0000"/>
        </w:rPr>
        <w:t>четвертой</w:t>
      </w:r>
      <w:r w:rsidR="00BD2FF7">
        <w:rPr>
          <w:color w:val="auto"/>
          <w:sz w:val="28"/>
          <w:szCs w:val="28"/>
          <w:u w:color="FF0000"/>
        </w:rPr>
        <w:t xml:space="preserve"> задачи</w:t>
      </w:r>
    </w:p>
    <w:p w14:paraId="4FF19B54" w14:textId="3CCAFCF3" w:rsidR="00082527" w:rsidRDefault="00082527" w:rsidP="00314F62">
      <w:pPr>
        <w:shd w:val="clear" w:color="auto" w:fill="FFFFFF"/>
        <w:spacing w:line="360" w:lineRule="auto"/>
        <w:jc w:val="center"/>
        <w:rPr>
          <w:noProof/>
        </w:rPr>
      </w:pPr>
    </w:p>
    <w:p w14:paraId="5256D343" w14:textId="457061D6" w:rsidR="005242E0" w:rsidRDefault="00F14DBE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6C9CE2B7" wp14:editId="006396FD">
            <wp:extent cx="3886200" cy="3482340"/>
            <wp:effectExtent l="19050" t="19050" r="1905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0B518" w14:textId="65F1CBE6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5 – </w:t>
      </w:r>
      <w:r w:rsidR="00BD2FF7">
        <w:rPr>
          <w:color w:val="auto"/>
          <w:sz w:val="28"/>
          <w:szCs w:val="28"/>
          <w:u w:color="FF0000"/>
        </w:rPr>
        <w:t xml:space="preserve">Скриншот блок-схемы серверной функции </w:t>
      </w:r>
      <w:r w:rsidR="00BD2FF7">
        <w:rPr>
          <w:color w:val="auto"/>
          <w:sz w:val="28"/>
          <w:szCs w:val="28"/>
          <w:u w:color="FF0000"/>
        </w:rPr>
        <w:t>пятой</w:t>
      </w:r>
      <w:r w:rsidR="00BD2FF7">
        <w:rPr>
          <w:color w:val="auto"/>
          <w:sz w:val="28"/>
          <w:szCs w:val="28"/>
          <w:u w:color="FF0000"/>
        </w:rPr>
        <w:t xml:space="preserve"> задачи</w:t>
      </w:r>
    </w:p>
    <w:p w14:paraId="08281CD6" w14:textId="05E6EEE6" w:rsidR="005C344F" w:rsidRDefault="005C344F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0767A707" w14:textId="6C82FFDB" w:rsidR="005C344F" w:rsidRDefault="005C344F" w:rsidP="005C344F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А на следующих скриншотах представлены диаграммы функций классов, выполняющих основную логику и передачу данных обратно серверу (Рисунок 6-10).</w:t>
      </w:r>
    </w:p>
    <w:p w14:paraId="789E5CEE" w14:textId="1DCBC737" w:rsidR="005C344F" w:rsidRDefault="002E58EF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drawing>
          <wp:inline distT="0" distB="0" distL="0" distR="0" wp14:anchorId="18D6999D" wp14:editId="589D9611">
            <wp:extent cx="5936615" cy="3074670"/>
            <wp:effectExtent l="19050" t="19050" r="26035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28C5" w14:textId="377642E2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Рисунок 6 – Скриншот блок-схемы функции класса решения первой задачи</w:t>
      </w:r>
    </w:p>
    <w:p w14:paraId="4EF09C5C" w14:textId="1BDB997E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529C497E" w14:textId="61CFDA33" w:rsidR="00081DA3" w:rsidRDefault="00237469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29ADA528" wp14:editId="621CFB0D">
            <wp:extent cx="2857500" cy="3368040"/>
            <wp:effectExtent l="19050" t="19050" r="1905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68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7C663" w14:textId="4F1BA5BB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</w:t>
      </w:r>
      <w:r>
        <w:rPr>
          <w:color w:val="auto"/>
          <w:sz w:val="28"/>
          <w:szCs w:val="28"/>
          <w:u w:color="FF0000"/>
        </w:rPr>
        <w:t>7</w:t>
      </w:r>
      <w:r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первой задачи</w:t>
      </w:r>
    </w:p>
    <w:p w14:paraId="4462C2E5" w14:textId="77777777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765211BD" w14:textId="465AA0C9" w:rsidR="00081DA3" w:rsidRDefault="00237469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drawing>
          <wp:inline distT="0" distB="0" distL="0" distR="0" wp14:anchorId="5FC20B91" wp14:editId="160B2A08">
            <wp:extent cx="5936615" cy="4045585"/>
            <wp:effectExtent l="19050" t="19050" r="26035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5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F681C" w14:textId="2A60F094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</w:t>
      </w:r>
      <w:r>
        <w:rPr>
          <w:color w:val="auto"/>
          <w:sz w:val="28"/>
          <w:szCs w:val="28"/>
          <w:u w:color="FF0000"/>
        </w:rPr>
        <w:t>8</w:t>
      </w:r>
      <w:r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первой задачи</w:t>
      </w:r>
    </w:p>
    <w:p w14:paraId="43C9DC1A" w14:textId="77777777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320DBACC" w14:textId="3A837D6D" w:rsidR="00081DA3" w:rsidRDefault="00237469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0C3B4F0C" wp14:editId="120F68AA">
            <wp:extent cx="5897880" cy="4503420"/>
            <wp:effectExtent l="19050" t="19050" r="2667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503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3E66C" w14:textId="0E1AAAAE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</w:t>
      </w:r>
      <w:r>
        <w:rPr>
          <w:color w:val="auto"/>
          <w:sz w:val="28"/>
          <w:szCs w:val="28"/>
          <w:u w:color="FF0000"/>
        </w:rPr>
        <w:t>9</w:t>
      </w:r>
      <w:r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первой задачи</w:t>
      </w:r>
    </w:p>
    <w:p w14:paraId="1D6B8D8F" w14:textId="77777777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42227600" w14:textId="525998B4" w:rsidR="00081DA3" w:rsidRDefault="00237469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drawing>
          <wp:inline distT="0" distB="0" distL="0" distR="0" wp14:anchorId="6F84D525" wp14:editId="3E0B0341">
            <wp:extent cx="5936615" cy="3560445"/>
            <wp:effectExtent l="19050" t="19050" r="26035" b="209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60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5A9AE" w14:textId="0F72DF67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</w:t>
      </w:r>
      <w:r>
        <w:rPr>
          <w:color w:val="auto"/>
          <w:sz w:val="28"/>
          <w:szCs w:val="28"/>
          <w:u w:color="FF0000"/>
        </w:rPr>
        <w:t>10</w:t>
      </w:r>
      <w:r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первой задачи</w:t>
      </w:r>
    </w:p>
    <w:p w14:paraId="35E7A9BF" w14:textId="6FBC4D61" w:rsidR="00082527" w:rsidRDefault="00FD140D" w:rsidP="00314F62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lastRenderedPageBreak/>
        <w:t>На листингах 1 – 5 представлены коды</w:t>
      </w:r>
      <w:r w:rsidR="006D5723">
        <w:rPr>
          <w:color w:val="auto"/>
          <w:sz w:val="28"/>
          <w:szCs w:val="28"/>
          <w:u w:color="FF0000"/>
        </w:rPr>
        <w:t xml:space="preserve"> классов, выполняющих задания</w:t>
      </w:r>
      <w:r>
        <w:rPr>
          <w:color w:val="auto"/>
          <w:sz w:val="28"/>
          <w:szCs w:val="28"/>
          <w:u w:color="FF0000"/>
        </w:rPr>
        <w:t>.</w:t>
      </w:r>
    </w:p>
    <w:p w14:paraId="1367DCBB" w14:textId="18B3F0B0" w:rsidR="00082527" w:rsidRPr="00A92379" w:rsidRDefault="00FD140D" w:rsidP="00314F62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1 – </w:t>
      </w:r>
      <w:r>
        <w:rPr>
          <w:color w:val="auto"/>
          <w:sz w:val="28"/>
          <w:szCs w:val="28"/>
          <w:u w:color="FF0000"/>
        </w:rPr>
        <w:t>код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</w:t>
      </w:r>
      <w:r>
        <w:rPr>
          <w:color w:val="auto"/>
          <w:sz w:val="28"/>
          <w:szCs w:val="28"/>
          <w:u w:color="FF0000"/>
        </w:rPr>
        <w:t>первой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</w:t>
      </w:r>
      <w:r>
        <w:rPr>
          <w:color w:val="auto"/>
          <w:sz w:val="28"/>
          <w:szCs w:val="28"/>
          <w:u w:color="FF0000"/>
        </w:rPr>
        <w:t>программы</w:t>
      </w:r>
    </w:p>
    <w:p w14:paraId="02A56893" w14:textId="77777777" w:rsidR="00EE4B21" w:rsidRPr="00EE4B21" w:rsidRDefault="00EE4B21" w:rsidP="00EE4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Task16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EE4B2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func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ArrayList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Наибольшее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первой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пары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= "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max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arr.get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arr.get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+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наибольшее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второй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пары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= "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max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arr.get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arr.get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+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наибольшее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третьей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пары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= "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max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arr.get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arr.get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13251E9A" w14:textId="77777777" w:rsidR="00F868AF" w:rsidRPr="00EE4B21" w:rsidRDefault="00F868AF" w:rsidP="006D7FCB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  <w:lang w:val="en-US"/>
        </w:rPr>
      </w:pPr>
    </w:p>
    <w:p w14:paraId="2ABED56C" w14:textId="14E550AC" w:rsidR="00082527" w:rsidRPr="00EE4B21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2 – </w:t>
      </w:r>
      <w:r>
        <w:rPr>
          <w:rFonts w:cs="Times New Roman"/>
          <w:color w:val="auto"/>
          <w:sz w:val="28"/>
          <w:szCs w:val="28"/>
        </w:rPr>
        <w:t>код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второй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71DFD2F6" w14:textId="77777777" w:rsidR="00EE4B21" w:rsidRPr="00EE4B21" w:rsidRDefault="00EE4B21" w:rsidP="00EE4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Task19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int </w:t>
      </w:r>
      <w:proofErr w:type="spellStart"/>
      <w:proofErr w:type="gramStart"/>
      <w:r w:rsidRPr="00EE4B2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func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a,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b,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c) 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min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(a,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min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(b, c));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1B54F2DA" w14:textId="77777777" w:rsidR="00F868AF" w:rsidRPr="00EE4B21" w:rsidRDefault="00F868AF" w:rsidP="006D7FCB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</w:p>
    <w:p w14:paraId="7FEE65F7" w14:textId="3959E457" w:rsidR="00082527" w:rsidRPr="00EE4B21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3 – </w:t>
      </w:r>
      <w:r>
        <w:rPr>
          <w:rFonts w:cs="Times New Roman"/>
          <w:color w:val="auto"/>
          <w:sz w:val="28"/>
          <w:szCs w:val="28"/>
        </w:rPr>
        <w:t>код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третьей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08BBE39B" w14:textId="77777777" w:rsidR="00EE4B21" w:rsidRPr="00EE4B21" w:rsidRDefault="00EE4B21" w:rsidP="00EE4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Task22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E4B2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func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a,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b,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c,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d) 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StringBuilder answer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StringBuilder(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(a %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 -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четное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 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);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 -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нечетное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 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(b %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"b -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четное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 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);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"b -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нечетное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 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(c %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"c -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четное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 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);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"c -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нечетное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 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 %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"d -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четное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);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"d -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нечетное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число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answer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74169BF1" w14:textId="77777777" w:rsidR="00F868AF" w:rsidRPr="009A63A7" w:rsidRDefault="00F868AF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</w:p>
    <w:p w14:paraId="5FAAC722" w14:textId="120C963E" w:rsidR="00082527" w:rsidRPr="009A63A7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9A63A7">
        <w:rPr>
          <w:rFonts w:cs="Times New Roman"/>
          <w:color w:val="auto"/>
          <w:sz w:val="28"/>
          <w:szCs w:val="28"/>
          <w:lang w:val="en-US"/>
        </w:rPr>
        <w:t xml:space="preserve"> 4 – </w:t>
      </w:r>
      <w:r>
        <w:rPr>
          <w:rFonts w:cs="Times New Roman"/>
          <w:color w:val="auto"/>
          <w:sz w:val="28"/>
          <w:szCs w:val="28"/>
        </w:rPr>
        <w:t>код</w:t>
      </w:r>
      <w:r w:rsidRPr="009A63A7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четвертой</w:t>
      </w:r>
      <w:r w:rsidRPr="009A63A7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18BAABA5" w14:textId="77777777" w:rsidR="00EE4B21" w:rsidRPr="00EE4B21" w:rsidRDefault="00EE4B21" w:rsidP="00EE4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Task25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int </w:t>
      </w:r>
      <w:r w:rsidRPr="00EE4B2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log2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num) 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(num &lt;=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Integer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bitCount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(num) &gt;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Error(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</w:rPr>
        <w:t>не</w:t>
      </w:r>
      <w:r w:rsidRPr="00EE4B2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gramStart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}</w:t>
      </w:r>
      <w:proofErr w:type="gram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31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Integer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numberOfLeadingZeros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(num);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40F9BFCF" w14:textId="77777777" w:rsidR="00F868AF" w:rsidRPr="00A92379" w:rsidRDefault="00F868AF">
      <w:pPr>
        <w:rPr>
          <w:rFonts w:cs="Times New Roman"/>
          <w:color w:val="auto"/>
          <w:sz w:val="28"/>
          <w:szCs w:val="28"/>
          <w:lang w:val="en-US"/>
        </w:rPr>
      </w:pPr>
    </w:p>
    <w:p w14:paraId="10D67DBD" w14:textId="574FE5E0" w:rsidR="00082527" w:rsidRPr="00A92379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A92379">
        <w:rPr>
          <w:rFonts w:cs="Times New Roman"/>
          <w:color w:val="auto"/>
          <w:sz w:val="28"/>
          <w:szCs w:val="28"/>
          <w:lang w:val="en-US"/>
        </w:rPr>
        <w:t xml:space="preserve"> 5 – </w:t>
      </w:r>
      <w:r>
        <w:rPr>
          <w:rFonts w:cs="Times New Roman"/>
          <w:color w:val="auto"/>
          <w:sz w:val="28"/>
          <w:szCs w:val="28"/>
        </w:rPr>
        <w:t>код</w:t>
      </w:r>
      <w:r w:rsidRPr="00A92379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пятой</w:t>
      </w:r>
      <w:r w:rsidRPr="00A92379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15B41C99" w14:textId="77777777" w:rsidR="00EE4B21" w:rsidRPr="00EE4B21" w:rsidRDefault="00EE4B21" w:rsidP="00EE4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Task28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double </w:t>
      </w:r>
      <w:proofErr w:type="spellStart"/>
      <w:proofErr w:type="gramStart"/>
      <w:r w:rsidRPr="00EE4B2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func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x,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y) {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EE4B2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pow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(x,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pow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(x,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x +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(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9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pow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(y,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y +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EE4B2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E4B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pow</w:t>
      </w:r>
      <w:proofErr w:type="spellEnd"/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(y,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EE4B2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5 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y;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B2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64D623EE" w14:textId="77777777" w:rsidR="00F868AF" w:rsidRPr="00EE4B21" w:rsidRDefault="00F868AF">
      <w:pPr>
        <w:rPr>
          <w:rFonts w:cs="Times New Roman"/>
          <w:color w:val="auto"/>
          <w:sz w:val="28"/>
          <w:szCs w:val="28"/>
          <w:lang w:val="en-US"/>
        </w:rPr>
      </w:pPr>
    </w:p>
    <w:p w14:paraId="0DFAC9CE" w14:textId="17838839" w:rsidR="00082527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На рисунк</w:t>
      </w:r>
      <w:r w:rsidR="006C1969">
        <w:rPr>
          <w:rFonts w:cs="Times New Roman"/>
          <w:color w:val="auto"/>
          <w:sz w:val="28"/>
          <w:szCs w:val="28"/>
        </w:rPr>
        <w:t>ах</w:t>
      </w:r>
      <w:r>
        <w:rPr>
          <w:rFonts w:cs="Times New Roman"/>
          <w:color w:val="auto"/>
          <w:sz w:val="28"/>
          <w:szCs w:val="28"/>
        </w:rPr>
        <w:t xml:space="preserve"> </w:t>
      </w:r>
      <w:r w:rsidR="006C1969" w:rsidRPr="006C1969">
        <w:rPr>
          <w:rFonts w:cs="Times New Roman"/>
          <w:color w:val="auto"/>
          <w:sz w:val="28"/>
          <w:szCs w:val="28"/>
        </w:rPr>
        <w:t>11</w:t>
      </w:r>
      <w:r w:rsidR="006C1969">
        <w:rPr>
          <w:rFonts w:cs="Times New Roman"/>
          <w:color w:val="auto"/>
          <w:sz w:val="28"/>
          <w:szCs w:val="28"/>
        </w:rPr>
        <w:t>-</w:t>
      </w:r>
      <w:r>
        <w:rPr>
          <w:rFonts w:cs="Times New Roman"/>
          <w:color w:val="auto"/>
          <w:sz w:val="28"/>
          <w:szCs w:val="28"/>
        </w:rPr>
        <w:t xml:space="preserve"> продемонстрирована работа программ.</w:t>
      </w:r>
      <w:r w:rsidR="002A5703">
        <w:rPr>
          <w:rFonts w:cs="Times New Roman"/>
          <w:color w:val="auto"/>
          <w:sz w:val="28"/>
          <w:szCs w:val="28"/>
        </w:rPr>
        <w:t xml:space="preserve"> Сначала изображено успешное соединение клиента с сервером со стороны сервера (Рисунок 11).</w:t>
      </w:r>
    </w:p>
    <w:p w14:paraId="691C90F1" w14:textId="5C25CA6A" w:rsidR="00082527" w:rsidRDefault="003F4463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  <w:r>
        <w:rPr>
          <w:noProof/>
        </w:rPr>
        <w:drawing>
          <wp:inline distT="0" distB="0" distL="0" distR="0" wp14:anchorId="30D33C9E" wp14:editId="0AF798B9">
            <wp:extent cx="5936615" cy="1805305"/>
            <wp:effectExtent l="19050" t="19050" r="2603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0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154BB" w14:textId="25E1D659" w:rsidR="00082527" w:rsidRDefault="00FD140D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  <w:r>
        <w:rPr>
          <w:rFonts w:cs="Times New Roman"/>
          <w:color w:val="auto"/>
          <w:sz w:val="28"/>
          <w:szCs w:val="28"/>
          <w:u w:color="FF0000"/>
        </w:rPr>
        <w:t xml:space="preserve">Рисунок </w:t>
      </w:r>
      <w:r w:rsidR="006C1969">
        <w:rPr>
          <w:rFonts w:cs="Times New Roman"/>
          <w:color w:val="auto"/>
          <w:sz w:val="28"/>
          <w:szCs w:val="28"/>
          <w:u w:color="FF0000"/>
        </w:rPr>
        <w:t>11</w:t>
      </w:r>
      <w:r>
        <w:rPr>
          <w:rFonts w:cs="Times New Roman"/>
          <w:color w:val="auto"/>
          <w:sz w:val="28"/>
          <w:szCs w:val="28"/>
          <w:u w:color="FF0000"/>
        </w:rPr>
        <w:t xml:space="preserve"> – </w:t>
      </w:r>
      <w:r w:rsidR="000130D2">
        <w:rPr>
          <w:rFonts w:cs="Times New Roman"/>
          <w:color w:val="auto"/>
          <w:sz w:val="28"/>
          <w:szCs w:val="28"/>
          <w:u w:color="FF0000"/>
        </w:rPr>
        <w:t xml:space="preserve">Скриншот </w:t>
      </w:r>
      <w:r>
        <w:rPr>
          <w:rFonts w:cs="Times New Roman"/>
          <w:color w:val="auto"/>
          <w:sz w:val="28"/>
          <w:szCs w:val="28"/>
          <w:u w:color="FF0000"/>
        </w:rPr>
        <w:t>демонстраци</w:t>
      </w:r>
      <w:r w:rsidR="000130D2">
        <w:rPr>
          <w:rFonts w:cs="Times New Roman"/>
          <w:color w:val="auto"/>
          <w:sz w:val="28"/>
          <w:szCs w:val="28"/>
          <w:u w:color="FF0000"/>
        </w:rPr>
        <w:t xml:space="preserve">и </w:t>
      </w:r>
      <w:r w:rsidR="002A5703">
        <w:rPr>
          <w:rFonts w:cs="Times New Roman"/>
          <w:color w:val="auto"/>
          <w:sz w:val="28"/>
          <w:szCs w:val="28"/>
          <w:u w:color="FF0000"/>
        </w:rPr>
        <w:t>успешного соединения сервера с клиентом</w:t>
      </w:r>
    </w:p>
    <w:p w14:paraId="3A44D796" w14:textId="3464C317" w:rsidR="00314F62" w:rsidRDefault="00314F62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</w:p>
    <w:p w14:paraId="189D1902" w14:textId="37E1FF74" w:rsidR="001D3151" w:rsidRDefault="00A03598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7411CA12" wp14:editId="598516D7">
            <wp:extent cx="5936615" cy="4679315"/>
            <wp:effectExtent l="19050" t="19050" r="26035" b="260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9AED2" w14:textId="13ABEAF2" w:rsidR="003F4463" w:rsidRDefault="003F4463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  <w:r>
        <w:rPr>
          <w:rFonts w:cs="Times New Roman"/>
          <w:color w:val="auto"/>
          <w:sz w:val="28"/>
          <w:szCs w:val="28"/>
          <w:u w:color="FF0000"/>
        </w:rPr>
        <w:t>Рисунок 12 – Скриншот демонстрации успешной работы программы</w:t>
      </w:r>
    </w:p>
    <w:p w14:paraId="7043F4C4" w14:textId="77777777" w:rsidR="003F4463" w:rsidRDefault="003F4463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</w:p>
    <w:p w14:paraId="504C41FB" w14:textId="62D38F98" w:rsidR="00082527" w:rsidRDefault="00FD140D" w:rsidP="00314F62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Вывод: </w:t>
      </w:r>
      <w:r w:rsidR="00314F62" w:rsidRPr="00314F62">
        <w:rPr>
          <w:color w:val="auto"/>
          <w:sz w:val="28"/>
          <w:szCs w:val="28"/>
        </w:rPr>
        <w:t>в ре</w:t>
      </w:r>
      <w:r w:rsidR="00314F62">
        <w:rPr>
          <w:color w:val="auto"/>
          <w:sz w:val="28"/>
          <w:szCs w:val="28"/>
        </w:rPr>
        <w:t xml:space="preserve">зультате выполнения </w:t>
      </w:r>
      <w:r w:rsidR="008C1DDB">
        <w:rPr>
          <w:color w:val="auto"/>
          <w:sz w:val="28"/>
          <w:szCs w:val="28"/>
        </w:rPr>
        <w:t>второй</w:t>
      </w:r>
      <w:r w:rsidR="00314F62">
        <w:rPr>
          <w:color w:val="auto"/>
          <w:sz w:val="28"/>
          <w:szCs w:val="28"/>
        </w:rPr>
        <w:t xml:space="preserve"> практической работы были </w:t>
      </w:r>
      <w:r w:rsidR="008C1DDB">
        <w:rPr>
          <w:color w:val="auto"/>
          <w:sz w:val="28"/>
          <w:szCs w:val="28"/>
        </w:rPr>
        <w:t>выработаны умения и навыки по составлению программ простых одноуровневых клиент-серверных систем на основе технологии сокетов</w:t>
      </w:r>
      <w:r>
        <w:rPr>
          <w:color w:val="auto"/>
          <w:sz w:val="28"/>
          <w:szCs w:val="28"/>
          <w:u w:color="FF0000"/>
        </w:rPr>
        <w:t>.</w:t>
      </w:r>
    </w:p>
    <w:sectPr w:rsidR="00082527">
      <w:headerReference w:type="default" r:id="rId20"/>
      <w:footerReference w:type="default" r:id="rId21"/>
      <w:headerReference w:type="first" r:id="rId22"/>
      <w:footerReference w:type="first" r:id="rId23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2386" w14:textId="77777777" w:rsidR="00260204" w:rsidRDefault="00260204">
      <w:r>
        <w:separator/>
      </w:r>
    </w:p>
  </w:endnote>
  <w:endnote w:type="continuationSeparator" w:id="0">
    <w:p w14:paraId="777553A5" w14:textId="77777777" w:rsidR="00260204" w:rsidRDefault="0026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C7E9" w14:textId="77777777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6404" w14:textId="77777777" w:rsidR="00260204" w:rsidRDefault="00260204">
      <w:r>
        <w:separator/>
      </w:r>
    </w:p>
  </w:footnote>
  <w:footnote w:type="continuationSeparator" w:id="0">
    <w:p w14:paraId="4AF4C3BC" w14:textId="77777777" w:rsidR="00260204" w:rsidRDefault="00260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519A1"/>
    <w:multiLevelType w:val="hybridMultilevel"/>
    <w:tmpl w:val="F1AC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0D2"/>
    <w:rsid w:val="00081DA3"/>
    <w:rsid w:val="00082527"/>
    <w:rsid w:val="00153AAD"/>
    <w:rsid w:val="00172A27"/>
    <w:rsid w:val="0018546E"/>
    <w:rsid w:val="001C55E6"/>
    <w:rsid w:val="001D3151"/>
    <w:rsid w:val="002122FA"/>
    <w:rsid w:val="00237469"/>
    <w:rsid w:val="00260204"/>
    <w:rsid w:val="002A5703"/>
    <w:rsid w:val="002E36FE"/>
    <w:rsid w:val="002E3E1D"/>
    <w:rsid w:val="002E58EF"/>
    <w:rsid w:val="00314F62"/>
    <w:rsid w:val="00315573"/>
    <w:rsid w:val="003F4463"/>
    <w:rsid w:val="004233A2"/>
    <w:rsid w:val="00474168"/>
    <w:rsid w:val="004E6261"/>
    <w:rsid w:val="005242E0"/>
    <w:rsid w:val="00545BC6"/>
    <w:rsid w:val="00575085"/>
    <w:rsid w:val="00586FF4"/>
    <w:rsid w:val="00597E74"/>
    <w:rsid w:val="005C344F"/>
    <w:rsid w:val="00606BAE"/>
    <w:rsid w:val="00694111"/>
    <w:rsid w:val="006C1969"/>
    <w:rsid w:val="006D5723"/>
    <w:rsid w:val="006D7FCB"/>
    <w:rsid w:val="00806AD4"/>
    <w:rsid w:val="0082222C"/>
    <w:rsid w:val="0083219B"/>
    <w:rsid w:val="00834646"/>
    <w:rsid w:val="008474E8"/>
    <w:rsid w:val="00862638"/>
    <w:rsid w:val="008B5720"/>
    <w:rsid w:val="008C1DDB"/>
    <w:rsid w:val="008E5F2D"/>
    <w:rsid w:val="00974B39"/>
    <w:rsid w:val="009979A4"/>
    <w:rsid w:val="009A63A7"/>
    <w:rsid w:val="009F0B8B"/>
    <w:rsid w:val="009F56DA"/>
    <w:rsid w:val="00A03598"/>
    <w:rsid w:val="00A74653"/>
    <w:rsid w:val="00A858AE"/>
    <w:rsid w:val="00A92379"/>
    <w:rsid w:val="00B046A8"/>
    <w:rsid w:val="00B616A9"/>
    <w:rsid w:val="00BD2FF7"/>
    <w:rsid w:val="00BF5119"/>
    <w:rsid w:val="00C03077"/>
    <w:rsid w:val="00CA5EB2"/>
    <w:rsid w:val="00CB1047"/>
    <w:rsid w:val="00CE7E4F"/>
    <w:rsid w:val="00D76C06"/>
    <w:rsid w:val="00D9352C"/>
    <w:rsid w:val="00DB79E3"/>
    <w:rsid w:val="00DD19A6"/>
    <w:rsid w:val="00DF6927"/>
    <w:rsid w:val="00E2502A"/>
    <w:rsid w:val="00E9424D"/>
    <w:rsid w:val="00E95719"/>
    <w:rsid w:val="00EE4B21"/>
    <w:rsid w:val="00EF257A"/>
    <w:rsid w:val="00F1177F"/>
    <w:rsid w:val="00F14DBE"/>
    <w:rsid w:val="00F36CFF"/>
    <w:rsid w:val="00F6102F"/>
    <w:rsid w:val="00F868A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51</cp:revision>
  <dcterms:created xsi:type="dcterms:W3CDTF">2022-09-27T11:38:00Z</dcterms:created>
  <dcterms:modified xsi:type="dcterms:W3CDTF">2022-10-11T14:54:00Z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