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6A7D8BC9" w:rsidR="00082527" w:rsidRPr="00986380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986380">
              <w:rPr>
                <w:b/>
                <w:bCs/>
                <w:color w:val="auto"/>
                <w:sz w:val="28"/>
                <w:szCs w:val="28"/>
                <w:u w:color="FF0000"/>
              </w:rPr>
              <w:t>6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3910B61B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Проектирование архитектуры и дизайна клиент-серверных систем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22DAE215" w:rsidR="00082527" w:rsidRDefault="0013240C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Московка А.А</w:t>
            </w:r>
            <w:r w:rsidR="00FD140D">
              <w:rPr>
                <w:color w:val="auto"/>
                <w:sz w:val="28"/>
                <w:szCs w:val="28"/>
                <w:u w:color="FF0000"/>
              </w:rPr>
              <w:t>.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288AA9D0" w:rsidR="00082527" w:rsidRDefault="00FD140D">
      <w:pPr>
        <w:shd w:val="clear" w:color="auto" w:fill="FFFFFF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="0013240C">
        <w:rPr>
          <w:color w:val="auto"/>
          <w:sz w:val="28"/>
          <w:szCs w:val="28"/>
        </w:rPr>
        <w:t>9</w:t>
      </w:r>
      <w:r>
        <w:rPr>
          <w:color w:val="auto"/>
          <w:sz w:val="28"/>
          <w:szCs w:val="28"/>
        </w:rPr>
        <w:t xml:space="preserve">» </w:t>
      </w:r>
      <w:r w:rsidR="0013240C" w:rsidRPr="0013240C">
        <w:rPr>
          <w:color w:val="auto"/>
          <w:sz w:val="28"/>
          <w:szCs w:val="28"/>
          <w:u w:val="single"/>
        </w:rPr>
        <w:t>ноября</w:t>
      </w:r>
      <w:r w:rsidR="0013240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</w:t>
      </w:r>
      <w:proofErr w:type="gramStart"/>
      <w:r>
        <w:rPr>
          <w:sz w:val="28"/>
          <w:szCs w:val="28"/>
        </w:rPr>
        <w:t xml:space="preserve">_»   </w:t>
      </w:r>
      <w:proofErr w:type="gramEnd"/>
      <w:r>
        <w:rPr>
          <w:sz w:val="28"/>
          <w:szCs w:val="28"/>
        </w:rPr>
        <w:t xml:space="preserve">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59F275B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25B5C2A6" w14:textId="77777777" w:rsidR="00082527" w:rsidRDefault="00082527">
      <w:pPr>
        <w:shd w:val="clear" w:color="auto" w:fill="FFFFFF"/>
        <w:rPr>
          <w:color w:val="FFFFFF"/>
          <w:sz w:val="32"/>
          <w:szCs w:val="32"/>
          <w:u w:color="FFFFFF"/>
        </w:rPr>
      </w:pP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41E30B7B" w14:textId="3BFA1466" w:rsidR="00082527" w:rsidRDefault="00FD140D" w:rsidP="00314F62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="00314F62">
        <w:rPr>
          <w:b/>
          <w:bCs/>
          <w:sz w:val="28"/>
          <w:szCs w:val="28"/>
        </w:rPr>
        <w:t xml:space="preserve">: </w:t>
      </w:r>
    </w:p>
    <w:p w14:paraId="5AF3E11C" w14:textId="1DA8138F" w:rsidR="00986380" w:rsidRPr="00986380" w:rsidRDefault="00986380" w:rsidP="00986380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986380">
        <w:rPr>
          <w:rFonts w:eastAsia="Times New Roman" w:cs="Times New Roman"/>
          <w:sz w:val="28"/>
          <w:szCs w:val="28"/>
        </w:rPr>
        <w:t>Получить практические навыки в построении IDEF3-модели бизнес-процесса.</w:t>
      </w:r>
    </w:p>
    <w:p w14:paraId="3E3C4234" w14:textId="1E6780FF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21A66433" w14:textId="4C4B9403" w:rsidR="00CD45DB" w:rsidRPr="00F1689E" w:rsidRDefault="00CD45DB" w:rsidP="00CD45DB">
      <w:pPr>
        <w:spacing w:line="360" w:lineRule="auto"/>
        <w:ind w:firstLine="709"/>
        <w:jc w:val="both"/>
        <w:rPr>
          <w:sz w:val="28"/>
          <w:szCs w:val="28"/>
        </w:rPr>
      </w:pPr>
      <w:r w:rsidRPr="00F1689E">
        <w:rPr>
          <w:sz w:val="28"/>
          <w:szCs w:val="28"/>
        </w:rPr>
        <w:t xml:space="preserve">Модель </w:t>
      </w:r>
      <w:r w:rsidRPr="00F1689E">
        <w:rPr>
          <w:sz w:val="28"/>
          <w:szCs w:val="28"/>
          <w:lang w:val="en-US"/>
        </w:rPr>
        <w:t>IDEF</w:t>
      </w:r>
      <w:r w:rsidRPr="00F1689E">
        <w:rPr>
          <w:sz w:val="28"/>
          <w:szCs w:val="28"/>
        </w:rPr>
        <w:t>3 по предметной области «Подготовка и сдача ЕГЭ».</w:t>
      </w:r>
    </w:p>
    <w:p w14:paraId="075EAB42" w14:textId="604AEBC8" w:rsidR="00CD45DB" w:rsidRDefault="00C61E10" w:rsidP="00C61E10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7D7A0B3" wp14:editId="4ED70D93">
            <wp:extent cx="5435350" cy="3742944"/>
            <wp:effectExtent l="19050" t="19050" r="1333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07" cy="3746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CB554" w14:textId="00A6BC7C" w:rsidR="00CD45DB" w:rsidRDefault="00CD45DB" w:rsidP="00CD45DB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1</w:t>
      </w:r>
      <w:r w:rsidRPr="00011F4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Скриншот модели </w:t>
      </w:r>
      <w:r>
        <w:rPr>
          <w:iCs/>
          <w:sz w:val="28"/>
          <w:szCs w:val="28"/>
          <w:lang w:val="en-US"/>
        </w:rPr>
        <w:t>IDEF</w:t>
      </w:r>
      <w:r w:rsidRPr="00802842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процесса «Подготовка и сдача ЕГЭ»</w:t>
      </w:r>
    </w:p>
    <w:p w14:paraId="3240F293" w14:textId="77777777" w:rsidR="00CD45DB" w:rsidRPr="000275D0" w:rsidRDefault="00CD45DB" w:rsidP="00CD45DB">
      <w:pPr>
        <w:spacing w:line="360" w:lineRule="auto"/>
        <w:ind w:firstLine="709"/>
        <w:jc w:val="center"/>
        <w:rPr>
          <w:iCs/>
          <w:sz w:val="28"/>
          <w:szCs w:val="28"/>
        </w:rPr>
      </w:pPr>
    </w:p>
    <w:p w14:paraId="213F3D98" w14:textId="77777777" w:rsidR="00CD45DB" w:rsidRPr="00671F91" w:rsidRDefault="00CD45DB" w:rsidP="00CD45DB">
      <w:pPr>
        <w:pStyle w:val="a9"/>
        <w:rPr>
          <w:i/>
          <w:iCs/>
        </w:rPr>
      </w:pPr>
      <w:r w:rsidRPr="00671F91">
        <w:t>Методология IDEF3 позволяет декомпозировать работу многократно, т. е. работа может иметь множество дочерних работ. Возможность множественной декомпозиции отражается в нумерации работ: номер работы состоит из номера родительской работы, номера декомпозиции и номера работы на текущей диаграмме.</w:t>
      </w:r>
    </w:p>
    <w:p w14:paraId="122AB8D4" w14:textId="77777777" w:rsidR="00CD45DB" w:rsidRPr="00671F91" w:rsidRDefault="00CD45DB" w:rsidP="00CD45DB">
      <w:pPr>
        <w:pStyle w:val="a9"/>
      </w:pPr>
      <w:r w:rsidRPr="00671F91">
        <w:rPr>
          <w:b/>
          <w:bCs/>
        </w:rPr>
        <w:t>Слабые связи переходов</w:t>
      </w:r>
      <w:r w:rsidRPr="00671F91">
        <w:t xml:space="preserve"> изображаются сплошными одинарными стрелками.</w:t>
      </w:r>
    </w:p>
    <w:p w14:paraId="03CC83F7" w14:textId="0C0150DF" w:rsidR="00D72560" w:rsidRPr="00CD45DB" w:rsidRDefault="00CD45DB" w:rsidP="00CD45DB">
      <w:pPr>
        <w:pStyle w:val="a9"/>
        <w:rPr>
          <w:b/>
          <w:bCs/>
        </w:rPr>
      </w:pPr>
      <w:r w:rsidRPr="00671F91">
        <w:rPr>
          <w:b/>
          <w:bCs/>
        </w:rPr>
        <w:t>Сильные связи переходов</w:t>
      </w:r>
      <w:r w:rsidRPr="00CD45DB">
        <w:rPr>
          <w:b/>
          <w:bCs/>
        </w:rPr>
        <w:t xml:space="preserve"> </w:t>
      </w:r>
      <w:r w:rsidRPr="00CD45DB">
        <w:t>изображаются двойными однонаправленными стрелками.</w:t>
      </w:r>
    </w:p>
    <w:p w14:paraId="504C41FB" w14:textId="503A9198" w:rsidR="00082527" w:rsidRPr="00A2647D" w:rsidRDefault="00FD140D" w:rsidP="00314F6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Вывод</w:t>
      </w:r>
      <w:r w:rsidR="003B1A48">
        <w:rPr>
          <w:b/>
          <w:bCs/>
          <w:color w:val="auto"/>
          <w:sz w:val="28"/>
          <w:szCs w:val="28"/>
        </w:rPr>
        <w:t>:</w:t>
      </w:r>
      <w:r w:rsidR="003B1A48" w:rsidRPr="003B1A48">
        <w:rPr>
          <w:b/>
          <w:bCs/>
          <w:color w:val="auto"/>
          <w:sz w:val="28"/>
          <w:szCs w:val="28"/>
        </w:rPr>
        <w:t xml:space="preserve"> </w:t>
      </w:r>
      <w:r w:rsidR="003B1A48">
        <w:rPr>
          <w:color w:val="auto"/>
          <w:sz w:val="28"/>
          <w:szCs w:val="28"/>
        </w:rPr>
        <w:t>в результате</w:t>
      </w:r>
      <w:r w:rsidR="00314F62">
        <w:rPr>
          <w:color w:val="auto"/>
          <w:sz w:val="28"/>
          <w:szCs w:val="28"/>
        </w:rPr>
        <w:t xml:space="preserve"> выполнения </w:t>
      </w:r>
      <w:r w:rsidR="0023364D">
        <w:rPr>
          <w:color w:val="auto"/>
          <w:sz w:val="28"/>
          <w:szCs w:val="28"/>
        </w:rPr>
        <w:t>данной</w:t>
      </w:r>
      <w:r w:rsidR="00314F62">
        <w:rPr>
          <w:color w:val="auto"/>
          <w:sz w:val="28"/>
          <w:szCs w:val="28"/>
        </w:rPr>
        <w:t xml:space="preserve"> практической работы были получены теоретические и практические навыки </w:t>
      </w:r>
      <w:r w:rsidR="00F6102F">
        <w:rPr>
          <w:color w:val="auto"/>
          <w:sz w:val="28"/>
          <w:szCs w:val="28"/>
        </w:rPr>
        <w:t xml:space="preserve">по </w:t>
      </w:r>
      <w:r w:rsidR="0023364D">
        <w:rPr>
          <w:color w:val="auto"/>
          <w:sz w:val="28"/>
          <w:szCs w:val="28"/>
        </w:rPr>
        <w:t>работе и строению диаграмм по методологии</w:t>
      </w:r>
      <w:r w:rsidR="003D0DF0" w:rsidRPr="003D0DF0">
        <w:rPr>
          <w:color w:val="auto"/>
          <w:sz w:val="28"/>
          <w:szCs w:val="28"/>
        </w:rPr>
        <w:t xml:space="preserve"> </w:t>
      </w:r>
      <w:r w:rsidR="003D0DF0">
        <w:rPr>
          <w:color w:val="auto"/>
          <w:sz w:val="28"/>
          <w:szCs w:val="28"/>
          <w:lang w:val="en-US"/>
        </w:rPr>
        <w:t>IDEF</w:t>
      </w:r>
      <w:r w:rsidR="003D0DF0" w:rsidRPr="00102030">
        <w:rPr>
          <w:color w:val="auto"/>
          <w:sz w:val="28"/>
          <w:szCs w:val="28"/>
        </w:rPr>
        <w:t>3</w:t>
      </w:r>
      <w:r w:rsidR="00A2647D">
        <w:rPr>
          <w:color w:val="auto"/>
          <w:sz w:val="28"/>
          <w:szCs w:val="28"/>
        </w:rPr>
        <w:t>.</w:t>
      </w:r>
    </w:p>
    <w:sectPr w:rsidR="00082527" w:rsidRPr="00A2647D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0ECA" w14:textId="77777777" w:rsidR="00B82F72" w:rsidRDefault="00B82F72">
      <w:r>
        <w:separator/>
      </w:r>
    </w:p>
  </w:endnote>
  <w:endnote w:type="continuationSeparator" w:id="0">
    <w:p w14:paraId="15034562" w14:textId="77777777" w:rsidR="00B82F72" w:rsidRDefault="00B8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C7E9" w14:textId="77777777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4BD3" w14:textId="77777777" w:rsidR="00082527" w:rsidRDefault="00082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D2A88" w14:textId="77777777" w:rsidR="00B82F72" w:rsidRDefault="00B82F72">
      <w:r>
        <w:separator/>
      </w:r>
    </w:p>
  </w:footnote>
  <w:footnote w:type="continuationSeparator" w:id="0">
    <w:p w14:paraId="2A6D0B2D" w14:textId="77777777" w:rsidR="00B82F72" w:rsidRDefault="00B8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4756" w14:textId="77777777" w:rsidR="00082527" w:rsidRDefault="000825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C58" w14:textId="77777777" w:rsidR="00082527" w:rsidRDefault="000825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B11E3"/>
    <w:multiLevelType w:val="hybridMultilevel"/>
    <w:tmpl w:val="AF025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F768D"/>
    <w:multiLevelType w:val="hybridMultilevel"/>
    <w:tmpl w:val="8304A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A65"/>
    <w:rsid w:val="000130D2"/>
    <w:rsid w:val="000156DF"/>
    <w:rsid w:val="00082527"/>
    <w:rsid w:val="00102030"/>
    <w:rsid w:val="0013240C"/>
    <w:rsid w:val="00172A27"/>
    <w:rsid w:val="001C55E6"/>
    <w:rsid w:val="001F6223"/>
    <w:rsid w:val="002122FA"/>
    <w:rsid w:val="0023364D"/>
    <w:rsid w:val="002E36FE"/>
    <w:rsid w:val="002E3E1D"/>
    <w:rsid w:val="00314F62"/>
    <w:rsid w:val="00371288"/>
    <w:rsid w:val="003939C5"/>
    <w:rsid w:val="003B1A48"/>
    <w:rsid w:val="003D0DF0"/>
    <w:rsid w:val="004233A2"/>
    <w:rsid w:val="00452050"/>
    <w:rsid w:val="00474168"/>
    <w:rsid w:val="004C1201"/>
    <w:rsid w:val="004D6CEA"/>
    <w:rsid w:val="004E6261"/>
    <w:rsid w:val="00500682"/>
    <w:rsid w:val="005242E0"/>
    <w:rsid w:val="005242F3"/>
    <w:rsid w:val="00545BC6"/>
    <w:rsid w:val="00555494"/>
    <w:rsid w:val="00575085"/>
    <w:rsid w:val="00586FF4"/>
    <w:rsid w:val="00597E74"/>
    <w:rsid w:val="005F014E"/>
    <w:rsid w:val="00694111"/>
    <w:rsid w:val="006D7FCB"/>
    <w:rsid w:val="007442A0"/>
    <w:rsid w:val="0076134E"/>
    <w:rsid w:val="007A0708"/>
    <w:rsid w:val="0082222C"/>
    <w:rsid w:val="0083219B"/>
    <w:rsid w:val="00834646"/>
    <w:rsid w:val="008474E8"/>
    <w:rsid w:val="00862638"/>
    <w:rsid w:val="008B5720"/>
    <w:rsid w:val="008F17F5"/>
    <w:rsid w:val="00955B13"/>
    <w:rsid w:val="00974B39"/>
    <w:rsid w:val="00986380"/>
    <w:rsid w:val="009A63A7"/>
    <w:rsid w:val="009F0B8B"/>
    <w:rsid w:val="009F56DA"/>
    <w:rsid w:val="00A2647D"/>
    <w:rsid w:val="00A30DB5"/>
    <w:rsid w:val="00A858AE"/>
    <w:rsid w:val="00A92379"/>
    <w:rsid w:val="00AB5A66"/>
    <w:rsid w:val="00B616A9"/>
    <w:rsid w:val="00B82F72"/>
    <w:rsid w:val="00BF5119"/>
    <w:rsid w:val="00C61E10"/>
    <w:rsid w:val="00C802A0"/>
    <w:rsid w:val="00CB1047"/>
    <w:rsid w:val="00CD2AC6"/>
    <w:rsid w:val="00CD45DB"/>
    <w:rsid w:val="00CE7E4F"/>
    <w:rsid w:val="00D72560"/>
    <w:rsid w:val="00DB6D56"/>
    <w:rsid w:val="00DB79E3"/>
    <w:rsid w:val="00DD19A6"/>
    <w:rsid w:val="00DF6927"/>
    <w:rsid w:val="00E2502A"/>
    <w:rsid w:val="00E9424D"/>
    <w:rsid w:val="00E95719"/>
    <w:rsid w:val="00EF257A"/>
    <w:rsid w:val="00F1689E"/>
    <w:rsid w:val="00F6102F"/>
    <w:rsid w:val="00FC1AF5"/>
    <w:rsid w:val="00FD140D"/>
    <w:rsid w:val="00FD1CEA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uiPriority w:val="34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  <w:style w:type="paragraph" w:customStyle="1" w:styleId="a9">
    <w:name w:val="мойАбзац"/>
    <w:basedOn w:val="a"/>
    <w:link w:val="aa"/>
    <w:qFormat/>
    <w:rsid w:val="00CD45DB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 w:cs="Times New Roman"/>
      <w:sz w:val="28"/>
      <w:szCs w:val="28"/>
      <w:shd w:val="clear" w:color="auto" w:fill="FFFFFF"/>
    </w:rPr>
  </w:style>
  <w:style w:type="character" w:customStyle="1" w:styleId="aa">
    <w:name w:val="мойАбзац Знак"/>
    <w:basedOn w:val="a0"/>
    <w:link w:val="a9"/>
    <w:rsid w:val="00CD45DB"/>
    <w:rPr>
      <w:rFonts w:eastAsia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Артём Московка</cp:lastModifiedBy>
  <cp:revision>6</cp:revision>
  <dcterms:created xsi:type="dcterms:W3CDTF">2022-11-09T11:45:00Z</dcterms:created>
  <dcterms:modified xsi:type="dcterms:W3CDTF">2022-11-09T11:58:00Z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