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35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5"/>
      </w:tblGrid>
      <w:tr w:rsidR="00082527" w14:paraId="3E5A7050" w14:textId="77777777">
        <w:trPr>
          <w:trHeight w:val="1662"/>
          <w:jc w:val="center"/>
        </w:trPr>
        <w:tc>
          <w:tcPr>
            <w:tcW w:w="9355" w:type="dxa"/>
            <w:tcBorders>
              <w:top w:val="nil"/>
              <w:left w:val="nil"/>
              <w:bottom w:val="nil"/>
              <w:right w:val="nil"/>
            </w:tcBorders>
            <w:shd w:val="clear" w:color="auto" w:fill="auto"/>
            <w:tcMar>
              <w:top w:w="80" w:type="dxa"/>
              <w:left w:w="80" w:type="dxa"/>
              <w:bottom w:w="80" w:type="dxa"/>
              <w:right w:w="80" w:type="dxa"/>
            </w:tcMar>
          </w:tcPr>
          <w:p w14:paraId="06030EC6" w14:textId="77777777" w:rsidR="00082527" w:rsidRDefault="00FD140D">
            <w:pPr>
              <w:jc w:val="center"/>
            </w:pPr>
            <w:r>
              <w:rPr>
                <w:noProof/>
              </w:rPr>
              <w:drawing>
                <wp:inline distT="0" distB="0" distL="0" distR="0" wp14:anchorId="188C0EEE" wp14:editId="502584A5">
                  <wp:extent cx="895350" cy="1009650"/>
                  <wp:effectExtent l="0" t="0" r="0" b="0"/>
                  <wp:docPr id="1073741825" name="officeArt object"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https://lh6.googleusercontent.com/QcftzNtI05T0Y6fjdSh1Rr2rt8oqZ1IvnLvbn1jLJ7CCyteVir3k-xBLv4SL1wAgWJsRhmmJSR0UW-RP63_GQenE4vVWv05BRoZTsmIcBccVTnfxwmsnNMvjg599x9SqZd8E3dkd"/>
                          <pic:cNvPicPr>
                            <a:picLocks noChangeAspect="1"/>
                          </pic:cNvPicPr>
                        </pic:nvPicPr>
                        <pic:blipFill>
                          <a:blip r:embed="rId7"/>
                          <a:stretch>
                            <a:fillRect/>
                          </a:stretch>
                        </pic:blipFill>
                        <pic:spPr>
                          <a:xfrm>
                            <a:off x="0" y="0"/>
                            <a:ext cx="895350" cy="1009650"/>
                          </a:xfrm>
                          <a:prstGeom prst="rect">
                            <a:avLst/>
                          </a:prstGeom>
                          <a:ln w="12700" cap="flat">
                            <a:noFill/>
                            <a:miter lim="400000"/>
                            <a:headEnd/>
                            <a:tailEnd/>
                          </a:ln>
                          <a:effectLst/>
                        </pic:spPr>
                      </pic:pic>
                    </a:graphicData>
                  </a:graphic>
                </wp:inline>
              </w:drawing>
            </w:r>
          </w:p>
        </w:tc>
      </w:tr>
      <w:tr w:rsidR="00082527" w14:paraId="696C62F6" w14:textId="77777777">
        <w:trPr>
          <w:trHeight w:val="328"/>
          <w:jc w:val="center"/>
        </w:trPr>
        <w:tc>
          <w:tcPr>
            <w:tcW w:w="9355" w:type="dxa"/>
            <w:tcBorders>
              <w:top w:val="nil"/>
              <w:left w:val="nil"/>
              <w:bottom w:val="nil"/>
              <w:right w:val="nil"/>
            </w:tcBorders>
            <w:shd w:val="clear" w:color="auto" w:fill="auto"/>
            <w:tcMar>
              <w:top w:w="80" w:type="dxa"/>
              <w:left w:w="80" w:type="dxa"/>
              <w:bottom w:w="80" w:type="dxa"/>
              <w:right w:w="80" w:type="dxa"/>
            </w:tcMar>
          </w:tcPr>
          <w:p w14:paraId="2E937140" w14:textId="77777777" w:rsidR="00082527" w:rsidRDefault="00FD140D">
            <w:pPr>
              <w:spacing w:line="240" w:lineRule="atLeast"/>
              <w:jc w:val="center"/>
            </w:pPr>
            <w:r>
              <w:rPr>
                <w:caps/>
                <w:sz w:val="28"/>
                <w:szCs w:val="28"/>
              </w:rPr>
              <w:t>МИНОБРНАУКИ РОССИИ</w:t>
            </w:r>
          </w:p>
        </w:tc>
      </w:tr>
      <w:tr w:rsidR="00082527" w14:paraId="6F94D4C4" w14:textId="77777777">
        <w:trPr>
          <w:trHeight w:val="1283"/>
          <w:jc w:val="center"/>
        </w:trPr>
        <w:tc>
          <w:tcPr>
            <w:tcW w:w="9355" w:type="dxa"/>
            <w:tcBorders>
              <w:top w:val="nil"/>
              <w:left w:val="nil"/>
              <w:bottom w:val="single" w:sz="4" w:space="0" w:color="000000"/>
              <w:right w:val="nil"/>
            </w:tcBorders>
            <w:shd w:val="clear" w:color="auto" w:fill="auto"/>
            <w:tcMar>
              <w:top w:w="80" w:type="dxa"/>
              <w:left w:w="80" w:type="dxa"/>
              <w:bottom w:w="80" w:type="dxa"/>
              <w:right w:w="80" w:type="dxa"/>
            </w:tcMar>
          </w:tcPr>
          <w:p w14:paraId="7E1D78D7" w14:textId="77777777" w:rsidR="00082527" w:rsidRDefault="00FD140D">
            <w:pPr>
              <w:pStyle w:val="1"/>
              <w:spacing w:before="0" w:after="0"/>
              <w:jc w:val="center"/>
              <w:rPr>
                <w:b w:val="0"/>
                <w:bCs w:val="0"/>
                <w:sz w:val="28"/>
                <w:szCs w:val="28"/>
              </w:rPr>
            </w:pPr>
            <w:r>
              <w:rPr>
                <w:b w:val="0"/>
                <w:bCs w:val="0"/>
                <w:sz w:val="28"/>
                <w:szCs w:val="28"/>
              </w:rPr>
              <w:t>Федеральное государственное бюджетное образовательное учреждение высшего образования</w:t>
            </w:r>
          </w:p>
          <w:p w14:paraId="4BB1CB83" w14:textId="77777777" w:rsidR="00082527" w:rsidRDefault="00FD140D">
            <w:pPr>
              <w:pStyle w:val="1"/>
              <w:spacing w:before="0" w:after="0"/>
              <w:jc w:val="center"/>
              <w:rPr>
                <w:sz w:val="28"/>
                <w:szCs w:val="28"/>
              </w:rPr>
            </w:pPr>
            <w:r>
              <w:rPr>
                <w:sz w:val="28"/>
                <w:szCs w:val="28"/>
              </w:rPr>
              <w:t xml:space="preserve">«МИРЭА </w:t>
            </w:r>
            <w:r>
              <w:rPr>
                <w:b w:val="0"/>
                <w:bCs w:val="0"/>
                <w:sz w:val="28"/>
                <w:szCs w:val="28"/>
              </w:rPr>
              <w:t xml:space="preserve">- </w:t>
            </w:r>
            <w:r>
              <w:rPr>
                <w:sz w:val="28"/>
                <w:szCs w:val="28"/>
              </w:rPr>
              <w:t>Российский технологический университет»</w:t>
            </w:r>
          </w:p>
          <w:p w14:paraId="7ED940B8" w14:textId="77777777" w:rsidR="00082527" w:rsidRDefault="00FD140D">
            <w:pPr>
              <w:pStyle w:val="1"/>
              <w:spacing w:before="0" w:after="0"/>
              <w:jc w:val="center"/>
            </w:pPr>
            <w:r>
              <w:rPr>
                <w:sz w:val="28"/>
                <w:szCs w:val="28"/>
              </w:rPr>
              <w:t>РТУ МИРЭА</w:t>
            </w:r>
          </w:p>
        </w:tc>
      </w:tr>
    </w:tbl>
    <w:p w14:paraId="3BB36235" w14:textId="77777777" w:rsidR="00082527" w:rsidRDefault="00082527">
      <w:pPr>
        <w:widowControl w:val="0"/>
        <w:ind w:left="108" w:hanging="108"/>
        <w:jc w:val="center"/>
      </w:pPr>
    </w:p>
    <w:p w14:paraId="6BCB6098" w14:textId="77777777" w:rsidR="00082527" w:rsidRDefault="00082527">
      <w:pPr>
        <w:pStyle w:val="a4"/>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445A326" w14:textId="77777777" w:rsidR="00082527" w:rsidRDefault="00FD140D">
      <w:pPr>
        <w:jc w:val="center"/>
        <w:rPr>
          <w:sz w:val="28"/>
          <w:szCs w:val="28"/>
        </w:rPr>
      </w:pPr>
      <w:r>
        <w:rPr>
          <w:sz w:val="28"/>
          <w:szCs w:val="28"/>
        </w:rPr>
        <w:t>Институт информационных технологий (ИТ)</w:t>
      </w:r>
    </w:p>
    <w:p w14:paraId="2E90D36E" w14:textId="77777777" w:rsidR="00082527" w:rsidRDefault="00FD140D">
      <w:pPr>
        <w:shd w:val="clear" w:color="auto" w:fill="FFFFFF"/>
        <w:jc w:val="center"/>
        <w:rPr>
          <w:sz w:val="28"/>
          <w:szCs w:val="28"/>
        </w:rPr>
      </w:pPr>
      <w:r>
        <w:rPr>
          <w:sz w:val="28"/>
          <w:szCs w:val="28"/>
        </w:rPr>
        <w:t>Кафедра инструментального и прикладного программного обеспечения (ИиППО)</w:t>
      </w:r>
    </w:p>
    <w:p w14:paraId="050BE8B9" w14:textId="77777777" w:rsidR="00082527" w:rsidRDefault="00082527">
      <w:pPr>
        <w:shd w:val="clear" w:color="auto" w:fill="FFFFFF"/>
        <w:jc w:val="center"/>
        <w:rPr>
          <w:sz w:val="32"/>
          <w:szCs w:val="32"/>
        </w:rPr>
      </w:pPr>
    </w:p>
    <w:p w14:paraId="34EBB8CE" w14:textId="77777777" w:rsidR="00082527" w:rsidRDefault="00082527">
      <w:pPr>
        <w:shd w:val="clear" w:color="auto" w:fill="FFFFFF"/>
        <w:jc w:val="center"/>
        <w:rPr>
          <w:sz w:val="32"/>
          <w:szCs w:val="32"/>
        </w:rPr>
      </w:pPr>
    </w:p>
    <w:tbl>
      <w:tblPr>
        <w:tblStyle w:val="TableNormal"/>
        <w:tblW w:w="935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790"/>
        <w:gridCol w:w="2565"/>
      </w:tblGrid>
      <w:tr w:rsidR="00082527" w14:paraId="51FC5D43" w14:textId="77777777">
        <w:trPr>
          <w:trHeight w:val="328"/>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521D8822" w14:textId="14502C6A" w:rsidR="00082527" w:rsidRPr="00986380" w:rsidRDefault="00FD140D">
            <w:pPr>
              <w:shd w:val="clear" w:color="auto" w:fill="FFFFFF"/>
              <w:jc w:val="center"/>
            </w:pPr>
            <w:r>
              <w:rPr>
                <w:b/>
                <w:bCs/>
                <w:sz w:val="28"/>
                <w:szCs w:val="28"/>
              </w:rPr>
              <w:t xml:space="preserve">ОТЧЕТ ПО ПРАКТИЧЕСКОЙ РАБОТЕ </w:t>
            </w:r>
            <w:r>
              <w:rPr>
                <w:b/>
                <w:bCs/>
                <w:color w:val="auto"/>
                <w:sz w:val="28"/>
                <w:szCs w:val="28"/>
                <w:u w:color="FF0000"/>
              </w:rPr>
              <w:t>№</w:t>
            </w:r>
            <w:r w:rsidR="002070B7">
              <w:rPr>
                <w:b/>
                <w:bCs/>
                <w:color w:val="auto"/>
                <w:sz w:val="28"/>
                <w:szCs w:val="28"/>
                <w:u w:color="FF0000"/>
              </w:rPr>
              <w:t>8</w:t>
            </w:r>
          </w:p>
        </w:tc>
      </w:tr>
      <w:tr w:rsidR="00082527" w14:paraId="6C637FDC" w14:textId="77777777">
        <w:trPr>
          <w:trHeight w:val="328"/>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5992B62B" w14:textId="77777777" w:rsidR="00082527" w:rsidRDefault="00FD140D">
            <w:pPr>
              <w:shd w:val="clear" w:color="auto" w:fill="FFFFFF"/>
              <w:jc w:val="center"/>
            </w:pPr>
            <w:r>
              <w:rPr>
                <w:b/>
                <w:bCs/>
                <w:spacing w:val="-5"/>
                <w:sz w:val="28"/>
                <w:szCs w:val="28"/>
              </w:rPr>
              <w:t>по дисциплине</w:t>
            </w:r>
          </w:p>
        </w:tc>
      </w:tr>
      <w:tr w:rsidR="00082527" w14:paraId="42CDD741" w14:textId="77777777">
        <w:trPr>
          <w:trHeight w:val="1662"/>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402D1EDF" w14:textId="77777777" w:rsidR="00082527" w:rsidRDefault="00FD140D">
            <w:pPr>
              <w:shd w:val="clear" w:color="auto" w:fill="FFFFFF"/>
              <w:jc w:val="center"/>
              <w:rPr>
                <w:sz w:val="28"/>
                <w:szCs w:val="28"/>
              </w:rPr>
            </w:pPr>
            <w:r>
              <w:rPr>
                <w:sz w:val="28"/>
                <w:szCs w:val="28"/>
              </w:rPr>
              <w:t>«Разработка клиент-серверных приложений»</w:t>
            </w:r>
          </w:p>
          <w:p w14:paraId="1E0625E8" w14:textId="77777777" w:rsidR="00082527" w:rsidRDefault="00FD140D">
            <w:pPr>
              <w:shd w:val="clear" w:color="auto" w:fill="FFFFFF"/>
              <w:jc w:val="center"/>
              <w:rPr>
                <w:sz w:val="28"/>
                <w:szCs w:val="28"/>
              </w:rPr>
            </w:pPr>
            <w:r>
              <w:rPr>
                <w:sz w:val="28"/>
                <w:szCs w:val="28"/>
              </w:rPr>
              <w:t>на тему</w:t>
            </w:r>
          </w:p>
          <w:p w14:paraId="6CE90766" w14:textId="3910B61B" w:rsidR="00082527" w:rsidRDefault="00FD140D">
            <w:pPr>
              <w:shd w:val="clear" w:color="auto" w:fill="FFFFFF"/>
              <w:jc w:val="center"/>
              <w:rPr>
                <w:b/>
                <w:sz w:val="28"/>
                <w:szCs w:val="28"/>
              </w:rPr>
            </w:pPr>
            <w:r>
              <w:rPr>
                <w:b/>
                <w:bCs/>
                <w:sz w:val="28"/>
                <w:szCs w:val="28"/>
              </w:rPr>
              <w:t xml:space="preserve"> «</w:t>
            </w:r>
            <w:r>
              <w:rPr>
                <w:b/>
                <w:sz w:val="28"/>
                <w:szCs w:val="28"/>
              </w:rPr>
              <w:t>Проектирование архитектуры и дизайна клиент-серверных систем</w:t>
            </w:r>
            <w:r>
              <w:rPr>
                <w:b/>
                <w:bCs/>
                <w:sz w:val="28"/>
                <w:szCs w:val="28"/>
              </w:rPr>
              <w:t>»</w:t>
            </w:r>
          </w:p>
        </w:tc>
      </w:tr>
      <w:tr w:rsidR="00082527" w14:paraId="6E9EE30A" w14:textId="77777777">
        <w:trPr>
          <w:trHeight w:val="328"/>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6DC7B48C" w14:textId="77777777" w:rsidR="00082527" w:rsidRDefault="00FD140D">
            <w:r>
              <w:rPr>
                <w:sz w:val="28"/>
                <w:szCs w:val="28"/>
              </w:rPr>
              <w:t>Выполнил студент группы ИКБО-</w:t>
            </w:r>
            <w:r>
              <w:rPr>
                <w:color w:val="auto"/>
                <w:sz w:val="28"/>
                <w:szCs w:val="28"/>
                <w:u w:color="FF0000"/>
              </w:rPr>
              <w:t>20</w:t>
            </w:r>
            <w:r>
              <w:rPr>
                <w:sz w:val="28"/>
                <w:szCs w:val="28"/>
              </w:rPr>
              <w:t>-19</w:t>
            </w:r>
          </w:p>
        </w:tc>
        <w:tc>
          <w:tcPr>
            <w:tcW w:w="2565" w:type="dxa"/>
            <w:tcBorders>
              <w:top w:val="nil"/>
              <w:left w:val="nil"/>
              <w:bottom w:val="nil"/>
              <w:right w:val="nil"/>
            </w:tcBorders>
            <w:shd w:val="clear" w:color="auto" w:fill="auto"/>
            <w:tcMar>
              <w:top w:w="80" w:type="dxa"/>
              <w:left w:w="80" w:type="dxa"/>
              <w:bottom w:w="80" w:type="dxa"/>
              <w:right w:w="80" w:type="dxa"/>
            </w:tcMar>
          </w:tcPr>
          <w:p w14:paraId="21665A32" w14:textId="22DAE215" w:rsidR="00082527" w:rsidRDefault="0013240C">
            <w:pPr>
              <w:shd w:val="clear" w:color="auto" w:fill="FFFFFF"/>
              <w:jc w:val="right"/>
              <w:rPr>
                <w:color w:val="auto"/>
              </w:rPr>
            </w:pPr>
            <w:r>
              <w:rPr>
                <w:color w:val="auto"/>
                <w:sz w:val="28"/>
                <w:szCs w:val="28"/>
                <w:u w:color="FF0000"/>
              </w:rPr>
              <w:t>Московка А.А</w:t>
            </w:r>
            <w:r w:rsidR="00FD140D">
              <w:rPr>
                <w:color w:val="auto"/>
                <w:sz w:val="28"/>
                <w:szCs w:val="28"/>
                <w:u w:color="FF0000"/>
              </w:rPr>
              <w:t>.</w:t>
            </w:r>
          </w:p>
        </w:tc>
      </w:tr>
      <w:tr w:rsidR="00082527" w14:paraId="56EF0BEC" w14:textId="77777777">
        <w:trPr>
          <w:trHeight w:val="310"/>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6078DD48" w14:textId="77777777" w:rsidR="00082527" w:rsidRDefault="00082527"/>
        </w:tc>
        <w:tc>
          <w:tcPr>
            <w:tcW w:w="2565" w:type="dxa"/>
            <w:tcBorders>
              <w:top w:val="nil"/>
              <w:left w:val="nil"/>
              <w:bottom w:val="nil"/>
              <w:right w:val="nil"/>
            </w:tcBorders>
            <w:shd w:val="clear" w:color="auto" w:fill="auto"/>
            <w:tcMar>
              <w:top w:w="80" w:type="dxa"/>
              <w:left w:w="80" w:type="dxa"/>
              <w:bottom w:w="80" w:type="dxa"/>
              <w:right w:w="80" w:type="dxa"/>
            </w:tcMar>
          </w:tcPr>
          <w:p w14:paraId="17CE0DAB" w14:textId="77777777" w:rsidR="00082527" w:rsidRDefault="00082527">
            <w:pPr>
              <w:rPr>
                <w:color w:val="auto"/>
              </w:rPr>
            </w:pPr>
          </w:p>
        </w:tc>
      </w:tr>
      <w:tr w:rsidR="00082527" w14:paraId="3B1C30C4" w14:textId="77777777">
        <w:trPr>
          <w:trHeight w:val="328"/>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2BA93C6B" w14:textId="77777777" w:rsidR="00082527" w:rsidRDefault="00FD140D">
            <w:r>
              <w:rPr>
                <w:sz w:val="28"/>
                <w:szCs w:val="28"/>
              </w:rPr>
              <w:t>Принял</w:t>
            </w:r>
          </w:p>
        </w:tc>
        <w:tc>
          <w:tcPr>
            <w:tcW w:w="2565" w:type="dxa"/>
            <w:tcBorders>
              <w:top w:val="nil"/>
              <w:left w:val="nil"/>
              <w:bottom w:val="nil"/>
              <w:right w:val="nil"/>
            </w:tcBorders>
            <w:shd w:val="clear" w:color="auto" w:fill="auto"/>
            <w:tcMar>
              <w:top w:w="80" w:type="dxa"/>
              <w:left w:w="80" w:type="dxa"/>
              <w:bottom w:w="80" w:type="dxa"/>
              <w:right w:w="80" w:type="dxa"/>
            </w:tcMar>
          </w:tcPr>
          <w:p w14:paraId="167FACFD" w14:textId="77777777" w:rsidR="00082527" w:rsidRDefault="00FD140D">
            <w:pPr>
              <w:shd w:val="clear" w:color="auto" w:fill="FFFFFF"/>
              <w:jc w:val="right"/>
              <w:rPr>
                <w:color w:val="auto"/>
              </w:rPr>
            </w:pPr>
            <w:r>
              <w:rPr>
                <w:color w:val="auto"/>
                <w:sz w:val="28"/>
                <w:szCs w:val="28"/>
                <w:u w:color="FF0000"/>
              </w:rPr>
              <w:t>Мельников Д.А.</w:t>
            </w:r>
          </w:p>
        </w:tc>
      </w:tr>
    </w:tbl>
    <w:p w14:paraId="4387944A" w14:textId="77777777" w:rsidR="00082527" w:rsidRDefault="00082527">
      <w:pPr>
        <w:widowControl w:val="0"/>
        <w:ind w:left="108" w:hanging="108"/>
        <w:jc w:val="center"/>
        <w:rPr>
          <w:sz w:val="32"/>
          <w:szCs w:val="32"/>
        </w:rPr>
      </w:pPr>
    </w:p>
    <w:p w14:paraId="4350A07E" w14:textId="77777777" w:rsidR="00082527" w:rsidRDefault="00082527">
      <w:pPr>
        <w:shd w:val="clear" w:color="auto" w:fill="FFFFFF"/>
        <w:rPr>
          <w:sz w:val="32"/>
          <w:szCs w:val="32"/>
        </w:rPr>
      </w:pPr>
    </w:p>
    <w:p w14:paraId="0729D1CD" w14:textId="77777777" w:rsidR="00082527" w:rsidRDefault="00082527">
      <w:pPr>
        <w:shd w:val="clear" w:color="auto" w:fill="FFFFFF"/>
        <w:jc w:val="center"/>
        <w:rPr>
          <w:sz w:val="32"/>
          <w:szCs w:val="32"/>
        </w:rPr>
      </w:pPr>
    </w:p>
    <w:p w14:paraId="6A6258A5" w14:textId="77777777" w:rsidR="00082527" w:rsidRDefault="00082527">
      <w:pPr>
        <w:shd w:val="clear" w:color="auto" w:fill="FFFFFF"/>
        <w:jc w:val="center"/>
        <w:rPr>
          <w:sz w:val="32"/>
          <w:szCs w:val="32"/>
        </w:rPr>
      </w:pPr>
    </w:p>
    <w:p w14:paraId="59EFB477" w14:textId="40E24EFE" w:rsidR="00082527" w:rsidRDefault="00FD140D">
      <w:pPr>
        <w:shd w:val="clear" w:color="auto" w:fill="FFFFFF"/>
        <w:rPr>
          <w:sz w:val="32"/>
          <w:szCs w:val="32"/>
        </w:rPr>
      </w:pPr>
      <w:r>
        <w:rPr>
          <w:sz w:val="28"/>
          <w:szCs w:val="28"/>
        </w:rPr>
        <w:t>Практическая работа выполнена</w:t>
      </w:r>
      <w:r>
        <w:rPr>
          <w:color w:val="auto"/>
          <w:sz w:val="28"/>
          <w:szCs w:val="28"/>
        </w:rPr>
        <w:t xml:space="preserve"> «</w:t>
      </w:r>
      <w:r w:rsidR="00A814BE">
        <w:rPr>
          <w:color w:val="auto"/>
          <w:sz w:val="28"/>
          <w:szCs w:val="28"/>
        </w:rPr>
        <w:t>11</w:t>
      </w:r>
      <w:r>
        <w:rPr>
          <w:color w:val="auto"/>
          <w:sz w:val="28"/>
          <w:szCs w:val="28"/>
        </w:rPr>
        <w:t xml:space="preserve">» </w:t>
      </w:r>
      <w:r w:rsidR="0013240C" w:rsidRPr="0013240C">
        <w:rPr>
          <w:color w:val="auto"/>
          <w:sz w:val="28"/>
          <w:szCs w:val="28"/>
          <w:u w:val="single"/>
        </w:rPr>
        <w:t>ноября</w:t>
      </w:r>
      <w:r w:rsidR="0013240C">
        <w:rPr>
          <w:color w:val="auto"/>
          <w:sz w:val="28"/>
          <w:szCs w:val="28"/>
        </w:rPr>
        <w:t xml:space="preserve"> </w:t>
      </w:r>
      <w:r>
        <w:rPr>
          <w:color w:val="auto"/>
          <w:sz w:val="28"/>
          <w:szCs w:val="28"/>
        </w:rPr>
        <w:t>2022 г.</w:t>
      </w:r>
    </w:p>
    <w:p w14:paraId="5BEB231A" w14:textId="77777777" w:rsidR="00082527" w:rsidRDefault="00FD140D">
      <w:pPr>
        <w:shd w:val="clear" w:color="auto" w:fill="FFFFFF"/>
        <w:jc w:val="right"/>
        <w:rPr>
          <w:sz w:val="20"/>
          <w:szCs w:val="20"/>
        </w:rPr>
      </w:pPr>
      <w:r>
        <w:rPr>
          <w:sz w:val="20"/>
          <w:szCs w:val="20"/>
        </w:rPr>
        <w:t>(подпись студента)</w:t>
      </w:r>
    </w:p>
    <w:p w14:paraId="66AE8F88" w14:textId="77777777" w:rsidR="00082527" w:rsidRDefault="00082527">
      <w:pPr>
        <w:shd w:val="clear" w:color="auto" w:fill="FFFFFF"/>
        <w:jc w:val="center"/>
        <w:rPr>
          <w:sz w:val="32"/>
          <w:szCs w:val="32"/>
        </w:rPr>
      </w:pPr>
    </w:p>
    <w:p w14:paraId="51C5549C" w14:textId="77777777" w:rsidR="00082527" w:rsidRDefault="00FD140D">
      <w:pPr>
        <w:shd w:val="clear" w:color="auto" w:fill="FFFFFF"/>
        <w:rPr>
          <w:sz w:val="28"/>
          <w:szCs w:val="28"/>
        </w:rPr>
      </w:pPr>
      <w:r>
        <w:rPr>
          <w:sz w:val="28"/>
          <w:szCs w:val="28"/>
        </w:rPr>
        <w:t>Зачтено «__»                   2022 г.</w:t>
      </w:r>
    </w:p>
    <w:p w14:paraId="1A4BB659" w14:textId="77777777" w:rsidR="00082527" w:rsidRDefault="00FD140D">
      <w:pPr>
        <w:shd w:val="clear" w:color="auto" w:fill="FFFFFF"/>
        <w:jc w:val="right"/>
        <w:rPr>
          <w:sz w:val="20"/>
          <w:szCs w:val="20"/>
        </w:rPr>
      </w:pPr>
      <w:r>
        <w:rPr>
          <w:sz w:val="20"/>
          <w:szCs w:val="20"/>
        </w:rPr>
        <w:t>(подпись студента)</w:t>
      </w:r>
    </w:p>
    <w:p w14:paraId="659F275B" w14:textId="77777777" w:rsidR="00082527" w:rsidRDefault="00082527">
      <w:pPr>
        <w:shd w:val="clear" w:color="auto" w:fill="FFFFFF"/>
        <w:jc w:val="center"/>
        <w:rPr>
          <w:sz w:val="32"/>
          <w:szCs w:val="32"/>
        </w:rPr>
      </w:pPr>
    </w:p>
    <w:p w14:paraId="25B5C2A6" w14:textId="77777777" w:rsidR="00082527" w:rsidRDefault="00082527">
      <w:pPr>
        <w:shd w:val="clear" w:color="auto" w:fill="FFFFFF"/>
        <w:rPr>
          <w:color w:val="FFFFFF"/>
          <w:sz w:val="32"/>
          <w:szCs w:val="32"/>
          <w:u w:color="FFFFFF"/>
        </w:rPr>
      </w:pPr>
    </w:p>
    <w:p w14:paraId="48F9260F" w14:textId="77777777" w:rsidR="00082527" w:rsidRDefault="00082527">
      <w:pPr>
        <w:shd w:val="clear" w:color="auto" w:fill="FFFFFF"/>
        <w:jc w:val="center"/>
        <w:rPr>
          <w:color w:val="FFFFFF"/>
          <w:u w:color="FFFFFF"/>
        </w:rPr>
      </w:pPr>
    </w:p>
    <w:p w14:paraId="1935D96E" w14:textId="77777777" w:rsidR="00082527" w:rsidRDefault="00FD140D">
      <w:pPr>
        <w:shd w:val="clear" w:color="auto" w:fill="FFFFFF"/>
        <w:jc w:val="center"/>
      </w:pPr>
      <w:r>
        <w:rPr>
          <w:sz w:val="28"/>
          <w:szCs w:val="28"/>
        </w:rPr>
        <w:t>Москва 2022</w:t>
      </w:r>
      <w:r>
        <w:rPr>
          <w:rFonts w:ascii="Arial Unicode MS" w:hAnsi="Arial Unicode MS"/>
          <w:sz w:val="28"/>
          <w:szCs w:val="28"/>
        </w:rPr>
        <w:br w:type="page"/>
      </w:r>
    </w:p>
    <w:p w14:paraId="6E33E37E" w14:textId="64D5FA71" w:rsidR="009D419E" w:rsidRDefault="00FD140D" w:rsidP="009D419E">
      <w:pPr>
        <w:shd w:val="clear" w:color="auto" w:fill="FFFFFF"/>
        <w:spacing w:line="360" w:lineRule="auto"/>
        <w:jc w:val="both"/>
        <w:rPr>
          <w:sz w:val="28"/>
          <w:szCs w:val="28"/>
        </w:rPr>
      </w:pPr>
      <w:r>
        <w:rPr>
          <w:b/>
          <w:bCs/>
          <w:sz w:val="28"/>
          <w:szCs w:val="28"/>
        </w:rPr>
        <w:lastRenderedPageBreak/>
        <w:t>Цель работы</w:t>
      </w:r>
      <w:r w:rsidR="00314F62">
        <w:rPr>
          <w:b/>
          <w:bCs/>
          <w:sz w:val="28"/>
          <w:szCs w:val="28"/>
        </w:rPr>
        <w:t xml:space="preserve">: </w:t>
      </w:r>
      <w:r w:rsidR="003C6B6E" w:rsidRPr="003C6B6E">
        <w:rPr>
          <w:sz w:val="28"/>
          <w:szCs w:val="28"/>
        </w:rPr>
        <w:t>получить практические навыки в построении прецедентной UML-модели бизнес-процесса.</w:t>
      </w:r>
    </w:p>
    <w:p w14:paraId="367EB941" w14:textId="77777777" w:rsidR="0040064E" w:rsidRPr="00986380" w:rsidRDefault="0040064E" w:rsidP="009D419E">
      <w:pPr>
        <w:shd w:val="clear" w:color="auto" w:fill="FFFFFF"/>
        <w:spacing w:line="360" w:lineRule="auto"/>
        <w:jc w:val="both"/>
        <w:rPr>
          <w:rFonts w:eastAsia="Times New Roman" w:cs="Times New Roman"/>
          <w:sz w:val="28"/>
          <w:szCs w:val="28"/>
        </w:rPr>
      </w:pPr>
    </w:p>
    <w:p w14:paraId="3E3C4234" w14:textId="7AA296ED" w:rsidR="00082527" w:rsidRDefault="009D419E" w:rsidP="00314F62">
      <w:pPr>
        <w:shd w:val="clear" w:color="auto" w:fill="FFFFFF"/>
        <w:spacing w:line="360" w:lineRule="auto"/>
        <w:jc w:val="both"/>
        <w:rPr>
          <w:b/>
          <w:bCs/>
          <w:sz w:val="28"/>
          <w:szCs w:val="28"/>
        </w:rPr>
      </w:pPr>
      <w:r>
        <w:rPr>
          <w:b/>
          <w:bCs/>
          <w:sz w:val="28"/>
          <w:szCs w:val="28"/>
        </w:rPr>
        <w:t>Постановка задачи</w:t>
      </w:r>
      <w:r w:rsidR="00FD140D">
        <w:rPr>
          <w:b/>
          <w:bCs/>
          <w:sz w:val="28"/>
          <w:szCs w:val="28"/>
        </w:rPr>
        <w:t>:</w:t>
      </w:r>
    </w:p>
    <w:p w14:paraId="06BF90ED" w14:textId="77777777" w:rsidR="00D348DC" w:rsidRPr="00D348DC" w:rsidRDefault="00D348DC" w:rsidP="00D348DC">
      <w:pPr>
        <w:pStyle w:val="a9"/>
      </w:pPr>
      <w:r w:rsidRPr="00D348DC">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7E279668" w14:textId="77777777" w:rsidR="00D348DC" w:rsidRPr="00D348DC" w:rsidRDefault="00D348DC" w:rsidP="00D348DC">
      <w:pPr>
        <w:pStyle w:val="a9"/>
      </w:pPr>
      <w:r w:rsidRPr="00D348DC">
        <w:t xml:space="preserve">Для заданной предметной области: </w:t>
      </w:r>
    </w:p>
    <w:p w14:paraId="4FC20A78" w14:textId="3F8B6107" w:rsidR="00D348DC" w:rsidRPr="00D348DC" w:rsidRDefault="00D348DC" w:rsidP="00D348DC">
      <w:pPr>
        <w:pStyle w:val="a9"/>
        <w:numPr>
          <w:ilvl w:val="0"/>
          <w:numId w:val="7"/>
        </w:numPr>
        <w:ind w:left="0" w:firstLine="709"/>
      </w:pPr>
      <w:r w:rsidRPr="00D348DC">
        <w:t>построить диаграмму классов;</w:t>
      </w:r>
    </w:p>
    <w:p w14:paraId="62186CA4" w14:textId="28F0BCEE" w:rsidR="00D348DC" w:rsidRPr="00D348DC" w:rsidRDefault="00D348DC" w:rsidP="00D348DC">
      <w:pPr>
        <w:pStyle w:val="a9"/>
        <w:numPr>
          <w:ilvl w:val="0"/>
          <w:numId w:val="7"/>
        </w:numPr>
        <w:ind w:left="0" w:firstLine="709"/>
      </w:pPr>
      <w:r w:rsidRPr="00D348DC">
        <w:t>построить диаграмму последовательности;</w:t>
      </w:r>
    </w:p>
    <w:p w14:paraId="5E0CC19E" w14:textId="524B3537" w:rsidR="00D348DC" w:rsidRPr="00D348DC" w:rsidRDefault="00D348DC" w:rsidP="00D348DC">
      <w:pPr>
        <w:pStyle w:val="a9"/>
        <w:numPr>
          <w:ilvl w:val="0"/>
          <w:numId w:val="7"/>
        </w:numPr>
        <w:ind w:left="0" w:firstLine="709"/>
      </w:pPr>
      <w:r w:rsidRPr="00D348DC">
        <w:t>построить диаграмму взаимодействий (диаграмму коммуникаций);</w:t>
      </w:r>
    </w:p>
    <w:p w14:paraId="5EE99589" w14:textId="41114619" w:rsidR="009D419E" w:rsidRDefault="00D348DC" w:rsidP="00D348DC">
      <w:pPr>
        <w:pStyle w:val="a9"/>
        <w:numPr>
          <w:ilvl w:val="0"/>
          <w:numId w:val="7"/>
        </w:numPr>
        <w:ind w:left="0" w:firstLine="709"/>
        <w:rPr>
          <w:b/>
          <w:bCs/>
        </w:rPr>
      </w:pPr>
      <w:r w:rsidRPr="00D348DC">
        <w:t>построить диаграмму пакетов;</w:t>
      </w:r>
    </w:p>
    <w:p w14:paraId="665A7470" w14:textId="50415D70" w:rsidR="009D419E" w:rsidRDefault="009D419E" w:rsidP="00314F62">
      <w:pPr>
        <w:shd w:val="clear" w:color="auto" w:fill="FFFFFF"/>
        <w:spacing w:line="360" w:lineRule="auto"/>
        <w:jc w:val="both"/>
        <w:rPr>
          <w:b/>
          <w:bCs/>
          <w:sz w:val="28"/>
          <w:szCs w:val="28"/>
        </w:rPr>
      </w:pPr>
      <w:r>
        <w:rPr>
          <w:b/>
          <w:bCs/>
          <w:sz w:val="28"/>
          <w:szCs w:val="28"/>
        </w:rPr>
        <w:t>Выполнение задания:</w:t>
      </w:r>
    </w:p>
    <w:p w14:paraId="7BC9AE59" w14:textId="7CE77D7D" w:rsidR="00942B2E" w:rsidRDefault="00942B2E" w:rsidP="00942B2E">
      <w:pPr>
        <w:pStyle w:val="a9"/>
      </w:pPr>
      <w:r>
        <w:t>На первом этапе создается диаграмма классов, а именно добавляются новые атрибуты и операции к классу. Происходит подробное описание операций и атрибутов, а именно указываются их типы.</w:t>
      </w:r>
    </w:p>
    <w:p w14:paraId="0332875E" w14:textId="617D2CD6" w:rsidR="00942B2E" w:rsidRDefault="00942B2E" w:rsidP="00942B2E">
      <w:pPr>
        <w:pStyle w:val="a9"/>
      </w:pPr>
      <w:r>
        <w:t xml:space="preserve">Происходит описание связей между классами и добавляются ассоциации, далее выбирается множественность связей. </w:t>
      </w:r>
      <w:r w:rsidR="008C3631">
        <w:t xml:space="preserve">Также </w:t>
      </w:r>
      <w:r>
        <w:t>происходит изменение стереотипов классов. Стереотип позволяет указывать дополнительные особенности для разрабатываемо модели. Понятие стереотипа для этих элементов из уже заданных и представляет собой дополнительную классификацию элементов. В данной работе используется 4 вида стереотипов: Исполнитель (Actor), граница (boundary), сущность (entity) и управление (control). Окончательный вид диаграммы представлен на рисунке 1.</w:t>
      </w:r>
    </w:p>
    <w:p w14:paraId="447FDE84" w14:textId="77777777" w:rsidR="00942B2E" w:rsidRDefault="00942B2E" w:rsidP="00942B2E">
      <w:pPr>
        <w:pStyle w:val="a9"/>
      </w:pPr>
    </w:p>
    <w:p w14:paraId="78883EBA" w14:textId="77777777" w:rsidR="00942B2E" w:rsidRDefault="00942B2E" w:rsidP="00942B2E">
      <w:pPr>
        <w:pStyle w:val="a9"/>
        <w:ind w:firstLine="0"/>
        <w:jc w:val="center"/>
      </w:pPr>
      <w:r w:rsidRPr="001E470E">
        <w:rPr>
          <w:noProof/>
        </w:rPr>
        <w:lastRenderedPageBreak/>
        <w:drawing>
          <wp:inline distT="0" distB="0" distL="0" distR="0" wp14:anchorId="017535CB" wp14:editId="089D4E78">
            <wp:extent cx="5555412" cy="3587412"/>
            <wp:effectExtent l="19050" t="19050" r="26670" b="133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750" cy="3596025"/>
                    </a:xfrm>
                    <a:prstGeom prst="rect">
                      <a:avLst/>
                    </a:prstGeom>
                    <a:ln>
                      <a:solidFill>
                        <a:schemeClr val="tx1"/>
                      </a:solidFill>
                    </a:ln>
                  </pic:spPr>
                </pic:pic>
              </a:graphicData>
            </a:graphic>
          </wp:inline>
        </w:drawing>
      </w:r>
    </w:p>
    <w:p w14:paraId="1DDB4F12" w14:textId="1537285D" w:rsidR="00942B2E" w:rsidRDefault="00942B2E" w:rsidP="00942B2E">
      <w:pPr>
        <w:pStyle w:val="a9"/>
        <w:ind w:firstLine="0"/>
        <w:jc w:val="center"/>
      </w:pPr>
      <w:r>
        <w:t>Рисунок 1 – Скриншот диаграммы классов</w:t>
      </w:r>
    </w:p>
    <w:p w14:paraId="001434DB" w14:textId="223C6A76" w:rsidR="00327CD4" w:rsidRDefault="00327CD4" w:rsidP="00942B2E">
      <w:pPr>
        <w:pStyle w:val="a9"/>
        <w:ind w:firstLine="0"/>
        <w:jc w:val="center"/>
      </w:pPr>
    </w:p>
    <w:p w14:paraId="72306FD5" w14:textId="527FEDAE" w:rsidR="00327CD4" w:rsidRDefault="00327CD4" w:rsidP="00327CD4">
      <w:pPr>
        <w:pStyle w:val="a9"/>
      </w:pPr>
      <w:r w:rsidRPr="005E125A">
        <w:t>Sequence diagram (диаграмм</w:t>
      </w:r>
      <w:r>
        <w:t>а</w:t>
      </w:r>
      <w:r w:rsidRPr="005E125A">
        <w:t xml:space="preserve"> последовательностей действий). Данный тип диаграмм позволяет отразить последовательность передачи сообщений между объектами. Этот тип диаграммы не акцентирует внимание на конкретном взаимодействии, главный акцент уделяется последовательности приема/передачи сообщений. Окончательный вид диаграммы показан на рисунке </w:t>
      </w:r>
      <w:r>
        <w:t>2-4</w:t>
      </w:r>
      <w:r w:rsidRPr="005E125A">
        <w:t>.</w:t>
      </w:r>
    </w:p>
    <w:p w14:paraId="473F3105" w14:textId="77777777" w:rsidR="00327CD4" w:rsidRDefault="00327CD4" w:rsidP="00327CD4">
      <w:pPr>
        <w:pStyle w:val="a9"/>
      </w:pPr>
      <w:r>
        <w:t>На диаграмме показана последовательность подготовки к экзамену с репетитором.</w:t>
      </w:r>
    </w:p>
    <w:p w14:paraId="5E48635B" w14:textId="77777777" w:rsidR="00327CD4" w:rsidRDefault="00327CD4" w:rsidP="00327CD4">
      <w:pPr>
        <w:pStyle w:val="a9"/>
      </w:pPr>
      <w:r w:rsidRPr="005E125A">
        <w:rPr>
          <w:noProof/>
        </w:rPr>
        <w:lastRenderedPageBreak/>
        <w:drawing>
          <wp:inline distT="0" distB="0" distL="0" distR="0" wp14:anchorId="2AACBD71" wp14:editId="3FEC57E4">
            <wp:extent cx="5596650" cy="3876675"/>
            <wp:effectExtent l="19050" t="19050" r="2349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761" cy="3880216"/>
                    </a:xfrm>
                    <a:prstGeom prst="rect">
                      <a:avLst/>
                    </a:prstGeom>
                    <a:ln>
                      <a:solidFill>
                        <a:schemeClr val="tx1"/>
                      </a:solidFill>
                    </a:ln>
                  </pic:spPr>
                </pic:pic>
              </a:graphicData>
            </a:graphic>
          </wp:inline>
        </w:drawing>
      </w:r>
    </w:p>
    <w:p w14:paraId="1A189265" w14:textId="50AF7446" w:rsidR="00327CD4" w:rsidRDefault="00327CD4" w:rsidP="00327CD4">
      <w:pPr>
        <w:pStyle w:val="a9"/>
        <w:jc w:val="center"/>
      </w:pPr>
      <w:r>
        <w:t>Рисунок 2 – Скриншот диаграммы последовательности (ч. 1)</w:t>
      </w:r>
    </w:p>
    <w:p w14:paraId="3BB4FB97" w14:textId="77777777" w:rsidR="00327CD4" w:rsidRDefault="00327CD4" w:rsidP="00327CD4">
      <w:pPr>
        <w:pStyle w:val="a9"/>
        <w:jc w:val="center"/>
      </w:pPr>
    </w:p>
    <w:p w14:paraId="2924B3F6" w14:textId="77777777" w:rsidR="00327CD4" w:rsidRDefault="00327CD4" w:rsidP="00327CD4">
      <w:pPr>
        <w:pStyle w:val="a9"/>
        <w:jc w:val="center"/>
      </w:pPr>
      <w:r w:rsidRPr="00C156DC">
        <w:rPr>
          <w:noProof/>
        </w:rPr>
        <w:drawing>
          <wp:inline distT="0" distB="0" distL="0" distR="0" wp14:anchorId="68F49660" wp14:editId="0A39C4D5">
            <wp:extent cx="5597525" cy="3818643"/>
            <wp:effectExtent l="19050" t="19050" r="22225" b="107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790" cy="3823600"/>
                    </a:xfrm>
                    <a:prstGeom prst="rect">
                      <a:avLst/>
                    </a:prstGeom>
                    <a:ln>
                      <a:solidFill>
                        <a:schemeClr val="tx1"/>
                      </a:solidFill>
                    </a:ln>
                  </pic:spPr>
                </pic:pic>
              </a:graphicData>
            </a:graphic>
          </wp:inline>
        </w:drawing>
      </w:r>
    </w:p>
    <w:p w14:paraId="0018B19F" w14:textId="3B7E6AD9" w:rsidR="00327CD4" w:rsidRDefault="00327CD4" w:rsidP="00327CD4">
      <w:pPr>
        <w:pStyle w:val="a9"/>
        <w:jc w:val="center"/>
      </w:pPr>
      <w:r>
        <w:t>Рисунок 3 – Скриншот диаграммы последовательности (ч. 2)</w:t>
      </w:r>
    </w:p>
    <w:p w14:paraId="4E62DEA7" w14:textId="77777777" w:rsidR="00327CD4" w:rsidRDefault="00327CD4" w:rsidP="00327CD4">
      <w:pPr>
        <w:pStyle w:val="a9"/>
        <w:jc w:val="center"/>
      </w:pPr>
    </w:p>
    <w:p w14:paraId="420487DB" w14:textId="77777777" w:rsidR="00327CD4" w:rsidRDefault="00327CD4" w:rsidP="00327CD4">
      <w:pPr>
        <w:pStyle w:val="a9"/>
        <w:ind w:firstLine="0"/>
        <w:jc w:val="center"/>
      </w:pPr>
      <w:r w:rsidRPr="00C156DC">
        <w:rPr>
          <w:noProof/>
        </w:rPr>
        <w:lastRenderedPageBreak/>
        <w:drawing>
          <wp:inline distT="0" distB="0" distL="0" distR="0" wp14:anchorId="6540DEB1" wp14:editId="04AC18CD">
            <wp:extent cx="5591175" cy="3699559"/>
            <wp:effectExtent l="19050" t="19050" r="9525" b="152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380" cy="3702341"/>
                    </a:xfrm>
                    <a:prstGeom prst="rect">
                      <a:avLst/>
                    </a:prstGeom>
                    <a:ln>
                      <a:solidFill>
                        <a:schemeClr val="tx1"/>
                      </a:solidFill>
                    </a:ln>
                  </pic:spPr>
                </pic:pic>
              </a:graphicData>
            </a:graphic>
          </wp:inline>
        </w:drawing>
      </w:r>
    </w:p>
    <w:p w14:paraId="02CCED7D" w14:textId="65B4A99E" w:rsidR="00327CD4" w:rsidRDefault="00327CD4" w:rsidP="00327CD4">
      <w:pPr>
        <w:pStyle w:val="a9"/>
        <w:ind w:firstLine="0"/>
        <w:jc w:val="center"/>
      </w:pPr>
      <w:r>
        <w:t>Рисунок 4 – Скриншот диаграммы последовательности (ч. 3)</w:t>
      </w:r>
    </w:p>
    <w:p w14:paraId="5EDC1093" w14:textId="3B74D31C" w:rsidR="00031D12" w:rsidRDefault="00031D12" w:rsidP="00327CD4">
      <w:pPr>
        <w:pStyle w:val="a9"/>
        <w:ind w:firstLine="0"/>
        <w:jc w:val="center"/>
      </w:pPr>
    </w:p>
    <w:p w14:paraId="52E37322" w14:textId="72879D14" w:rsidR="00031D12" w:rsidRDefault="00031D12" w:rsidP="00031D12">
      <w:pPr>
        <w:pStyle w:val="a9"/>
      </w:pPr>
      <w:r>
        <w:t>Каждый объект системы, обладающий определенным поведением, может</w:t>
      </w:r>
      <w:r w:rsidR="00FE5007">
        <w:t xml:space="preserve"> взаимодействовать с другими </w:t>
      </w:r>
      <w:r w:rsidR="00CE1CE2">
        <w:t>объектами системы</w:t>
      </w:r>
      <w:r>
        <w:t>, переходить из состояния в состояние, совершая определенные действия в процессе реализации сценария 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w:t>
      </w:r>
    </w:p>
    <w:p w14:paraId="7AC4BD75" w14:textId="2879465D" w:rsidR="00031D12" w:rsidRDefault="00FE5007" w:rsidP="00031D12">
      <w:pPr>
        <w:pStyle w:val="a9"/>
      </w:pPr>
      <w:r>
        <w:rPr>
          <w:szCs w:val="24"/>
        </w:rPr>
        <w:t>Диаграмма обзора взаимодействий фокусируется на обзоре потока управления взаимодействиями. Это вариант Диаграммы деятельности, где узлами являются взаимодействия или события взаимодействия. Диаграмма обзора взаимодействий описывает взаимодействия, в которых сообщения и линии жизни скрыты.</w:t>
      </w:r>
      <w:r w:rsidR="00031D12">
        <w:t xml:space="preserve"> Конечный вид диаграммы представлен на рисунке </w:t>
      </w:r>
      <w:r>
        <w:rPr>
          <w:lang w:val="en-US"/>
        </w:rPr>
        <w:t>5</w:t>
      </w:r>
      <w:r w:rsidR="00031D12">
        <w:t>. Диаграмма содержит в себе state (суперсостояние), состояния, state transition (переходы), начальное (Start state) и конечное состояние (End State).</w:t>
      </w:r>
    </w:p>
    <w:p w14:paraId="68A53719" w14:textId="77777777" w:rsidR="00031D12" w:rsidRDefault="00031D12" w:rsidP="00031D12">
      <w:pPr>
        <w:pStyle w:val="a9"/>
      </w:pPr>
    </w:p>
    <w:p w14:paraId="253FB531" w14:textId="77777777" w:rsidR="00031D12" w:rsidRDefault="00031D12" w:rsidP="00031D12">
      <w:pPr>
        <w:pStyle w:val="a9"/>
      </w:pPr>
      <w:r w:rsidRPr="009F4271">
        <w:rPr>
          <w:noProof/>
        </w:rPr>
        <w:lastRenderedPageBreak/>
        <w:drawing>
          <wp:inline distT="0" distB="0" distL="0" distR="0" wp14:anchorId="402894A0" wp14:editId="6FDA993C">
            <wp:extent cx="5562630" cy="3048000"/>
            <wp:effectExtent l="19050" t="19050" r="19050"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087" cy="3053182"/>
                    </a:xfrm>
                    <a:prstGeom prst="rect">
                      <a:avLst/>
                    </a:prstGeom>
                    <a:ln>
                      <a:solidFill>
                        <a:schemeClr val="tx1"/>
                      </a:solidFill>
                    </a:ln>
                  </pic:spPr>
                </pic:pic>
              </a:graphicData>
            </a:graphic>
          </wp:inline>
        </w:drawing>
      </w:r>
    </w:p>
    <w:p w14:paraId="1816DCFD" w14:textId="0BB64C8E" w:rsidR="00031D12" w:rsidRDefault="00031D12" w:rsidP="00031D12">
      <w:pPr>
        <w:pStyle w:val="a9"/>
        <w:jc w:val="center"/>
      </w:pPr>
      <w:r>
        <w:t xml:space="preserve">Рис. 5 – Скриншот диаграммы обзора взаимодействия </w:t>
      </w:r>
    </w:p>
    <w:p w14:paraId="0BD3AEBE" w14:textId="59F16CF0" w:rsidR="00031D12" w:rsidRDefault="00031D12" w:rsidP="00031D12">
      <w:pPr>
        <w:pStyle w:val="a9"/>
      </w:pPr>
    </w:p>
    <w:p w14:paraId="766BA184" w14:textId="77777777" w:rsidR="00527F1D" w:rsidRDefault="00527F1D" w:rsidP="00527F1D">
      <w:pPr>
        <w:pStyle w:val="a9"/>
      </w:pPr>
      <w:r>
        <w:t>Диаграмма пакетов — это структурная схема UML, которая показывает пакеты и зависимости между ними.</w:t>
      </w:r>
    </w:p>
    <w:p w14:paraId="1DED2AB3" w14:textId="637CDC1A" w:rsidR="00527F1D" w:rsidRDefault="00527F1D" w:rsidP="00527F1D">
      <w:pPr>
        <w:pStyle w:val="a9"/>
      </w:pPr>
      <w:r>
        <w:t>Она позволяет отображать различные виды системы, например, легко смоделировать многоуровневое приложение.</w:t>
      </w:r>
    </w:p>
    <w:p w14:paraId="4814CCC7" w14:textId="66C3C45C" w:rsidR="00527F1D" w:rsidRPr="00156AFC" w:rsidRDefault="00527F1D" w:rsidP="00527F1D">
      <w:pPr>
        <w:pStyle w:val="a9"/>
      </w:pPr>
      <w:r>
        <w:t>На рисунке 6 представлена диаграмма пакетов</w:t>
      </w:r>
      <w:r w:rsidR="00E82256">
        <w:t xml:space="preserve"> информационной системы модели </w:t>
      </w:r>
      <w:r w:rsidR="00E82256">
        <w:rPr>
          <w:lang w:val="en-US"/>
        </w:rPr>
        <w:t>TO-BE</w:t>
      </w:r>
      <w:r w:rsidR="00E82256">
        <w:t>, которая была разработана в практической работе №5</w:t>
      </w:r>
      <w:r>
        <w:t>.</w:t>
      </w:r>
      <w:r w:rsidR="00156AFC">
        <w:rPr>
          <w:lang w:val="en-US"/>
        </w:rPr>
        <w:t xml:space="preserve"> </w:t>
      </w:r>
      <w:r w:rsidR="00156AFC">
        <w:t>У пакета «Ученики» есть возможность взаимодействия с вложенными в пакеты «Автоматизированная система подготовки к экзамену» и «Автоматизированная система сдачи и проверки экзаменов» пакетами «</w:t>
      </w:r>
      <w:r w:rsidR="00156AFC">
        <w:rPr>
          <w:lang w:val="en-US"/>
        </w:rPr>
        <w:t xml:space="preserve">GUI </w:t>
      </w:r>
      <w:r w:rsidR="00156AFC">
        <w:t>Автоматизированн</w:t>
      </w:r>
      <w:r w:rsidR="00156AFC">
        <w:t>ой</w:t>
      </w:r>
      <w:r w:rsidR="00156AFC">
        <w:t xml:space="preserve"> систем</w:t>
      </w:r>
      <w:r w:rsidR="00156AFC">
        <w:t xml:space="preserve">ы </w:t>
      </w:r>
      <w:r w:rsidR="00156AFC">
        <w:t>подготовки к экзамену</w:t>
      </w:r>
      <w:r w:rsidR="00156AFC">
        <w:t>» и «</w:t>
      </w:r>
      <w:r w:rsidR="00156AFC">
        <w:rPr>
          <w:lang w:val="en-US"/>
        </w:rPr>
        <w:t xml:space="preserve">GUI </w:t>
      </w:r>
      <w:r w:rsidR="00156AFC">
        <w:t>Автоматизированн</w:t>
      </w:r>
      <w:r w:rsidR="00156AFC">
        <w:t>ой</w:t>
      </w:r>
      <w:r w:rsidR="00156AFC">
        <w:t xml:space="preserve"> систем</w:t>
      </w:r>
      <w:r w:rsidR="00156AFC">
        <w:t xml:space="preserve">ы </w:t>
      </w:r>
      <w:r w:rsidR="00156AFC">
        <w:t>сдачи и проверки экзаменов</w:t>
      </w:r>
      <w:r w:rsidR="00156AFC">
        <w:t xml:space="preserve">», которые, в свою очередь взаимодействуют с соответствующими пакетами серверов систем, к которым </w:t>
      </w:r>
      <w:r w:rsidR="00303A20">
        <w:t>имеют непосредственный доступ пакеты баз данных соответствующих данных, которые могут использоваться системами, будь то «База актуальных заданий» или «База данных успеваемости учеников».</w:t>
      </w:r>
    </w:p>
    <w:p w14:paraId="232DDDEA" w14:textId="6F59DAEA" w:rsidR="00527F1D" w:rsidRDefault="00E82256" w:rsidP="00E82256">
      <w:pPr>
        <w:pStyle w:val="a9"/>
        <w:ind w:firstLine="0"/>
        <w:jc w:val="center"/>
      </w:pPr>
      <w:r>
        <w:rPr>
          <w:noProof/>
        </w:rPr>
        <w:lastRenderedPageBreak/>
        <w:drawing>
          <wp:inline distT="0" distB="0" distL="0" distR="0" wp14:anchorId="14C6D32A" wp14:editId="133A96D0">
            <wp:extent cx="5410200" cy="2883048"/>
            <wp:effectExtent l="19050" t="19050" r="1905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803" cy="2883902"/>
                    </a:xfrm>
                    <a:prstGeom prst="rect">
                      <a:avLst/>
                    </a:prstGeom>
                    <a:ln>
                      <a:solidFill>
                        <a:schemeClr val="tx1"/>
                      </a:solidFill>
                    </a:ln>
                  </pic:spPr>
                </pic:pic>
              </a:graphicData>
            </a:graphic>
          </wp:inline>
        </w:drawing>
      </w:r>
    </w:p>
    <w:p w14:paraId="65303559" w14:textId="0F04A9E0" w:rsidR="00E82256" w:rsidRPr="00527F1D" w:rsidRDefault="00E82256" w:rsidP="00E82256">
      <w:pPr>
        <w:pStyle w:val="a9"/>
        <w:ind w:firstLine="0"/>
        <w:jc w:val="center"/>
      </w:pPr>
      <w:r>
        <w:t>Рисунок 6 – Скриншот диаграммы пакетов</w:t>
      </w:r>
    </w:p>
    <w:p w14:paraId="0186C391" w14:textId="77777777" w:rsidR="00BF5BC2" w:rsidRDefault="00BF5BC2">
      <w:pPr>
        <w:rPr>
          <w:rFonts w:cs="Times New Roman"/>
          <w:sz w:val="28"/>
          <w:szCs w:val="28"/>
        </w:rPr>
      </w:pPr>
      <w:r>
        <w:rPr>
          <w:rFonts w:cs="Times New Roman"/>
          <w:sz w:val="28"/>
          <w:szCs w:val="28"/>
        </w:rPr>
        <w:br w:type="page"/>
      </w:r>
    </w:p>
    <w:p w14:paraId="504C41FB" w14:textId="303A3DAB" w:rsidR="00082527" w:rsidRPr="00A2647D" w:rsidRDefault="00FD140D" w:rsidP="00314F62">
      <w:pPr>
        <w:shd w:val="clear" w:color="auto" w:fill="FFFFFF"/>
        <w:spacing w:line="360" w:lineRule="auto"/>
        <w:jc w:val="both"/>
        <w:rPr>
          <w:b/>
          <w:bCs/>
          <w:color w:val="auto"/>
          <w:sz w:val="28"/>
          <w:szCs w:val="28"/>
        </w:rPr>
      </w:pPr>
      <w:r>
        <w:rPr>
          <w:b/>
          <w:bCs/>
          <w:color w:val="auto"/>
          <w:sz w:val="28"/>
          <w:szCs w:val="28"/>
        </w:rPr>
        <w:lastRenderedPageBreak/>
        <w:t>Вывод</w:t>
      </w:r>
      <w:r w:rsidR="003B1A48">
        <w:rPr>
          <w:b/>
          <w:bCs/>
          <w:color w:val="auto"/>
          <w:sz w:val="28"/>
          <w:szCs w:val="28"/>
        </w:rPr>
        <w:t>:</w:t>
      </w:r>
      <w:r w:rsidR="003B1A48" w:rsidRPr="003B1A48">
        <w:rPr>
          <w:b/>
          <w:bCs/>
          <w:color w:val="auto"/>
          <w:sz w:val="28"/>
          <w:szCs w:val="28"/>
        </w:rPr>
        <w:t xml:space="preserve"> </w:t>
      </w:r>
      <w:r w:rsidR="003B1A48">
        <w:rPr>
          <w:color w:val="auto"/>
          <w:sz w:val="28"/>
          <w:szCs w:val="28"/>
        </w:rPr>
        <w:t>в результате</w:t>
      </w:r>
      <w:r w:rsidR="00314F62">
        <w:rPr>
          <w:color w:val="auto"/>
          <w:sz w:val="28"/>
          <w:szCs w:val="28"/>
        </w:rPr>
        <w:t xml:space="preserve"> выполнения </w:t>
      </w:r>
      <w:r w:rsidR="0023364D">
        <w:rPr>
          <w:color w:val="auto"/>
          <w:sz w:val="28"/>
          <w:szCs w:val="28"/>
        </w:rPr>
        <w:t>данной</w:t>
      </w:r>
      <w:r w:rsidR="00314F62">
        <w:rPr>
          <w:color w:val="auto"/>
          <w:sz w:val="28"/>
          <w:szCs w:val="28"/>
        </w:rPr>
        <w:t xml:space="preserve"> практической работы были получены теоретические и практические навыки </w:t>
      </w:r>
      <w:r w:rsidR="00F6102F">
        <w:rPr>
          <w:color w:val="auto"/>
          <w:sz w:val="28"/>
          <w:szCs w:val="28"/>
        </w:rPr>
        <w:t xml:space="preserve">по </w:t>
      </w:r>
      <w:r w:rsidR="0023364D">
        <w:rPr>
          <w:color w:val="auto"/>
          <w:sz w:val="28"/>
          <w:szCs w:val="28"/>
        </w:rPr>
        <w:t xml:space="preserve">работе и строению </w:t>
      </w:r>
      <w:r w:rsidR="00251723">
        <w:rPr>
          <w:color w:val="auto"/>
          <w:sz w:val="28"/>
          <w:szCs w:val="28"/>
        </w:rPr>
        <w:t>прецедентных моделей бизнес-процессов</w:t>
      </w:r>
      <w:r w:rsidR="0008315A">
        <w:rPr>
          <w:color w:val="auto"/>
          <w:sz w:val="28"/>
          <w:szCs w:val="28"/>
        </w:rPr>
        <w:t xml:space="preserve"> </w:t>
      </w:r>
      <w:r w:rsidR="0023364D">
        <w:rPr>
          <w:color w:val="auto"/>
          <w:sz w:val="28"/>
          <w:szCs w:val="28"/>
        </w:rPr>
        <w:t>по методологии</w:t>
      </w:r>
      <w:r w:rsidR="003D0DF0" w:rsidRPr="003D0DF0">
        <w:rPr>
          <w:color w:val="auto"/>
          <w:sz w:val="28"/>
          <w:szCs w:val="28"/>
        </w:rPr>
        <w:t xml:space="preserve"> </w:t>
      </w:r>
      <w:r w:rsidR="00031D12">
        <w:rPr>
          <w:color w:val="auto"/>
          <w:sz w:val="28"/>
          <w:szCs w:val="28"/>
          <w:lang w:val="en-US"/>
        </w:rPr>
        <w:t>UML</w:t>
      </w:r>
      <w:r w:rsidR="00C07AA0">
        <w:rPr>
          <w:color w:val="auto"/>
          <w:sz w:val="28"/>
          <w:szCs w:val="28"/>
        </w:rPr>
        <w:t>, построены диаграмма классов, диаграмма последовательности, диаграмма взаимодействия и диаграмма пакетов, на которых детально были изложены необходимые элементы, объекты, процессы и информационные потоки, которыми взаимодействуют элементы системы</w:t>
      </w:r>
      <w:r w:rsidR="00A2647D">
        <w:rPr>
          <w:color w:val="auto"/>
          <w:sz w:val="28"/>
          <w:szCs w:val="28"/>
        </w:rPr>
        <w:t>.</w:t>
      </w:r>
    </w:p>
    <w:sectPr w:rsidR="00082527" w:rsidRPr="00A2647D">
      <w:headerReference w:type="default" r:id="rId14"/>
      <w:footerReference w:type="default" r:id="rId15"/>
      <w:headerReference w:type="first" r:id="rId16"/>
      <w:footerReference w:type="first" r:id="rId17"/>
      <w:pgSz w:w="11900" w:h="16840"/>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FCAF" w14:textId="77777777" w:rsidR="000B0764" w:rsidRDefault="000B0764">
      <w:r>
        <w:separator/>
      </w:r>
    </w:p>
  </w:endnote>
  <w:endnote w:type="continuationSeparator" w:id="0">
    <w:p w14:paraId="452951B5" w14:textId="77777777" w:rsidR="000B0764" w:rsidRDefault="000B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SimSun"/>
    <w:panose1 w:val="020B0604020202020204"/>
    <w:charset w:val="86"/>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C7E9" w14:textId="77777777" w:rsidR="00082527" w:rsidRDefault="00FD140D">
    <w:pPr>
      <w:pStyle w:val="a5"/>
      <w:tabs>
        <w:tab w:val="clear" w:pos="9355"/>
        <w:tab w:val="right" w:pos="9329"/>
      </w:tabs>
      <w:jc w:val="cen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BD3" w14:textId="77777777" w:rsidR="00082527" w:rsidRDefault="000825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3311" w14:textId="77777777" w:rsidR="000B0764" w:rsidRDefault="000B0764">
      <w:r>
        <w:separator/>
      </w:r>
    </w:p>
  </w:footnote>
  <w:footnote w:type="continuationSeparator" w:id="0">
    <w:p w14:paraId="3DCC8420" w14:textId="77777777" w:rsidR="000B0764" w:rsidRDefault="000B0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4756" w14:textId="77777777" w:rsidR="00082527" w:rsidRDefault="0008252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C58" w14:textId="77777777" w:rsidR="00082527" w:rsidRDefault="000825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85107A"/>
    <w:multiLevelType w:val="singleLevel"/>
    <w:tmpl w:val="BC85107A"/>
    <w:lvl w:ilvl="0">
      <w:start w:val="1"/>
      <w:numFmt w:val="decimal"/>
      <w:suff w:val="space"/>
      <w:lvlText w:val="%1."/>
      <w:lvlJc w:val="left"/>
      <w:rPr>
        <w:rFonts w:hint="default"/>
        <w:b w:val="0"/>
        <w:bCs w:val="0"/>
      </w:rPr>
    </w:lvl>
  </w:abstractNum>
  <w:abstractNum w:abstractNumId="1" w15:restartNumberingAfterBreak="0">
    <w:nsid w:val="2316391D"/>
    <w:multiLevelType w:val="hybridMultilevel"/>
    <w:tmpl w:val="80605E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407F71"/>
    <w:multiLevelType w:val="hybridMultilevel"/>
    <w:tmpl w:val="E3ACD9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EBA7A77"/>
    <w:multiLevelType w:val="hybridMultilevel"/>
    <w:tmpl w:val="D1A421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1F974FB"/>
    <w:multiLevelType w:val="hybridMultilevel"/>
    <w:tmpl w:val="61241AE0"/>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63AF768D"/>
    <w:multiLevelType w:val="hybridMultilevel"/>
    <w:tmpl w:val="8304A0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A65"/>
    <w:rsid w:val="000130D2"/>
    <w:rsid w:val="000156DF"/>
    <w:rsid w:val="00031D12"/>
    <w:rsid w:val="00082527"/>
    <w:rsid w:val="0008315A"/>
    <w:rsid w:val="000B0764"/>
    <w:rsid w:val="000F3A10"/>
    <w:rsid w:val="00102030"/>
    <w:rsid w:val="0013240C"/>
    <w:rsid w:val="00156AFC"/>
    <w:rsid w:val="00172A27"/>
    <w:rsid w:val="001C55E6"/>
    <w:rsid w:val="001F6223"/>
    <w:rsid w:val="002070B7"/>
    <w:rsid w:val="002122FA"/>
    <w:rsid w:val="00230EF9"/>
    <w:rsid w:val="0023364D"/>
    <w:rsid w:val="00251723"/>
    <w:rsid w:val="002E36FE"/>
    <w:rsid w:val="002E3E1D"/>
    <w:rsid w:val="00303A20"/>
    <w:rsid w:val="00314F62"/>
    <w:rsid w:val="00327CD4"/>
    <w:rsid w:val="00334A67"/>
    <w:rsid w:val="00371288"/>
    <w:rsid w:val="003939C5"/>
    <w:rsid w:val="003B1A48"/>
    <w:rsid w:val="003C6B6E"/>
    <w:rsid w:val="003D0DF0"/>
    <w:rsid w:val="0040064E"/>
    <w:rsid w:val="004233A2"/>
    <w:rsid w:val="00452050"/>
    <w:rsid w:val="00474168"/>
    <w:rsid w:val="00482898"/>
    <w:rsid w:val="004C1201"/>
    <w:rsid w:val="004D6CEA"/>
    <w:rsid w:val="004E6261"/>
    <w:rsid w:val="00500682"/>
    <w:rsid w:val="005242E0"/>
    <w:rsid w:val="005242F3"/>
    <w:rsid w:val="00527F1D"/>
    <w:rsid w:val="00545BC6"/>
    <w:rsid w:val="00555494"/>
    <w:rsid w:val="00575085"/>
    <w:rsid w:val="00586FF4"/>
    <w:rsid w:val="00594983"/>
    <w:rsid w:val="00597E74"/>
    <w:rsid w:val="005F014E"/>
    <w:rsid w:val="00694111"/>
    <w:rsid w:val="006974F3"/>
    <w:rsid w:val="006D7FCB"/>
    <w:rsid w:val="007442A0"/>
    <w:rsid w:val="0076134E"/>
    <w:rsid w:val="007A0708"/>
    <w:rsid w:val="0082222C"/>
    <w:rsid w:val="0083219B"/>
    <w:rsid w:val="00834646"/>
    <w:rsid w:val="008474E8"/>
    <w:rsid w:val="00862638"/>
    <w:rsid w:val="008B5720"/>
    <w:rsid w:val="008C3631"/>
    <w:rsid w:val="008F17F5"/>
    <w:rsid w:val="00942B2E"/>
    <w:rsid w:val="00955B13"/>
    <w:rsid w:val="00974B39"/>
    <w:rsid w:val="00986380"/>
    <w:rsid w:val="009A63A7"/>
    <w:rsid w:val="009D419E"/>
    <w:rsid w:val="009F0B8B"/>
    <w:rsid w:val="009F56DA"/>
    <w:rsid w:val="00A2647D"/>
    <w:rsid w:val="00A30DB5"/>
    <w:rsid w:val="00A80336"/>
    <w:rsid w:val="00A814BE"/>
    <w:rsid w:val="00A858AE"/>
    <w:rsid w:val="00A92379"/>
    <w:rsid w:val="00AB5A66"/>
    <w:rsid w:val="00B616A9"/>
    <w:rsid w:val="00B638AD"/>
    <w:rsid w:val="00B82F72"/>
    <w:rsid w:val="00BF5119"/>
    <w:rsid w:val="00BF5BC2"/>
    <w:rsid w:val="00C07AA0"/>
    <w:rsid w:val="00C53A7B"/>
    <w:rsid w:val="00C61E10"/>
    <w:rsid w:val="00C802A0"/>
    <w:rsid w:val="00CB1047"/>
    <w:rsid w:val="00CD2AC6"/>
    <w:rsid w:val="00CD45DB"/>
    <w:rsid w:val="00CE1CE2"/>
    <w:rsid w:val="00CE7E4F"/>
    <w:rsid w:val="00D11AEB"/>
    <w:rsid w:val="00D348DC"/>
    <w:rsid w:val="00D72560"/>
    <w:rsid w:val="00DB6D56"/>
    <w:rsid w:val="00DB79E3"/>
    <w:rsid w:val="00DD19A6"/>
    <w:rsid w:val="00DF6927"/>
    <w:rsid w:val="00E2502A"/>
    <w:rsid w:val="00E527A6"/>
    <w:rsid w:val="00E82256"/>
    <w:rsid w:val="00E9424D"/>
    <w:rsid w:val="00E95719"/>
    <w:rsid w:val="00EF257A"/>
    <w:rsid w:val="00F1689E"/>
    <w:rsid w:val="00F55630"/>
    <w:rsid w:val="00F6102F"/>
    <w:rsid w:val="00FC1AF5"/>
    <w:rsid w:val="00FD140D"/>
    <w:rsid w:val="00FD1CEA"/>
    <w:rsid w:val="00FE5007"/>
    <w:rsid w:val="46014F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71A7"/>
  <w15:docId w15:val="{43684D42-C5D1-4070-ADFA-70032070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cs="Arial Unicode MS"/>
      <w:color w:val="000000"/>
      <w:sz w:val="24"/>
      <w:szCs w:val="24"/>
      <w:u w:color="000000"/>
    </w:rPr>
  </w:style>
  <w:style w:type="paragraph" w:styleId="1">
    <w:name w:val="heading 1"/>
    <w:next w:val="a"/>
    <w:qFormat/>
    <w:pPr>
      <w:keepNext/>
      <w:spacing w:before="240" w:after="60"/>
      <w:jc w:val="both"/>
      <w:outlineLvl w:val="0"/>
    </w:pPr>
    <w:rPr>
      <w:rFonts w:cs="Arial Unicode MS"/>
      <w:b/>
      <w:bCs/>
      <w:color w:val="000000"/>
      <w:kern w:val="32"/>
      <w:sz w:val="32"/>
      <w:szCs w:val="32"/>
      <w:u w:color="000000"/>
    </w:rPr>
  </w:style>
  <w:style w:type="paragraph" w:styleId="2">
    <w:name w:val="heading 2"/>
    <w:basedOn w:val="a"/>
    <w:next w:val="a"/>
    <w:link w:val="20"/>
    <w:uiPriority w:val="9"/>
    <w:semiHidden/>
    <w:unhideWhenUsed/>
    <w:qFormat/>
    <w:rsid w:val="00327C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Body Text"/>
    <w:qFormat/>
    <w:rPr>
      <w:rFonts w:ascii="Helvetica Neue" w:eastAsia="Helvetica Neue" w:hAnsi="Helvetica Neue" w:cs="Helvetica Neue"/>
      <w:color w:val="000000"/>
      <w:sz w:val="22"/>
      <w:szCs w:val="22"/>
      <w:u w:color="000000"/>
    </w:rPr>
  </w:style>
  <w:style w:type="paragraph" w:styleId="a5">
    <w:name w:val="footer"/>
    <w:qFormat/>
    <w:pPr>
      <w:tabs>
        <w:tab w:val="center" w:pos="4677"/>
        <w:tab w:val="right" w:pos="9355"/>
      </w:tabs>
    </w:pPr>
    <w:rPr>
      <w:rFonts w:cs="Arial Unicode MS"/>
      <w:color w:val="000000"/>
      <w:sz w:val="24"/>
      <w:szCs w:val="24"/>
      <w:u w:color="000000"/>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table" w:customStyle="1" w:styleId="TableNormal">
    <w:name w:val="Table Normal"/>
    <w:qFormat/>
    <w:tblPr>
      <w:tblCellMar>
        <w:top w:w="0" w:type="dxa"/>
        <w:left w:w="0" w:type="dxa"/>
        <w:bottom w:w="0" w:type="dxa"/>
        <w:right w:w="0" w:type="dxa"/>
      </w:tblCellMar>
    </w:tblPr>
  </w:style>
  <w:style w:type="paragraph" w:customStyle="1" w:styleId="a6">
    <w:name w:val="Колонтитулы"/>
    <w:qFormat/>
    <w:pPr>
      <w:tabs>
        <w:tab w:val="right" w:pos="9020"/>
      </w:tabs>
    </w:pPr>
    <w:rPr>
      <w:rFonts w:ascii="Helvetica Neue" w:hAnsi="Helvetica Neue" w:cs="Arial Unicode MS"/>
      <w:color w:val="000000"/>
      <w:sz w:val="24"/>
      <w:szCs w:val="24"/>
    </w:rPr>
  </w:style>
  <w:style w:type="paragraph" w:styleId="a7">
    <w:name w:val="List Paragraph"/>
    <w:uiPriority w:val="34"/>
    <w:qFormat/>
    <w:pPr>
      <w:spacing w:after="160" w:line="256" w:lineRule="auto"/>
      <w:ind w:left="720"/>
    </w:pPr>
    <w:rPr>
      <w:rFonts w:ascii="Calibri" w:hAnsi="Calibri" w:cs="Arial Unicode MS"/>
      <w:color w:val="000000"/>
      <w:sz w:val="22"/>
      <w:szCs w:val="22"/>
      <w:u w:color="000000"/>
    </w:rPr>
  </w:style>
  <w:style w:type="paragraph" w:customStyle="1" w:styleId="a8">
    <w:name w:val="По умолчанию"/>
    <w:qFormat/>
    <w:pPr>
      <w:spacing w:before="160" w:line="288" w:lineRule="auto"/>
    </w:pPr>
    <w:rPr>
      <w:rFonts w:ascii="Helvetica Neue" w:eastAsia="Helvetica Neue" w:hAnsi="Helvetica Neue" w:cs="Helvetica Neue"/>
      <w:color w:val="000000"/>
      <w:sz w:val="24"/>
      <w:szCs w:val="24"/>
    </w:rPr>
  </w:style>
  <w:style w:type="paragraph" w:customStyle="1" w:styleId="10">
    <w:name w:val="Заголовок таблицы 1"/>
    <w:pPr>
      <w:spacing w:before="240" w:after="80"/>
      <w:jc w:val="center"/>
    </w:pPr>
    <w:rPr>
      <w:rFonts w:ascii="Helvetica Neue" w:eastAsia="Helvetica Neue" w:hAnsi="Helvetica Neue" w:cs="Helvetica Neue"/>
      <w:color w:val="000000"/>
      <w:sz w:val="24"/>
      <w:szCs w:val="24"/>
    </w:rPr>
  </w:style>
  <w:style w:type="character" w:customStyle="1" w:styleId="HTML0">
    <w:name w:val="Стандартный HTML Знак"/>
    <w:basedOn w:val="a0"/>
    <w:link w:val="HTML"/>
    <w:uiPriority w:val="99"/>
    <w:qFormat/>
    <w:rPr>
      <w:rFonts w:ascii="Courier New" w:eastAsia="Times New Roman" w:hAnsi="Courier New" w:cs="Courier New"/>
    </w:rPr>
  </w:style>
  <w:style w:type="paragraph" w:customStyle="1" w:styleId="a9">
    <w:name w:val="мойАбзац"/>
    <w:basedOn w:val="a"/>
    <w:link w:val="aa"/>
    <w:qFormat/>
    <w:rsid w:val="00CD45DB"/>
    <w:pPr>
      <w:widowControl w:val="0"/>
      <w:autoSpaceDE w:val="0"/>
      <w:autoSpaceDN w:val="0"/>
      <w:adjustRightInd w:val="0"/>
      <w:spacing w:line="360" w:lineRule="auto"/>
      <w:ind w:firstLine="709"/>
      <w:jc w:val="both"/>
    </w:pPr>
    <w:rPr>
      <w:rFonts w:eastAsia="Times New Roman" w:cs="Times New Roman"/>
      <w:sz w:val="28"/>
      <w:szCs w:val="28"/>
      <w:shd w:val="clear" w:color="auto" w:fill="FFFFFF"/>
    </w:rPr>
  </w:style>
  <w:style w:type="character" w:customStyle="1" w:styleId="aa">
    <w:name w:val="мойАбзац Знак"/>
    <w:basedOn w:val="a0"/>
    <w:link w:val="a9"/>
    <w:rsid w:val="00CD45DB"/>
    <w:rPr>
      <w:rFonts w:eastAsia="Times New Roman"/>
      <w:color w:val="000000"/>
      <w:sz w:val="28"/>
      <w:szCs w:val="28"/>
    </w:rPr>
  </w:style>
  <w:style w:type="paragraph" w:customStyle="1" w:styleId="ab">
    <w:name w:val="мойЗаголовок"/>
    <w:basedOn w:val="2"/>
    <w:next w:val="a9"/>
    <w:link w:val="ac"/>
    <w:qFormat/>
    <w:rsid w:val="00327CD4"/>
    <w:pPr>
      <w:widowControl w:val="0"/>
      <w:autoSpaceDE w:val="0"/>
      <w:autoSpaceDN w:val="0"/>
      <w:adjustRightInd w:val="0"/>
      <w:spacing w:line="360" w:lineRule="auto"/>
      <w:ind w:firstLine="709"/>
      <w:jc w:val="both"/>
      <w:outlineLvl w:val="0"/>
    </w:pPr>
    <w:rPr>
      <w:b/>
      <w:color w:val="000000"/>
      <w:sz w:val="28"/>
      <w:szCs w:val="28"/>
      <w:shd w:val="clear" w:color="auto" w:fill="FFFFFF"/>
    </w:rPr>
  </w:style>
  <w:style w:type="character" w:customStyle="1" w:styleId="ac">
    <w:name w:val="мойЗаголовок Знак"/>
    <w:basedOn w:val="20"/>
    <w:link w:val="ab"/>
    <w:rsid w:val="00327CD4"/>
    <w:rPr>
      <w:rFonts w:asciiTheme="majorHAnsi" w:eastAsiaTheme="majorEastAsia" w:hAnsiTheme="majorHAnsi" w:cstheme="majorBidi"/>
      <w:b/>
      <w:color w:val="000000"/>
      <w:sz w:val="28"/>
      <w:szCs w:val="28"/>
      <w:u w:color="000000"/>
    </w:rPr>
  </w:style>
  <w:style w:type="character" w:customStyle="1" w:styleId="20">
    <w:name w:val="Заголовок 2 Знак"/>
    <w:basedOn w:val="a0"/>
    <w:link w:val="2"/>
    <w:uiPriority w:val="9"/>
    <w:semiHidden/>
    <w:rsid w:val="00327CD4"/>
    <w:rPr>
      <w:rFonts w:asciiTheme="majorHAnsi" w:eastAsiaTheme="majorEastAsia" w:hAnsiTheme="majorHAnsi" w:cstheme="majorBidi"/>
      <w:color w:val="2F5496" w:themeColor="accent1" w:themeShade="BF"/>
      <w:sz w:val="26"/>
      <w:szCs w:val="2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823">
      <w:bodyDiv w:val="1"/>
      <w:marLeft w:val="0"/>
      <w:marRight w:val="0"/>
      <w:marTop w:val="0"/>
      <w:marBottom w:val="0"/>
      <w:divBdr>
        <w:top w:val="none" w:sz="0" w:space="0" w:color="auto"/>
        <w:left w:val="none" w:sz="0" w:space="0" w:color="auto"/>
        <w:bottom w:val="none" w:sz="0" w:space="0" w:color="auto"/>
        <w:right w:val="none" w:sz="0" w:space="0" w:color="auto"/>
      </w:divBdr>
    </w:div>
    <w:div w:id="246116293">
      <w:bodyDiv w:val="1"/>
      <w:marLeft w:val="0"/>
      <w:marRight w:val="0"/>
      <w:marTop w:val="0"/>
      <w:marBottom w:val="0"/>
      <w:divBdr>
        <w:top w:val="none" w:sz="0" w:space="0" w:color="auto"/>
        <w:left w:val="none" w:sz="0" w:space="0" w:color="auto"/>
        <w:bottom w:val="none" w:sz="0" w:space="0" w:color="auto"/>
        <w:right w:val="none" w:sz="0" w:space="0" w:color="auto"/>
      </w:divBdr>
    </w:div>
    <w:div w:id="751657187">
      <w:bodyDiv w:val="1"/>
      <w:marLeft w:val="0"/>
      <w:marRight w:val="0"/>
      <w:marTop w:val="0"/>
      <w:marBottom w:val="0"/>
      <w:divBdr>
        <w:top w:val="none" w:sz="0" w:space="0" w:color="auto"/>
        <w:left w:val="none" w:sz="0" w:space="0" w:color="auto"/>
        <w:bottom w:val="none" w:sz="0" w:space="0" w:color="auto"/>
        <w:right w:val="none" w:sz="0" w:space="0" w:color="auto"/>
      </w:divBdr>
    </w:div>
    <w:div w:id="818962735">
      <w:bodyDiv w:val="1"/>
      <w:marLeft w:val="0"/>
      <w:marRight w:val="0"/>
      <w:marTop w:val="0"/>
      <w:marBottom w:val="0"/>
      <w:divBdr>
        <w:top w:val="none" w:sz="0" w:space="0" w:color="auto"/>
        <w:left w:val="none" w:sz="0" w:space="0" w:color="auto"/>
        <w:bottom w:val="none" w:sz="0" w:space="0" w:color="auto"/>
        <w:right w:val="none" w:sz="0" w:space="0" w:color="auto"/>
      </w:divBdr>
    </w:div>
    <w:div w:id="974068995">
      <w:bodyDiv w:val="1"/>
      <w:marLeft w:val="0"/>
      <w:marRight w:val="0"/>
      <w:marTop w:val="0"/>
      <w:marBottom w:val="0"/>
      <w:divBdr>
        <w:top w:val="none" w:sz="0" w:space="0" w:color="auto"/>
        <w:left w:val="none" w:sz="0" w:space="0" w:color="auto"/>
        <w:bottom w:val="none" w:sz="0" w:space="0" w:color="auto"/>
        <w:right w:val="none" w:sz="0" w:space="0" w:color="auto"/>
      </w:divBdr>
    </w:div>
    <w:div w:id="1177421152">
      <w:bodyDiv w:val="1"/>
      <w:marLeft w:val="0"/>
      <w:marRight w:val="0"/>
      <w:marTop w:val="0"/>
      <w:marBottom w:val="0"/>
      <w:divBdr>
        <w:top w:val="none" w:sz="0" w:space="0" w:color="auto"/>
        <w:left w:val="none" w:sz="0" w:space="0" w:color="auto"/>
        <w:bottom w:val="none" w:sz="0" w:space="0" w:color="auto"/>
        <w:right w:val="none" w:sz="0" w:space="0" w:color="auto"/>
      </w:divBdr>
    </w:div>
    <w:div w:id="1221360710">
      <w:bodyDiv w:val="1"/>
      <w:marLeft w:val="0"/>
      <w:marRight w:val="0"/>
      <w:marTop w:val="0"/>
      <w:marBottom w:val="0"/>
      <w:divBdr>
        <w:top w:val="none" w:sz="0" w:space="0" w:color="auto"/>
        <w:left w:val="none" w:sz="0" w:space="0" w:color="auto"/>
        <w:bottom w:val="none" w:sz="0" w:space="0" w:color="auto"/>
        <w:right w:val="none" w:sz="0" w:space="0" w:color="auto"/>
      </w:divBdr>
    </w:div>
    <w:div w:id="1278870156">
      <w:bodyDiv w:val="1"/>
      <w:marLeft w:val="0"/>
      <w:marRight w:val="0"/>
      <w:marTop w:val="0"/>
      <w:marBottom w:val="0"/>
      <w:divBdr>
        <w:top w:val="none" w:sz="0" w:space="0" w:color="auto"/>
        <w:left w:val="none" w:sz="0" w:space="0" w:color="auto"/>
        <w:bottom w:val="none" w:sz="0" w:space="0" w:color="auto"/>
        <w:right w:val="none" w:sz="0" w:space="0" w:color="auto"/>
      </w:divBdr>
    </w:div>
    <w:div w:id="1432123401">
      <w:bodyDiv w:val="1"/>
      <w:marLeft w:val="0"/>
      <w:marRight w:val="0"/>
      <w:marTop w:val="0"/>
      <w:marBottom w:val="0"/>
      <w:divBdr>
        <w:top w:val="none" w:sz="0" w:space="0" w:color="auto"/>
        <w:left w:val="none" w:sz="0" w:space="0" w:color="auto"/>
        <w:bottom w:val="none" w:sz="0" w:space="0" w:color="auto"/>
        <w:right w:val="none" w:sz="0" w:space="0" w:color="auto"/>
      </w:divBdr>
    </w:div>
    <w:div w:id="1909336548">
      <w:bodyDiv w:val="1"/>
      <w:marLeft w:val="0"/>
      <w:marRight w:val="0"/>
      <w:marTop w:val="0"/>
      <w:marBottom w:val="0"/>
      <w:divBdr>
        <w:top w:val="none" w:sz="0" w:space="0" w:color="auto"/>
        <w:left w:val="none" w:sz="0" w:space="0" w:color="auto"/>
        <w:bottom w:val="none" w:sz="0" w:space="0" w:color="auto"/>
        <w:right w:val="none" w:sz="0" w:space="0" w:color="auto"/>
      </w:divBdr>
    </w:div>
    <w:div w:id="1915386426">
      <w:bodyDiv w:val="1"/>
      <w:marLeft w:val="0"/>
      <w:marRight w:val="0"/>
      <w:marTop w:val="0"/>
      <w:marBottom w:val="0"/>
      <w:divBdr>
        <w:top w:val="none" w:sz="0" w:space="0" w:color="auto"/>
        <w:left w:val="none" w:sz="0" w:space="0" w:color="auto"/>
        <w:bottom w:val="none" w:sz="0" w:space="0" w:color="auto"/>
        <w:right w:val="none" w:sz="0" w:space="0" w:color="auto"/>
      </w:divBdr>
    </w:div>
    <w:div w:id="1963725769">
      <w:bodyDiv w:val="1"/>
      <w:marLeft w:val="0"/>
      <w:marRight w:val="0"/>
      <w:marTop w:val="0"/>
      <w:marBottom w:val="0"/>
      <w:divBdr>
        <w:top w:val="none" w:sz="0" w:space="0" w:color="auto"/>
        <w:left w:val="none" w:sz="0" w:space="0" w:color="auto"/>
        <w:bottom w:val="none" w:sz="0" w:space="0" w:color="auto"/>
        <w:right w:val="none" w:sz="0" w:space="0" w:color="auto"/>
      </w:divBdr>
    </w:div>
    <w:div w:id="1981306014">
      <w:bodyDiv w:val="1"/>
      <w:marLeft w:val="0"/>
      <w:marRight w:val="0"/>
      <w:marTop w:val="0"/>
      <w:marBottom w:val="0"/>
      <w:divBdr>
        <w:top w:val="none" w:sz="0" w:space="0" w:color="auto"/>
        <w:left w:val="none" w:sz="0" w:space="0" w:color="auto"/>
        <w:bottom w:val="none" w:sz="0" w:space="0" w:color="auto"/>
        <w:right w:val="none" w:sz="0" w:space="0" w:color="auto"/>
      </w:divBdr>
    </w:div>
    <w:div w:id="2055109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769</Words>
  <Characters>4389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Московка</dc:creator>
  <cp:lastModifiedBy>Артём Московка</cp:lastModifiedBy>
  <cp:revision>35</cp:revision>
  <dcterms:created xsi:type="dcterms:W3CDTF">2022-11-09T11:45:00Z</dcterms:created>
  <dcterms:modified xsi:type="dcterms:W3CDTF">2022-11-12T16:36:00Z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45BAB31135EA4A969729D8F3AA27FFF8</vt:lpwstr>
  </property>
</Properties>
</file>