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МИНИСТЕРСТВО НАУКИ И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ФЕДЕРАЛЬНОЕ ГОСУДАРСТВЕННОЕ АВТОНОМНОЕ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ОБРАЗОВАТЕЛЬНОЕ УЧРЕЖДЕНИЕ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«НАЦИОНАЛЬНЫЙ ИССЛЕДОВАТЕЛЬСКИЙ ТЕХНОЛОГИЧЕСКИЙ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УНИВЕРСИТЕТ «МИСИС»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ИНСТИТУТ КОМПЬЮТЕРНЫХ НАУК (ИКН)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КАФЕДРА АВТОМАТИЗИРОВАННЫХ СИСТЕМ УПРАВЛЕНИЯ (АСУ)</w:t>
      </w:r>
    </w:p>
    <w:p/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Курс «Клиент-серверные приложения и сетевые технологии»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Пояснительная записка к курсовой работе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на тему: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sz w:val="24"/>
        </w:rPr>
        <w:t>«Разработка клиент-серверного приложения Toy Shelf для учета игрушек»</w:t>
      </w:r>
    </w:p>
    <w:p/>
    <w:p/>
    <w:p/>
    <w:p/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Выполнил: студент группы БИВТ-24-4</w:t>
      </w:r>
    </w:p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Кадыров Артур Рустамович</w:t>
      </w:r>
    </w:p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Подпись: __________________</w:t>
      </w:r>
    </w:p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Проверили: Абросимов Никита Андреевич</w:t>
      </w:r>
    </w:p>
    <w:p>
      <w:pPr>
        <w:spacing w:line="360" w:lineRule="auto" w:after="120"/>
        <w:jc w:val="right"/>
      </w:pPr>
      <w:r>
        <w:rPr>
          <w:rFonts w:ascii="Times New Roman" w:hAnsi="Times New Roman" w:eastAsia="Times New Roman"/>
          <w:b w:val="0"/>
          <w:sz w:val="24"/>
        </w:rPr>
        <w:t>Шелудяков Пётр Алексеевич</w:t>
      </w:r>
    </w:p>
    <w:p/>
    <w:p/>
    <w:p/>
    <w:p/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Москва, 2026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Оглавление</w:t>
      </w:r>
    </w:p>
    <w:p>
      <w:r>
        <w:rPr>
          <w:rFonts w:ascii="Times New Roman" w:hAnsi="Times New Roman" w:eastAsia="Times New Roman"/>
          <w:b w:val="0"/>
          <w:sz w:val="24"/>
        </w:rP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1. Предметная область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Предметной областью курсовой работы является разработка персонального клиент-серверного веб-приложения для учета игрушек и пользователей системы. Приложение Toy Shelf демонстрирует типовой сценарий работы небольшого веб-сервиса: пользователь открывает клиентскую часть в браузере, проходит демонстрационную авторизацию, просматривает каталог игрушек и список пользователей, а при наличии прав администратора создает новых пользователей.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Тема «игрушка» выбрана как простая и наглядная предметная область. Игрушка в приложении выступает объектом каталога, который имеет название, категорию, цену и признак наличия. Пользователь выступает субъектом системы и содержит идентификатор, имя, адрес электронной почты и необязательный возраст. Такое разделение позволяет показать и предметную часть интерфейса, и обязательную часть задания, связанную с API пользователей.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Проблема предметной области состоит в необходимости централизованно получать и проверять данные, а также ограничивать действия пользователей по категориям доступа. В простом приложении без валидации пользователь может отправить пустое имя или некорректный email, из-за чего данные становятся непригодными для дальнейшей обработки. Без разделения доступа любой посетитель мог бы выполнять административные действия. Поэтому в приложении предусмотрены серверная проверка входных данных, обработка ошибок и клиентское управление доступом.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Приложение ориентировано на учебную демонстрацию возможностей курса: HTML и CSS применяются в клиентском интерфейсе, LocalStorage используется для сохранения демо-сессии, REST API реализует обмен между клиентом и сервером, а NestJS показывает работу контроллеров, сервисов, провайдеров, декораторов, DTO и фильтров исключений.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2. Постановка задачи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Цель работы — разработать персональное клиент-серверное приложение Toy Shelf, проверить его работоспособность и подготовить пояснительную записку по выполненной работе. Приложение должно демонстрировать основные изученные возможности: HTML, CSS, API, LocalStorage, Git, управление доступом по категориям клиентов, обработку HTTP-запросов и валидацию данных.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серверной части необходимо реализовать REST API для работы с пользователями. Обязательные endpoint: GET /users — получение списка всех пользователей, GET /users/:id — получение пользователя по идентификатору, POST /users — создание нового пользователя. Каждый пользователь содержит поля id, name, email и age. Поля id, name и email являются обязательными, поле age является необязательным.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Поле email должно проходить проверку формата адреса электронной почты. Для этого в проекте используется библиотека class-validator. Входные данные проверяются через DTO и глобальный ValidationPipe, что позволяет отклонять некорректные запросы до попадания данных в сервисную логику.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По индивидуальной постановке задания данные пользователей должны храниться в памяти и не должны сохраняться между перезапусками приложения. Поэтому в проекте не используется постоянная база данных: массив пользователей хранится внутри UsersService. Это решение соответствует специальному требованию о временном хранении данных. В PDF с общими требованиями к курсовой работе приведены расширенные требования к БД; для данной версии задания они не применяются, поскольку противоречат условию о хранении данных в памяти.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Дополнительно реализованы endpoint POST /auth/login для демонстрации категорий доступа и GET /toys для вывода каталога игрушек. Эти возможности не заменяют обязательные endpoint /users, а расширяют приложение и позволяют показать клиентскую работу с ролями.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3. Описание архитектуры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Toy Shelf построен по клиент-серверной архитектуре. Клиентская часть реализована на React и запускается через Vite. Серверная часть реализована на NestJS и запускается как отдельное HTTP-приложение. Клиент и сервер взаимодействуют по протоколу HTTP, а данные передаются в формате JSON.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Клиентская часть отвечает за отображение интерфейса, хранение состояния, ввод данных, отправку fetch-запросов и сохранение демо-сессии в LocalStorage. Серверная часть отвечает за маршрутизацию, валидацию данных, выполнение бизнес-логики, формирование JSON-ответов, обработку исключений и логирование запросов.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Архитектура сервера разделена на модули. UsersModule отвечает за пользователей, AuthModule — за демонстрационную авторизацию и категории доступа, ToysModule — за каталог игрушек. Такое разделение упрощает сопровождение проекта: каждая предметная область имеет собственный контроллер и сервис.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Контроллеры принимают HTTP-запросы и извлекают из них параметры. Сервисы выполняют прикладную логику и хранят данные. DTO описывают структуру входных данных и правила проверки. Провайдеры NestJS позволяют внедрять сервисы в контроллеры через dependency injection.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приложении используется CORS, чтобы React-клиент мог обращаться к API NestJS во время локальной разработки. Сервер запускается на порту 3000, клиент Vite обычно запускается на порту 5173.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React-клиент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Отображение интерфейса, работа с LocalStorage, отправка HTTP-запросов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NestJS-сервер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REST API, валидация, обработка ошибок и логирование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UsersModule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Работа с пользователями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AuthModule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Демонстрационная авторизация и категории доступа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ToysModule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Демонстрационный каталог игрушек</w:t>
            </w:r>
          </w:p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1 — Компоненты архитектуры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4. Описание структуры БД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данной реализации постоянная база данных отсутствует, потому что индивидуальное задание требует хранить данные в памяти и не сохранять их между перезапусками приложения. Поэтому раздел описывает не физическую БД, а структуру in-memory данных, используемых серверной частью.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Основная структура данных — User. Она используется обязательными endpoint /users и хранится в массиве внутри UsersService. При создании пользователя сервер самостоятельно генерирует id с помощью randomUUID. Клиент не передает id в POST-запросе, что предотвращает конфликт идентификаторов.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Сущность User включает поля id, name, email и age. Поле name хранит имя пользователя, email хранит адрес электронной почты, age хранит возраст и может отсутствовать. Перед сохранением email приводится к нижнему регистру, а name очищается от лишних пробелов по краям.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Дополнительная структура Toy используется для отображения темы приложения. Она содержит id, title, category, price и available. Данные игрушек также хранятся в памяти и служат для демонстрации интерфейса и работы клиента с API.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При перезапуске backend-приложения все созданные во время работы пользователи исчезают, а сервис снова инициализируется начальными демонстрационными данными. Это поведение проверяется вручную: создать пользователя, убедиться, что он появился в GET /users, перезапустить сервер и повторно открыть GET /users.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Поле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Обязательность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Уникальный идентификатор пользователя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name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Имя пользователя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email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string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Адрес электронной почты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age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number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Возраст пользователя</w:t>
            </w:r>
          </w:p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2 — Структура сущности User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5. Описание серверной части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Серверная часть реализована на NestJS. Входной файл main.ts создает приложение через NestFactory, включает CORS, подключает глобальный ValidationPipe, регистрирует фильтр исключений HttpExceptionFilter и middleware логирования RequestLoggerMiddleware.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AppModule является корневым модулем приложения. Он подключает UsersModule, AuthModule и ToysModule. Модульная структура соответствует подходу NestJS: каждая область содержит собственный контроллер и сервис, а сервисы регистрируются как провайдеры.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UsersController реализует обязательные endpoint задания. Метод findAll обрабатывает GET /users и возвращает весь массив пользователей. Метод findOne обрабатывает GET /users/:id и передает id в сервис. Метод create обрабатывает POST /users, принимает DTO из тела запроса и создает пользователя.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UsersService содержит прикладную логику работы с пользователями. Метод findAll возвращает массив, findOne ищет пользователя по id и выбрасывает NotFoundException при отсутствии записи, create проверяет уникальность email и выбрасывает ConflictException при повторе адреса. После проверки создается объект User с новым id.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CreateUserDto описывает входные данные POST /users. Для name используются IsString и IsNotEmpty. Для email используются IsEmail и IsNotEmpty. Для age используются IsOptional, Type, IsInt, Min и Max. Благодаря этому сервер отклоняет пустые обязательные поля, некорректный email, лишние поля и некорректный возраст.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HttpExceptionFilter приводит ошибки к единому виду JSON. Ответ содержит statusCode, timestamp и details. Такой формат удобен для клиента: frontend может получить сообщение ошибки и вывести его пользователю в интерфейсе.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RequestLoggerMiddleware фиксирует метод запроса, URL, HTTP-статус и время выполнения в миллисекундах. Логирование помогает при защите показать, что сервер действительно получает запросы от клиента и корректно отвечает на них.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AuthService реализует демонстрационную авторизацию. Для ролей admin и client используются логины и bcrypt-хеши паролей. Пароли не хранятся в открытом виде. Для guest предусмотрен упрощенный вход без пароля. В ответ клиент получает демонстрационный token, роль и логин.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 точки зрения безопасности важно, что проверка прав на создание пользователя в данной реализации демонстрируется на клиентской стороне. Для реального промышленного приложения нужно дополнительно проверять роль на сервере через guards и JWT. В рамках курсовой это описано как направление развития, а текущая версия показывает управление доступом по категориям клиентов.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Проверка API выполняется через браузер, Postman, Thunder Client или PowerShell. Например, GET http://localhost:3000/users возвращает массив пользователей, а POST http://localhost:3000/users с телом {"name":"Test User","email":"test@example.com","age":20} создает нового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Endpoint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/users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Получение списка всех пользователей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/users/:id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Получение пользователя по id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/users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Создание пользователя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/auth/login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Демонстрационная авторизация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/toys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Получение каталога игрушек</w:t>
            </w:r>
          </w:p>
        </w:tc>
      </w:tr>
    </w:tbl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Таблица 3 — Основные endpoint приложения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6. Описание клиентской части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Клиентская часть реализована на React и Vite. Главный компонент App.jsx содержит состояние текущей сессии, формы входа, списка пользователей, списка игрушек, формы создания пользователя и сообщения об ошибке. Разметка написана на JSX, а стили вынесены в файл styles.css.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Интерфейс состоит из верхней панели, блока авторизации, списка игрушек, списка пользователей и административной формы создания пользователя. Верхняя панель показывает название приложения и текущую категорию доступа. Если пользователь вошел в систему, рядом отображается кнопка выхода.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Форма входа позволяет выбрать роль guest, client или admin. Для client используется логин client и пароль client123, для admin — admin и admin123. После успешного входа данные сессии сохраняются в LocalStorage, поэтому при обновлении страницы состояние входа восстанавливается.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Функции loadSession, saveSession и clearSession находятся в storage.js. Они работают с ключом toy-shelf-session. LocalStorage выбран потому, что он изучается в рамках курса и позволяет показать хранение состояния на стороне клиента. При этом в отчете отдельно отмечено, что чувствительные данные нельзя хранить в LocalStorage без дополнительных мер защиты.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Функция request из api.js инкапсулирует работу с Fetch API. Она отправляет запрос на сервер, разбирает JSON-ответ, проверяет HTTP-статус и преобразует ошибки в текстовое сообщение. Благодаря этому App.jsx не дублирует обработку ошибок для каждого запроса.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Управление доступом реализовано через условный рендеринг. Гость и клиент видят списки игрушек и пользователей. Администратор дополнительно видит форму создания пользователя. После отправки формы клиент вызывает POST /users, затем обновляет список пользователей через GET /users.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CSS-файл задает визуальное оформление приложения: сетку контента, панели, элементы списков, формы, кнопки и адаптивное поведение. На экранах небольшой ширины двухколоночная сетка перестраивается в одну колонку, поэтому интерфейс остается читаемым на ноутбуках и мобильных устройствах.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Для отчета рекомендуется приложить скриншоты: главный экран приложения, вход под клиентом, вход под администратором, форма создания пользователя, успешное добавление пользователя, ошибка валидации email, ответ GET /users и лог запросов backend в терминале.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7. Заключение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 ходе курсовой работы разработано клиент-серверное приложение Toy Shelf. Приложение реализует обязательные endpoint для работы с пользователями, хранит данные в памяти, выполняет валидацию email и обязательных полей, обрабатывает ошибки и возвращает JSON-ответы.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Серверная часть демонстрирует изученные возможности NestJS: модули, контроллеры, сервисы, провайдеры, декораторы, DTO, ValidationPipe, фильтр исключений и middleware логирования. Клиентская часть демонстрирует HTML/JSX, CSS, Fetch API, LocalStorage и управление доступом по категориям пользователей.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Поставленная задача выполнена в соответствии с индивидуальной постановкой: данные не сохраняются между перезапусками, API пользователей реализовано, обязательные поля проверяются, email валидируется, а приложение может быть запущено локально и проверено через браузер.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Возможные направления развития проекта: перенос хранения данных из памяти в PostgreSQL, добавление серверных guards для проверки ролей, использование JWT, добавление полноценного CRUD для игрушек и автоматические тесты для контроллеров и сервисов.</w:t>
      </w:r>
    </w:p>
    <w:p>
      <w:pPr>
        <w:pStyle w:val="Heading1"/>
        <w:spacing w:before="240" w:after="240"/>
        <w:jc w:val="left"/>
      </w:pPr>
      <w:r>
        <w:rPr>
          <w:rFonts w:ascii="Times New Roman" w:hAnsi="Times New Roman" w:eastAsia="Times New Roman"/>
          <w:b/>
          <w:sz w:val="28"/>
        </w:rPr>
        <w:t>8. Список литературы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[1] Официальная документация NestJS. URL: https://docs.nestjs.com/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[2] Официальная документация React. URL: https://react.dev/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[3] Документация Vite. URL: https://vite.dev/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[4] Документация MDN Web Docs по Fetch API. URL: https://developer.mozilla.org/docs/Web/API/Fetch_API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[5] Документация MDN Web Docs по LocalStorage. URL: https://developer.mozilla.org/docs/Web/API/Window/localStorage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[6] Документация class-validator. URL: https://github.com/typestack/class-validator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[7] Документация bcryptjs. URL: https://www.npmjs.com/package/bcryptjs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[8] ГОСТ 7.32-2017. Отчет о научно-исследовательской работе. Структура и правила оформления.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sz w:val="24"/>
        </w:rPr>
        <w:t>[9] Репозиторий исходного кода приложения Toy Shelf. URL: https://github.com/Artlogg/toy-shelf-coursework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sz w:val="20"/>
      </w:rPr>
      <w:t>Кадыров А. Р. — курсовая работа Toy Shelf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