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5534518a-7fff-3d8c-d4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Отчёт по лабораторной работе №5 </w:t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 дисциплине “Операционные системы”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Работу выполнил(а) студент(ка) группы М8О-206Б-20 </w:t>
      </w:r>
    </w:p>
    <w:p>
      <w:pPr>
        <w:pStyle w:val="Style17"/>
        <w:bidi w:val="0"/>
        <w:spacing w:lineRule="auto" w:line="331" w:before="0" w:after="0"/>
        <w:jc w:val="righ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Гаврилов Артём Алексеевич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, № по списку: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4</w:t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Работа сдана: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декабря 2021 г.</w:t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Преподаватель: Соколов А.А.</w:t>
      </w:r>
    </w:p>
    <w:p>
      <w:pPr>
        <w:pStyle w:val="Style17"/>
        <w:bidi w:val="0"/>
        <w:spacing w:lineRule="auto" w:line="331" w:before="0" w:after="0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Итоговая оценка: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Подпись преподавателя _____________.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Тема.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Динамические библиотеки.</w:t>
      </w:r>
    </w:p>
    <w:p>
      <w:pPr>
        <w:pStyle w:val="Style17"/>
        <w:numPr>
          <w:ilvl w:val="0"/>
          <w:numId w:val="2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Цель работы.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Целью является приобретение практических навыков в:</w:t>
      </w:r>
    </w:p>
    <w:p>
      <w:pPr>
        <w:pStyle w:val="Style17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создании динамических библиотек;</w:t>
      </w:r>
    </w:p>
    <w:p>
      <w:pPr>
        <w:pStyle w:val="Style17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создании программ, которые используют функции динамических библиотек.</w:t>
      </w:r>
    </w:p>
    <w:p>
      <w:pPr>
        <w:pStyle w:val="Style17"/>
        <w:numPr>
          <w:ilvl w:val="0"/>
          <w:numId w:val="4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Задание.</w:t>
      </w:r>
    </w:p>
    <w:p>
      <w:pPr>
        <w:pStyle w:val="Style17"/>
        <w:bidi w:val="0"/>
        <w:spacing w:lineRule="auto" w:line="331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Style17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во время компиляции (на этапе «линковки»/linking);</w:t>
      </w:r>
    </w:p>
    <w:p>
      <w:pPr>
        <w:pStyle w:val="Style17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во время исполнения программы. Библиотеки загружаются в память с помощью интерфейса ОС для работы с динамическими библиотеками.</w:t>
      </w:r>
    </w:p>
    <w:p>
      <w:pPr>
        <w:pStyle w:val="Style17"/>
        <w:bidi w:val="0"/>
        <w:spacing w:lineRule="auto" w:line="331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 конечном итоге, в лабораторной работе необходимо получить следующие части:</w:t>
      </w:r>
    </w:p>
    <w:p>
      <w:pPr>
        <w:pStyle w:val="Style17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Динамические библиотеки, реализующие контракты, которые заданы вариантом;</w:t>
      </w:r>
    </w:p>
    <w:p>
      <w:pPr>
        <w:pStyle w:val="Style17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pStyle w:val="Style17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>
      <w:pPr>
        <w:pStyle w:val="Style17"/>
        <w:bidi w:val="0"/>
        <w:spacing w:lineRule="auto" w:line="331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Провести анализ двух типов использования библиотек.</w:t>
      </w:r>
    </w:p>
    <w:p>
      <w:pPr>
        <w:pStyle w:val="Style17"/>
        <w:bidi w:val="0"/>
        <w:spacing w:lineRule="auto" w:line="331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Пользовательский ввод для обоих программ должен быть организован следующим образом:</w:t>
      </w:r>
    </w:p>
    <w:p>
      <w:pPr>
        <w:pStyle w:val="Style17"/>
        <w:numPr>
          <w:ilvl w:val="0"/>
          <w:numId w:val="7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Style17"/>
        <w:numPr>
          <w:ilvl w:val="0"/>
          <w:numId w:val="7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Style17"/>
        <w:numPr>
          <w:ilvl w:val="0"/>
          <w:numId w:val="7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yle17"/>
        <w:bidi w:val="0"/>
        <w:spacing w:lineRule="auto" w:line="331" w:before="60" w:after="60"/>
        <w:ind w:left="720" w:right="0" w:hanging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Вариант № 21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Варианты:</w:t>
      </w:r>
    </w:p>
    <w:tbl>
      <w:tblPr>
        <w:tblW w:w="3843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8"/>
        <w:gridCol w:w="1410"/>
        <w:gridCol w:w="1455"/>
      </w:tblGrid>
      <w:tr>
        <w:trPr/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Номер 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Функция 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Функция 2</w:t>
            </w:r>
          </w:p>
        </w:tc>
      </w:tr>
      <w:tr>
        <w:trPr/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21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5</w:t>
            </w:r>
          </w:p>
        </w:tc>
      </w:tr>
    </w:tbl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Контракты и реализации функций:</w:t>
      </w:r>
    </w:p>
    <w:tbl>
      <w:tblPr>
        <w:tblW w:w="950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"/>
        <w:gridCol w:w="2651"/>
        <w:gridCol w:w="2036"/>
        <w:gridCol w:w="2081"/>
        <w:gridCol w:w="2156"/>
      </w:tblGrid>
      <w:tr>
        <w:trPr/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№</w:t>
            </w:r>
          </w:p>
        </w:tc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Описание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Сигнатура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Реализация 1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Реализация 2</w:t>
            </w:r>
          </w:p>
        </w:tc>
      </w:tr>
      <w:tr>
        <w:trPr/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2</w:t>
            </w:r>
          </w:p>
        </w:tc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24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  <w:t>Рассчет производной функции cos(x) в точке A с приращением deltaX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  <w:t>Float Derivative(float A, float deltaX)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  <w:t>f'(x) = (f(A + deltaX) – f(A))/deltaX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  <w:t>f'(x) = (f(A + deltaX) – f(A-deltaX))/(2*deltaX)</w:t>
            </w:r>
          </w:p>
        </w:tc>
      </w:tr>
      <w:tr>
        <w:trPr/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5</w:t>
            </w:r>
          </w:p>
        </w:tc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24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  <w:t>Рассчет значения числа Пи при заданной длине ряда (K)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  <w:t>float Pi(int K)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  <w:t>Ряд Лейбница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u w:val="none"/>
                <w:effect w:val="none"/>
              </w:rPr>
              <w:t>Формула Валлиса</w:t>
            </w:r>
          </w:p>
        </w:tc>
      </w:tr>
    </w:tbl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numPr>
          <w:ilvl w:val="0"/>
          <w:numId w:val="8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Описание программы.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В библиотеке lib.c написаны первые реализации функций: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ассчет производной функции cos(x) в точке A с приращением deltaX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по формуле f'(x) = (f(A + deltaX) – f(A))/deltaX,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нахождение числа пи с помощью ряда Лейбница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Во второй библиотеке (lib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.c) созданы вторые реализации функций: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ассч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ё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т производной функции cos(x) в точке A с приращением deltaX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по формуле f'(x) = (f(A + deltaX) – f(A-deltaX))/(2*deltaX), и и нахождение числа пи с помощью формулы Валлиса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 первой программе я выбрал первые реализации обеих функций из задания и подключил библиотеку, в которой они находятся на этапе линковки. 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Во второй программе я подключал функции из динамических библиотек. Эти библиотеки в процессе линковки не добавляются в общий код выполнимого файла, в нём указывается только путь, по которому надо найти нужную функцию в динамической библиотеке. Кроме этого, в этой программе возможно переключение между разными реализациями одной функции. Для этого при помощи dlopen сначала загружаются динамические библиотеки и получаются указатели на них. Затем при помощи функции dlsym в библиотеке ищется заданная функция и получается указатель на неё (который и определяет, какая функция будет выполняться). При смене реализации (т.е. переключении библиотеки) dlsym ищет ту же самую функцию в другой библиотеке и выполняет уже вторую реализацию. В конце при помощи dlclose убираются указатели на библиотеки.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numPr>
          <w:ilvl w:val="0"/>
          <w:numId w:val="9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Тестирование.</w:t>
      </w:r>
    </w:p>
    <w:p>
      <w:pPr>
        <w:pStyle w:val="Style17"/>
        <w:bidi w:val="0"/>
        <w:ind w:left="65" w:right="0" w:hanging="0"/>
        <w:jc w:val="left"/>
        <w:rPr/>
      </w:pPr>
      <w:r>
        <w:rPr/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u w:val="single"/>
        </w:rPr>
        <w:t>Данные, введенные пользователем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Первый способ 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lr5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_1.c)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artyom@artyom-Nitro-AN515-44:~/OS/lr5_1$ ./lr5_1.out 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cos'x - 1 (float)arg1 (float)arg2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pi - 2 (int)arg1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Enter number the command and args: 1 0.05 0.05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cos'x: -0.074922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Enter number the command and args: 2 10000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pi: 3.141493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Enter number the command and args: 2 1000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pi: 3.140593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Enter number the command and args: 2 1000000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pi: 3.141592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Второй способ 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lr5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_2.c)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artyom@artyom-Nitro-AN515-44:~/OS/lr5_2$ ./lr5_2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Change lib - 0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cos'x - 1 (float)arg1 (float)arg2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pi - 2 (int)arg1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 xml:space="preserve">Enter number the command and args: 1 1 0.1  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This is first realise of cos'x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cos'x: -0.867062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Enter number the command and args: 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1000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This is pi_leibniz realise of pi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pi: 3.140593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 xml:space="preserve">Enter number the command and args: 0 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Enter number the command and args: 1 1 0.1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This is second realise of cos'x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cos'x: -0.840069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Enter number the command and args: 2 1000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This is vallis realise of pi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  <w:t>pi: 3.140808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/>
      </w:r>
    </w:p>
    <w:p>
      <w:pPr>
        <w:pStyle w:val="Style17"/>
        <w:numPr>
          <w:ilvl w:val="0"/>
          <w:numId w:val="10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Листинг программы.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Находится в папке src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Style17"/>
        <w:numPr>
          <w:ilvl w:val="0"/>
          <w:numId w:val="11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Вывод.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В ходе выполнения данной лабораторной работы я узнал различные способы подключения библиотек в создаваемые программы. Интересным оказалось подключение динамических библиотек, написанных самостоятельно,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так как их код не подставляется в саму программу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 Кроме того, я узнал, какие ключи компиляции необходимы при таком подключении библиотек.</w:t>
      </w:r>
    </w:p>
    <w:p>
      <w:pPr>
        <w:pStyle w:val="Style17"/>
        <w:bidi w:val="0"/>
        <w:spacing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5</Pages>
  <Words>735</Words>
  <Characters>4457</Characters>
  <CharactersWithSpaces>5097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2021-12-29T00:33:44Z</dcterms:created>
  <dc:creator/>
  <dc:description/>
  <dc:language>ru-RU</dc:language>
  <cp:lastModifiedBy/>
  <dcterms:modified xsi:type="dcterms:W3CDTF">2021-12-29T00:46:20Z</dcterms:modified>
  <cp:revision>12</cp:revision>
  <dc:subject/>
  <dc:title/>
</cp:coreProperties>
</file>