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I added: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the user opens the app, he sees a similar main screen to before, but with an added leaderboard button.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user clicks on the leaderboard, Facebook will ask him/her to login.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login, the user’s high score will be shown in the leaderboard, along with their friend’s scores.The score is also updated whenever the user gets a new highscore.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Note: </w:t>
      </w:r>
      <w:r w:rsidDel="00000000" w:rsidR="00000000" w:rsidRPr="00000000">
        <w:rPr>
          <w:rtl w:val="0"/>
        </w:rPr>
        <w:t xml:space="preserve">If you want, I can add a box at the bottom of the main game that would show the user’s friends who have a high score at the current level?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Instructions to integrate the Facebook app with the Unity project: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up the project in Unity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on the Facebook button near the File and Edit buttons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Click Edit Settings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app on developers.facebook.com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Copy the App ID from the Facebook developer page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Paste the App ID in the Edit Settings menu in 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will now have to add the different platforms the game will be on. I tested on Android, but you might want to set it up for both platforms.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iOS Platform tutorial: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https://developers.facebook.com/docs/unity/getting-started/ios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Android Platform tutorial: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https://developers.facebook.com/docs/unity/getting-started/android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Some steps in the Android tutorial are already done (like setting minimum API level) since I was testing on Android.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this, the game’s Facebook features should work. Let me know if you have any questions!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s.facebook.com/docs/unity/getting-started/ios" TargetMode="External"/><Relationship Id="rId6" Type="http://schemas.openxmlformats.org/officeDocument/2006/relationships/hyperlink" Target="https://developers.facebook.com/docs/unity/getting-started/android" TargetMode="External"/></Relationships>
</file>