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E7D0" w14:textId="77777777" w:rsidR="006D675A" w:rsidRPr="00933372" w:rsidRDefault="006D675A" w:rsidP="006D675A">
      <w:pPr>
        <w:jc w:val="center"/>
        <w:rPr>
          <w:sz w:val="28"/>
          <w:szCs w:val="28"/>
        </w:rPr>
      </w:pPr>
      <w:bookmarkStart w:id="0" w:name="_heading=h.gjdgxs" w:colFirst="0" w:colLast="0"/>
      <w:bookmarkEnd w:id="0"/>
      <w:r w:rsidRPr="00933372">
        <w:rPr>
          <w:sz w:val="28"/>
          <w:szCs w:val="28"/>
        </w:rPr>
        <w:t>Министерство образования Республики Беларусь</w:t>
      </w:r>
    </w:p>
    <w:p w14:paraId="0993F906" w14:textId="77777777" w:rsidR="006D675A" w:rsidRPr="00933372" w:rsidRDefault="006D675A" w:rsidP="006D675A">
      <w:pPr>
        <w:jc w:val="center"/>
        <w:rPr>
          <w:sz w:val="28"/>
          <w:szCs w:val="28"/>
        </w:rPr>
      </w:pPr>
    </w:p>
    <w:p w14:paraId="0CC50239" w14:textId="77777777" w:rsidR="006D675A" w:rsidRPr="00933372" w:rsidRDefault="006D675A" w:rsidP="006D675A">
      <w:pPr>
        <w:jc w:val="center"/>
        <w:rPr>
          <w:sz w:val="28"/>
          <w:szCs w:val="28"/>
        </w:rPr>
      </w:pPr>
      <w:r w:rsidRPr="00933372">
        <w:rPr>
          <w:sz w:val="28"/>
          <w:szCs w:val="28"/>
        </w:rPr>
        <w:t xml:space="preserve">Учреждение образования </w:t>
      </w:r>
    </w:p>
    <w:p w14:paraId="7CF2EA2B" w14:textId="77777777" w:rsidR="006D675A" w:rsidRPr="00933372" w:rsidRDefault="006D675A" w:rsidP="006D675A">
      <w:pPr>
        <w:jc w:val="center"/>
        <w:rPr>
          <w:sz w:val="28"/>
          <w:szCs w:val="28"/>
        </w:rPr>
      </w:pPr>
      <w:r w:rsidRPr="00933372">
        <w:rPr>
          <w:sz w:val="28"/>
          <w:szCs w:val="28"/>
        </w:rPr>
        <w:t xml:space="preserve">«Белорусский государственный университет </w:t>
      </w:r>
      <w:r w:rsidRPr="00933372">
        <w:rPr>
          <w:sz w:val="28"/>
          <w:szCs w:val="28"/>
        </w:rPr>
        <w:br/>
        <w:t>информатики и радиоэлектроники»</w:t>
      </w:r>
    </w:p>
    <w:p w14:paraId="0E0E6CEF" w14:textId="77777777" w:rsidR="006D675A" w:rsidRPr="00933372" w:rsidRDefault="006D675A" w:rsidP="006D675A">
      <w:pPr>
        <w:ind w:firstLine="540"/>
        <w:jc w:val="both"/>
        <w:rPr>
          <w:sz w:val="28"/>
          <w:szCs w:val="28"/>
        </w:rPr>
      </w:pPr>
    </w:p>
    <w:p w14:paraId="72D21678" w14:textId="72DD9189" w:rsidR="006D675A" w:rsidRPr="00933372" w:rsidRDefault="006D675A" w:rsidP="006D675A">
      <w:pPr>
        <w:jc w:val="both"/>
        <w:rPr>
          <w:sz w:val="28"/>
          <w:szCs w:val="28"/>
        </w:rPr>
      </w:pPr>
      <w:r w:rsidRPr="00933372">
        <w:rPr>
          <w:sz w:val="28"/>
          <w:szCs w:val="28"/>
        </w:rPr>
        <w:t xml:space="preserve">Факультет </w:t>
      </w:r>
      <w:r>
        <w:rPr>
          <w:sz w:val="28"/>
          <w:szCs w:val="28"/>
        </w:rPr>
        <w:t>заочного обучения</w:t>
      </w:r>
    </w:p>
    <w:p w14:paraId="52EFAE3B" w14:textId="77777777" w:rsidR="008534D2" w:rsidRDefault="008534D2" w:rsidP="006D675A">
      <w:pPr>
        <w:jc w:val="both"/>
        <w:rPr>
          <w:sz w:val="28"/>
          <w:szCs w:val="28"/>
        </w:rPr>
      </w:pPr>
    </w:p>
    <w:p w14:paraId="3819AD4A" w14:textId="10DA4C64" w:rsidR="006D675A" w:rsidRPr="007027F8" w:rsidRDefault="007027F8" w:rsidP="006D675A">
      <w:pPr>
        <w:jc w:val="both"/>
        <w:rPr>
          <w:sz w:val="28"/>
          <w:szCs w:val="28"/>
        </w:rPr>
      </w:pPr>
      <w:r>
        <w:rPr>
          <w:sz w:val="28"/>
          <w:szCs w:val="28"/>
        </w:rPr>
        <w:t>Специальность</w:t>
      </w:r>
      <w:r w:rsidRPr="007027F8">
        <w:rPr>
          <w:sz w:val="28"/>
          <w:szCs w:val="28"/>
        </w:rPr>
        <w:t xml:space="preserve">: </w:t>
      </w:r>
      <w:r>
        <w:rPr>
          <w:sz w:val="28"/>
          <w:szCs w:val="28"/>
        </w:rPr>
        <w:t xml:space="preserve">Вычислительные машины системы и сети </w:t>
      </w:r>
      <w:r w:rsidRPr="007027F8">
        <w:rPr>
          <w:b/>
          <w:bCs/>
          <w:color w:val="000000"/>
          <w:sz w:val="28"/>
          <w:szCs w:val="28"/>
          <w:shd w:val="clear" w:color="auto" w:fill="FFFFFF"/>
        </w:rPr>
        <w:t>1-40 02 01</w:t>
      </w:r>
    </w:p>
    <w:p w14:paraId="152E71E8" w14:textId="402161DE" w:rsidR="006D675A" w:rsidRPr="00933372" w:rsidRDefault="006D675A" w:rsidP="006D675A">
      <w:pPr>
        <w:jc w:val="both"/>
        <w:rPr>
          <w:sz w:val="28"/>
          <w:szCs w:val="28"/>
        </w:rPr>
      </w:pPr>
    </w:p>
    <w:p w14:paraId="31D4825C" w14:textId="77777777" w:rsidR="006D675A" w:rsidRPr="00933372" w:rsidRDefault="006D675A" w:rsidP="006D675A">
      <w:pPr>
        <w:jc w:val="both"/>
        <w:rPr>
          <w:sz w:val="28"/>
          <w:szCs w:val="28"/>
        </w:rPr>
      </w:pPr>
    </w:p>
    <w:p w14:paraId="2563D346" w14:textId="5B75F241" w:rsidR="006D675A" w:rsidRDefault="006D675A" w:rsidP="006D675A">
      <w:pPr>
        <w:ind w:firstLine="540"/>
        <w:jc w:val="center"/>
        <w:rPr>
          <w:b/>
          <w:sz w:val="28"/>
          <w:szCs w:val="28"/>
        </w:rPr>
      </w:pPr>
    </w:p>
    <w:p w14:paraId="56DBA0C5" w14:textId="42B39AC1" w:rsidR="006D675A" w:rsidRDefault="006D675A" w:rsidP="006D675A">
      <w:pPr>
        <w:ind w:firstLine="540"/>
        <w:jc w:val="center"/>
        <w:rPr>
          <w:b/>
          <w:sz w:val="28"/>
          <w:szCs w:val="28"/>
        </w:rPr>
      </w:pPr>
    </w:p>
    <w:p w14:paraId="7F44BB3F" w14:textId="0AD057A0" w:rsidR="006D675A" w:rsidRDefault="006D675A" w:rsidP="006D675A">
      <w:pPr>
        <w:ind w:firstLine="540"/>
        <w:jc w:val="center"/>
        <w:rPr>
          <w:b/>
          <w:sz w:val="28"/>
          <w:szCs w:val="28"/>
        </w:rPr>
      </w:pPr>
    </w:p>
    <w:p w14:paraId="75BE52CA" w14:textId="217AFC08" w:rsidR="006D675A" w:rsidRDefault="006D675A" w:rsidP="006D675A">
      <w:pPr>
        <w:ind w:firstLine="540"/>
        <w:jc w:val="center"/>
        <w:rPr>
          <w:b/>
          <w:sz w:val="28"/>
          <w:szCs w:val="28"/>
        </w:rPr>
      </w:pPr>
    </w:p>
    <w:p w14:paraId="04A7BBAD" w14:textId="77777777" w:rsidR="006D675A" w:rsidRPr="00933372" w:rsidRDefault="006D675A" w:rsidP="00F739A8">
      <w:pPr>
        <w:jc w:val="both"/>
        <w:rPr>
          <w:b/>
          <w:sz w:val="28"/>
          <w:szCs w:val="28"/>
        </w:rPr>
      </w:pPr>
    </w:p>
    <w:p w14:paraId="6F9C88E0" w14:textId="5D814262" w:rsidR="006D675A" w:rsidRPr="007027F8" w:rsidRDefault="00DC3B5C" w:rsidP="006D675A">
      <w:pPr>
        <w:jc w:val="center"/>
        <w:rPr>
          <w:b/>
          <w:bCs/>
          <w:sz w:val="36"/>
          <w:szCs w:val="36"/>
        </w:rPr>
      </w:pPr>
      <w:r w:rsidRPr="007027F8">
        <w:rPr>
          <w:b/>
          <w:bCs/>
          <w:sz w:val="36"/>
          <w:szCs w:val="36"/>
        </w:rPr>
        <w:t>КОНТРОЛЬНАЯ РАБОТА</w:t>
      </w:r>
    </w:p>
    <w:p w14:paraId="24BA538F" w14:textId="77777777" w:rsidR="00DC3B5C" w:rsidRDefault="00DC3B5C" w:rsidP="006D675A">
      <w:pPr>
        <w:jc w:val="center"/>
        <w:rPr>
          <w:sz w:val="28"/>
          <w:szCs w:val="28"/>
        </w:rPr>
      </w:pPr>
    </w:p>
    <w:p w14:paraId="63ACC56A" w14:textId="77777777" w:rsidR="00DC3B5C" w:rsidRDefault="00DC3B5C" w:rsidP="006D675A">
      <w:pPr>
        <w:jc w:val="center"/>
        <w:rPr>
          <w:sz w:val="28"/>
          <w:szCs w:val="28"/>
        </w:rPr>
      </w:pPr>
    </w:p>
    <w:p w14:paraId="1F8B0DA5" w14:textId="7CB32860" w:rsidR="006D675A" w:rsidRDefault="00DC3B5C" w:rsidP="00DC3B5C">
      <w:pPr>
        <w:jc w:val="center"/>
        <w:rPr>
          <w:sz w:val="28"/>
          <w:szCs w:val="28"/>
        </w:rPr>
      </w:pPr>
      <w:r>
        <w:rPr>
          <w:sz w:val="28"/>
          <w:szCs w:val="28"/>
        </w:rPr>
        <w:t xml:space="preserve">По курсу </w:t>
      </w:r>
      <w:r w:rsidRPr="00DC3B5C">
        <w:rPr>
          <w:sz w:val="28"/>
          <w:szCs w:val="28"/>
        </w:rPr>
        <w:t>“</w:t>
      </w:r>
      <w:r w:rsidR="00BA465B">
        <w:rPr>
          <w:sz w:val="28"/>
          <w:szCs w:val="28"/>
        </w:rPr>
        <w:t>Экономика</w:t>
      </w:r>
      <w:r w:rsidRPr="00DC3B5C">
        <w:rPr>
          <w:sz w:val="28"/>
          <w:szCs w:val="28"/>
        </w:rPr>
        <w:t>”</w:t>
      </w:r>
    </w:p>
    <w:p w14:paraId="2C4831E5" w14:textId="77777777" w:rsidR="007027F8" w:rsidRPr="00933372" w:rsidRDefault="007027F8" w:rsidP="00DC3B5C">
      <w:pPr>
        <w:jc w:val="center"/>
        <w:rPr>
          <w:sz w:val="28"/>
          <w:szCs w:val="28"/>
        </w:rPr>
      </w:pPr>
    </w:p>
    <w:p w14:paraId="3497291E" w14:textId="30B4F45A" w:rsidR="006D675A" w:rsidRPr="00933372" w:rsidRDefault="00DC3B5C" w:rsidP="00DC3B5C">
      <w:pPr>
        <w:jc w:val="center"/>
        <w:rPr>
          <w:sz w:val="28"/>
          <w:szCs w:val="28"/>
        </w:rPr>
      </w:pPr>
      <w:r>
        <w:rPr>
          <w:sz w:val="28"/>
          <w:szCs w:val="28"/>
        </w:rPr>
        <w:t xml:space="preserve">Вариант № </w:t>
      </w:r>
      <w:r w:rsidR="00BA465B">
        <w:rPr>
          <w:sz w:val="28"/>
          <w:szCs w:val="28"/>
        </w:rPr>
        <w:t>18</w:t>
      </w:r>
    </w:p>
    <w:p w14:paraId="261123E4" w14:textId="77777777" w:rsidR="006D675A" w:rsidRPr="00933372" w:rsidRDefault="006D675A" w:rsidP="006D675A">
      <w:pPr>
        <w:jc w:val="center"/>
        <w:rPr>
          <w:sz w:val="28"/>
          <w:szCs w:val="28"/>
        </w:rPr>
      </w:pPr>
    </w:p>
    <w:p w14:paraId="7A9A99F2" w14:textId="77777777" w:rsidR="006D675A" w:rsidRPr="00933372" w:rsidRDefault="006D675A" w:rsidP="006D675A">
      <w:pPr>
        <w:jc w:val="center"/>
        <w:rPr>
          <w:sz w:val="28"/>
          <w:szCs w:val="28"/>
        </w:rPr>
      </w:pPr>
    </w:p>
    <w:p w14:paraId="59AE0256" w14:textId="3900F478" w:rsidR="006D675A" w:rsidRDefault="006D675A" w:rsidP="0046024E">
      <w:pPr>
        <w:rPr>
          <w:sz w:val="28"/>
          <w:szCs w:val="28"/>
        </w:rPr>
      </w:pPr>
    </w:p>
    <w:p w14:paraId="023881EF" w14:textId="77777777" w:rsidR="00F739A8" w:rsidRPr="00933372" w:rsidRDefault="00F739A8" w:rsidP="0046024E">
      <w:pPr>
        <w:rPr>
          <w:sz w:val="28"/>
          <w:szCs w:val="28"/>
        </w:rPr>
      </w:pPr>
    </w:p>
    <w:p w14:paraId="039C82B3" w14:textId="77777777" w:rsidR="006D675A" w:rsidRPr="00933372" w:rsidRDefault="006D675A" w:rsidP="006D675A">
      <w:pPr>
        <w:jc w:val="center"/>
        <w:rPr>
          <w:sz w:val="28"/>
          <w:szCs w:val="28"/>
        </w:rPr>
      </w:pPr>
    </w:p>
    <w:p w14:paraId="264EBE42" w14:textId="77777777" w:rsidR="006D675A" w:rsidRPr="00933372" w:rsidRDefault="006D675A" w:rsidP="006D675A">
      <w:pPr>
        <w:ind w:firstLine="540"/>
        <w:jc w:val="both"/>
        <w:rPr>
          <w:sz w:val="28"/>
          <w:szCs w:val="28"/>
        </w:rPr>
      </w:pPr>
    </w:p>
    <w:p w14:paraId="35E5AA6A" w14:textId="77777777" w:rsidR="006D675A" w:rsidRPr="00933372" w:rsidRDefault="006D675A" w:rsidP="006D675A">
      <w:pPr>
        <w:ind w:firstLine="540"/>
        <w:jc w:val="both"/>
        <w:rPr>
          <w:sz w:val="28"/>
          <w:szCs w:val="28"/>
        </w:rPr>
      </w:pPr>
    </w:p>
    <w:p w14:paraId="46C78670" w14:textId="77777777" w:rsidR="006D675A" w:rsidRPr="00933372" w:rsidRDefault="006D675A" w:rsidP="006D675A">
      <w:pPr>
        <w:ind w:firstLine="540"/>
        <w:jc w:val="both"/>
        <w:rPr>
          <w:sz w:val="28"/>
          <w:szCs w:val="28"/>
        </w:rPr>
      </w:pPr>
    </w:p>
    <w:p w14:paraId="6F7D6009" w14:textId="77777777" w:rsidR="006D675A" w:rsidRPr="00933372" w:rsidRDefault="006D675A" w:rsidP="006D675A">
      <w:pPr>
        <w:jc w:val="both"/>
        <w:rPr>
          <w:sz w:val="28"/>
          <w:szCs w:val="28"/>
        </w:rPr>
      </w:pPr>
    </w:p>
    <w:p w14:paraId="649F7C2B" w14:textId="01BCF1A6" w:rsidR="00F739A8" w:rsidRPr="00F739A8" w:rsidRDefault="00F739A8" w:rsidP="006D675A">
      <w:pPr>
        <w:jc w:val="both"/>
        <w:rPr>
          <w:sz w:val="28"/>
          <w:szCs w:val="28"/>
        </w:rPr>
      </w:pPr>
      <w:r>
        <w:rPr>
          <w:sz w:val="28"/>
          <w:szCs w:val="28"/>
        </w:rPr>
        <w:t>Выполнил</w:t>
      </w:r>
      <w:r w:rsidRPr="00F739A8">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sidRPr="00933372">
        <w:rPr>
          <w:sz w:val="28"/>
          <w:szCs w:val="28"/>
        </w:rPr>
        <w:t>Полховский</w:t>
      </w:r>
      <w:proofErr w:type="spellEnd"/>
      <w:r w:rsidRPr="00933372">
        <w:rPr>
          <w:sz w:val="28"/>
          <w:szCs w:val="28"/>
        </w:rPr>
        <w:t xml:space="preserve"> А. Ф.</w:t>
      </w:r>
    </w:p>
    <w:p w14:paraId="77EBFD8F" w14:textId="77777777" w:rsidR="007027F8" w:rsidRDefault="006D675A" w:rsidP="006D675A">
      <w:pPr>
        <w:jc w:val="both"/>
        <w:rPr>
          <w:sz w:val="28"/>
          <w:szCs w:val="28"/>
        </w:rPr>
      </w:pPr>
      <w:r w:rsidRPr="00933372">
        <w:rPr>
          <w:sz w:val="28"/>
          <w:szCs w:val="28"/>
        </w:rPr>
        <w:t>Студен</w:t>
      </w:r>
      <w:r w:rsidR="00F739A8">
        <w:rPr>
          <w:sz w:val="28"/>
          <w:szCs w:val="28"/>
        </w:rPr>
        <w:t xml:space="preserve">т группы 990541 </w:t>
      </w:r>
      <w:r w:rsidR="00F739A8" w:rsidRPr="00933372">
        <w:rPr>
          <w:sz w:val="28"/>
          <w:szCs w:val="28"/>
        </w:rPr>
        <w:t xml:space="preserve">     </w:t>
      </w:r>
    </w:p>
    <w:p w14:paraId="7698D149" w14:textId="047F2F03" w:rsidR="007027F8" w:rsidRPr="007027F8" w:rsidRDefault="007027F8" w:rsidP="006D675A">
      <w:pPr>
        <w:jc w:val="both"/>
        <w:rPr>
          <w:color w:val="000000" w:themeColor="text1"/>
          <w:sz w:val="28"/>
          <w:szCs w:val="28"/>
        </w:rPr>
      </w:pPr>
      <w:r>
        <w:rPr>
          <w:color w:val="000000" w:themeColor="text1"/>
          <w:sz w:val="28"/>
          <w:szCs w:val="28"/>
        </w:rPr>
        <w:t>Контакты</w:t>
      </w:r>
      <w:r w:rsidRPr="007027F8">
        <w:rPr>
          <w:color w:val="000000" w:themeColor="text1"/>
          <w:sz w:val="28"/>
          <w:szCs w:val="28"/>
        </w:rPr>
        <w:t xml:space="preserve">: </w:t>
      </w:r>
      <w:hyperlink r:id="rId8" w:history="1">
        <w:r w:rsidRPr="007027F8">
          <w:rPr>
            <w:rStyle w:val="a5"/>
            <w:color w:val="000000" w:themeColor="text1"/>
            <w:sz w:val="28"/>
            <w:szCs w:val="28"/>
            <w:u w:val="none"/>
            <w:lang w:val="en-US"/>
          </w:rPr>
          <w:t>art</w:t>
        </w:r>
        <w:r w:rsidRPr="007027F8">
          <w:rPr>
            <w:rStyle w:val="a5"/>
            <w:color w:val="000000" w:themeColor="text1"/>
            <w:sz w:val="28"/>
            <w:szCs w:val="28"/>
            <w:u w:val="none"/>
          </w:rPr>
          <w:t>.</w:t>
        </w:r>
        <w:r w:rsidRPr="007027F8">
          <w:rPr>
            <w:rStyle w:val="a5"/>
            <w:color w:val="000000" w:themeColor="text1"/>
            <w:sz w:val="28"/>
            <w:szCs w:val="28"/>
            <w:u w:val="none"/>
            <w:lang w:val="en-US"/>
          </w:rPr>
          <w:t>polhovsky</w:t>
        </w:r>
        <w:r w:rsidRPr="007027F8">
          <w:rPr>
            <w:rStyle w:val="a5"/>
            <w:color w:val="000000" w:themeColor="text1"/>
            <w:sz w:val="28"/>
            <w:szCs w:val="28"/>
            <w:u w:val="none"/>
          </w:rPr>
          <w:t>@</w:t>
        </w:r>
        <w:r w:rsidRPr="007027F8">
          <w:rPr>
            <w:rStyle w:val="a5"/>
            <w:color w:val="000000" w:themeColor="text1"/>
            <w:sz w:val="28"/>
            <w:szCs w:val="28"/>
            <w:u w:val="none"/>
            <w:lang w:val="en-US"/>
          </w:rPr>
          <w:t>gmail</w:t>
        </w:r>
        <w:r w:rsidRPr="007027F8">
          <w:rPr>
            <w:rStyle w:val="a5"/>
            <w:color w:val="000000" w:themeColor="text1"/>
            <w:sz w:val="28"/>
            <w:szCs w:val="28"/>
            <w:u w:val="none"/>
          </w:rPr>
          <w:t>.</w:t>
        </w:r>
        <w:r w:rsidRPr="007027F8">
          <w:rPr>
            <w:rStyle w:val="a5"/>
            <w:color w:val="000000" w:themeColor="text1"/>
            <w:sz w:val="28"/>
            <w:szCs w:val="28"/>
            <w:u w:val="none"/>
            <w:lang w:val="en-US"/>
          </w:rPr>
          <w:t>com</w:t>
        </w:r>
      </w:hyperlink>
    </w:p>
    <w:p w14:paraId="592D5CC6" w14:textId="09B5EBC6" w:rsidR="008534D2" w:rsidRPr="007027F8" w:rsidRDefault="007027F8" w:rsidP="007027F8">
      <w:pPr>
        <w:jc w:val="both"/>
        <w:rPr>
          <w:sz w:val="28"/>
          <w:szCs w:val="28"/>
        </w:rPr>
      </w:pPr>
      <w:r w:rsidRPr="007027F8">
        <w:rPr>
          <w:sz w:val="28"/>
          <w:szCs w:val="28"/>
        </w:rPr>
        <w:t xml:space="preserve"> </w:t>
      </w:r>
      <w:r w:rsidRPr="00936B0D">
        <w:rPr>
          <w:sz w:val="28"/>
          <w:szCs w:val="28"/>
        </w:rPr>
        <w:t xml:space="preserve">     </w:t>
      </w:r>
      <w:r w:rsidRPr="00936B0D">
        <w:rPr>
          <w:sz w:val="28"/>
          <w:szCs w:val="28"/>
        </w:rPr>
        <w:tab/>
      </w:r>
      <w:r>
        <w:rPr>
          <w:sz w:val="28"/>
          <w:szCs w:val="28"/>
        </w:rPr>
        <w:t xml:space="preserve">        +375293465080</w:t>
      </w:r>
      <w:r w:rsidR="00F739A8" w:rsidRPr="00933372">
        <w:rPr>
          <w:sz w:val="28"/>
          <w:szCs w:val="28"/>
        </w:rPr>
        <w:t xml:space="preserve">                                   </w:t>
      </w:r>
      <w:r w:rsidR="00F739A8">
        <w:rPr>
          <w:sz w:val="28"/>
          <w:szCs w:val="28"/>
        </w:rPr>
        <w:tab/>
      </w:r>
    </w:p>
    <w:p w14:paraId="46551150" w14:textId="77777777" w:rsidR="006D675A" w:rsidRPr="00933372" w:rsidRDefault="006D675A" w:rsidP="006D675A">
      <w:pPr>
        <w:ind w:left="5103"/>
        <w:jc w:val="both"/>
        <w:rPr>
          <w:sz w:val="28"/>
          <w:szCs w:val="28"/>
        </w:rPr>
      </w:pPr>
    </w:p>
    <w:p w14:paraId="63734CAE" w14:textId="23428916" w:rsidR="00F739A8" w:rsidRPr="00F739A8" w:rsidRDefault="00F739A8" w:rsidP="008534D2">
      <w:pPr>
        <w:rPr>
          <w:sz w:val="28"/>
          <w:szCs w:val="28"/>
        </w:rPr>
      </w:pPr>
      <w:r>
        <w:rPr>
          <w:sz w:val="28"/>
          <w:szCs w:val="28"/>
        </w:rPr>
        <w:t>Проверил</w:t>
      </w:r>
      <w:r w:rsidRPr="00F739A8">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proofErr w:type="gramStart"/>
      <w:r w:rsidR="00BA465B">
        <w:rPr>
          <w:sz w:val="28"/>
          <w:szCs w:val="28"/>
        </w:rPr>
        <w:t>Наганова</w:t>
      </w:r>
      <w:proofErr w:type="spellEnd"/>
      <w:proofErr w:type="gramEnd"/>
      <w:r>
        <w:rPr>
          <w:sz w:val="28"/>
          <w:szCs w:val="28"/>
        </w:rPr>
        <w:t xml:space="preserve"> </w:t>
      </w:r>
      <w:r w:rsidR="00BA465B">
        <w:rPr>
          <w:sz w:val="28"/>
          <w:szCs w:val="28"/>
        </w:rPr>
        <w:t>Т</w:t>
      </w:r>
      <w:r>
        <w:rPr>
          <w:sz w:val="28"/>
          <w:szCs w:val="28"/>
        </w:rPr>
        <w:t xml:space="preserve">. </w:t>
      </w:r>
      <w:r w:rsidR="00BA465B">
        <w:rPr>
          <w:sz w:val="28"/>
          <w:szCs w:val="28"/>
        </w:rPr>
        <w:t>Е</w:t>
      </w:r>
      <w:r>
        <w:rPr>
          <w:sz w:val="28"/>
          <w:szCs w:val="28"/>
        </w:rPr>
        <w:t>.</w:t>
      </w:r>
    </w:p>
    <w:p w14:paraId="2D9F3250" w14:textId="2728D53D" w:rsidR="00F739A8" w:rsidRDefault="00BA465B" w:rsidP="008534D2">
      <w:pPr>
        <w:rPr>
          <w:sz w:val="28"/>
          <w:szCs w:val="28"/>
        </w:rPr>
      </w:pPr>
      <w:r>
        <w:rPr>
          <w:sz w:val="28"/>
          <w:szCs w:val="28"/>
        </w:rPr>
        <w:t>Старший преподаватель</w:t>
      </w:r>
    </w:p>
    <w:p w14:paraId="48860014" w14:textId="66FEDBDF" w:rsidR="006D675A" w:rsidRPr="00933372" w:rsidRDefault="009813A8" w:rsidP="008534D2">
      <w:pPr>
        <w:rPr>
          <w:sz w:val="28"/>
          <w:szCs w:val="28"/>
        </w:rPr>
      </w:pPr>
      <w:r>
        <w:rPr>
          <w:sz w:val="28"/>
          <w:szCs w:val="28"/>
        </w:rPr>
        <w:t>к</w:t>
      </w:r>
      <w:r w:rsidR="008534D2">
        <w:rPr>
          <w:sz w:val="28"/>
          <w:szCs w:val="28"/>
        </w:rPr>
        <w:t>афедр</w:t>
      </w:r>
      <w:r w:rsidR="00F739A8">
        <w:rPr>
          <w:sz w:val="28"/>
          <w:szCs w:val="28"/>
        </w:rPr>
        <w:t>ы</w:t>
      </w:r>
      <w:r w:rsidR="008534D2">
        <w:rPr>
          <w:sz w:val="28"/>
          <w:szCs w:val="28"/>
        </w:rPr>
        <w:t xml:space="preserve"> </w:t>
      </w:r>
      <w:r>
        <w:rPr>
          <w:sz w:val="28"/>
          <w:szCs w:val="28"/>
        </w:rPr>
        <w:t>э</w:t>
      </w:r>
      <w:r w:rsidR="00BA465B">
        <w:rPr>
          <w:sz w:val="28"/>
          <w:szCs w:val="28"/>
        </w:rPr>
        <w:t>кономики</w:t>
      </w:r>
    </w:p>
    <w:p w14:paraId="57BDED2F" w14:textId="77777777" w:rsidR="006D675A" w:rsidRPr="00933372" w:rsidRDefault="006D675A" w:rsidP="006D675A">
      <w:pPr>
        <w:jc w:val="both"/>
        <w:rPr>
          <w:sz w:val="28"/>
          <w:szCs w:val="28"/>
        </w:rPr>
      </w:pPr>
    </w:p>
    <w:p w14:paraId="2C410FD3" w14:textId="77777777" w:rsidR="006D675A" w:rsidRPr="00933372" w:rsidRDefault="006D675A" w:rsidP="006D675A">
      <w:pPr>
        <w:jc w:val="both"/>
        <w:rPr>
          <w:sz w:val="28"/>
          <w:szCs w:val="28"/>
        </w:rPr>
      </w:pPr>
    </w:p>
    <w:p w14:paraId="60183847" w14:textId="1C33E67E" w:rsidR="00F739A8" w:rsidRDefault="00F739A8" w:rsidP="006D675A">
      <w:pPr>
        <w:jc w:val="center"/>
        <w:rPr>
          <w:sz w:val="28"/>
          <w:szCs w:val="28"/>
        </w:rPr>
      </w:pPr>
    </w:p>
    <w:p w14:paraId="0E1E3C6E" w14:textId="77777777" w:rsidR="00F739A8" w:rsidRDefault="00F739A8" w:rsidP="006D675A">
      <w:pPr>
        <w:jc w:val="center"/>
        <w:rPr>
          <w:sz w:val="28"/>
          <w:szCs w:val="28"/>
        </w:rPr>
      </w:pPr>
    </w:p>
    <w:p w14:paraId="2A309AF4" w14:textId="1DC194A6" w:rsidR="00DA41BA" w:rsidRDefault="006D675A" w:rsidP="00813E1E">
      <w:pPr>
        <w:jc w:val="center"/>
        <w:rPr>
          <w:b/>
          <w:bCs/>
          <w:color w:val="000000" w:themeColor="text1"/>
          <w:sz w:val="32"/>
          <w:szCs w:val="32"/>
        </w:rPr>
      </w:pPr>
      <w:r w:rsidRPr="00933372">
        <w:rPr>
          <w:sz w:val="28"/>
          <w:szCs w:val="28"/>
        </w:rPr>
        <w:t>Минск 2</w:t>
      </w:r>
      <w:r w:rsidR="00813E1E">
        <w:rPr>
          <w:sz w:val="28"/>
          <w:szCs w:val="28"/>
        </w:rPr>
        <w:t>022</w:t>
      </w:r>
    </w:p>
    <w:sdt>
      <w:sdtPr>
        <w:rPr>
          <w:rFonts w:ascii="Times New Roman" w:eastAsia="Times New Roman" w:hAnsi="Times New Roman" w:cs="Times New Roman"/>
          <w:color w:val="auto"/>
          <w:sz w:val="28"/>
          <w:szCs w:val="28"/>
        </w:rPr>
        <w:id w:val="1353610922"/>
        <w:docPartObj>
          <w:docPartGallery w:val="Table of Contents"/>
          <w:docPartUnique/>
        </w:docPartObj>
      </w:sdtPr>
      <w:sdtEndPr>
        <w:rPr>
          <w:b/>
          <w:bCs/>
        </w:rPr>
      </w:sdtEndPr>
      <w:sdtContent>
        <w:p w14:paraId="61A2BDFF" w14:textId="1E6344F9" w:rsidR="00813E1E" w:rsidRPr="00F77819" w:rsidRDefault="00F77819" w:rsidP="00FD2A7D">
          <w:pPr>
            <w:pStyle w:val="aa"/>
            <w:tabs>
              <w:tab w:val="left" w:pos="0"/>
            </w:tabs>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2B11A785" w14:textId="02837CF5" w:rsidR="00784803" w:rsidRDefault="00D95C52">
          <w:pPr>
            <w:pStyle w:val="21"/>
            <w:rPr>
              <w:rFonts w:cstheme="minorBidi"/>
              <w:noProof/>
            </w:rPr>
          </w:pPr>
          <w:r w:rsidRPr="00F77819">
            <w:rPr>
              <w:rFonts w:ascii="Times New Roman" w:hAnsi="Times New Roman"/>
              <w:sz w:val="28"/>
              <w:szCs w:val="28"/>
            </w:rPr>
            <w:fldChar w:fldCharType="begin"/>
          </w:r>
          <w:r w:rsidRPr="00F77819">
            <w:rPr>
              <w:rFonts w:ascii="Times New Roman" w:hAnsi="Times New Roman"/>
              <w:sz w:val="28"/>
              <w:szCs w:val="28"/>
            </w:rPr>
            <w:instrText xml:space="preserve"> TOC \o "1-3" \h \z \u </w:instrText>
          </w:r>
          <w:r w:rsidRPr="00F77819">
            <w:rPr>
              <w:rFonts w:ascii="Times New Roman" w:hAnsi="Times New Roman"/>
              <w:sz w:val="28"/>
              <w:szCs w:val="28"/>
            </w:rPr>
            <w:fldChar w:fldCharType="separate"/>
          </w:r>
          <w:hyperlink w:anchor="_Toc104798718" w:history="1">
            <w:r w:rsidR="00784803" w:rsidRPr="00637762">
              <w:rPr>
                <w:rStyle w:val="a5"/>
                <w:rFonts w:ascii="Times New Roman" w:hAnsi="Times New Roman"/>
                <w:noProof/>
              </w:rPr>
              <w:t>ТЕМА</w:t>
            </w:r>
            <w:r w:rsidR="00784803">
              <w:rPr>
                <w:noProof/>
                <w:webHidden/>
              </w:rPr>
              <w:tab/>
            </w:r>
            <w:r w:rsidR="00784803">
              <w:rPr>
                <w:noProof/>
                <w:webHidden/>
              </w:rPr>
              <w:fldChar w:fldCharType="begin"/>
            </w:r>
            <w:r w:rsidR="00784803">
              <w:rPr>
                <w:noProof/>
                <w:webHidden/>
              </w:rPr>
              <w:instrText xml:space="preserve"> PAGEREF _Toc104798718 \h </w:instrText>
            </w:r>
            <w:r w:rsidR="00784803">
              <w:rPr>
                <w:noProof/>
                <w:webHidden/>
              </w:rPr>
            </w:r>
            <w:r w:rsidR="00784803">
              <w:rPr>
                <w:noProof/>
                <w:webHidden/>
              </w:rPr>
              <w:fldChar w:fldCharType="separate"/>
            </w:r>
            <w:r w:rsidR="00C315FB">
              <w:rPr>
                <w:noProof/>
                <w:webHidden/>
              </w:rPr>
              <w:t>3</w:t>
            </w:r>
            <w:r w:rsidR="00784803">
              <w:rPr>
                <w:noProof/>
                <w:webHidden/>
              </w:rPr>
              <w:fldChar w:fldCharType="end"/>
            </w:r>
          </w:hyperlink>
        </w:p>
        <w:p w14:paraId="5F54539C" w14:textId="08783B53" w:rsidR="00784803" w:rsidRDefault="00784803">
          <w:pPr>
            <w:pStyle w:val="21"/>
            <w:rPr>
              <w:rFonts w:cstheme="minorBidi"/>
              <w:noProof/>
            </w:rPr>
          </w:pPr>
          <w:hyperlink w:anchor="_Toc104798719" w:history="1">
            <w:r w:rsidRPr="00637762">
              <w:rPr>
                <w:rStyle w:val="a5"/>
                <w:rFonts w:ascii="Times New Roman" w:hAnsi="Times New Roman"/>
                <w:noProof/>
              </w:rPr>
              <w:t>1.  СПРОС, ВЕЛИЧИНА СПРОСА, ГРАФИК СПРОСА, ЗАКОН СПРОСА, ДЕТЕРМИНАНТЫ СПРОСА.</w:t>
            </w:r>
            <w:r>
              <w:rPr>
                <w:noProof/>
                <w:webHidden/>
              </w:rPr>
              <w:tab/>
            </w:r>
            <w:r>
              <w:rPr>
                <w:noProof/>
                <w:webHidden/>
              </w:rPr>
              <w:fldChar w:fldCharType="begin"/>
            </w:r>
            <w:r>
              <w:rPr>
                <w:noProof/>
                <w:webHidden/>
              </w:rPr>
              <w:instrText xml:space="preserve"> PAGEREF _Toc104798719 \h </w:instrText>
            </w:r>
            <w:r>
              <w:rPr>
                <w:noProof/>
                <w:webHidden/>
              </w:rPr>
            </w:r>
            <w:r>
              <w:rPr>
                <w:noProof/>
                <w:webHidden/>
              </w:rPr>
              <w:fldChar w:fldCharType="separate"/>
            </w:r>
            <w:r w:rsidR="00C315FB">
              <w:rPr>
                <w:noProof/>
                <w:webHidden/>
              </w:rPr>
              <w:t>4</w:t>
            </w:r>
            <w:r>
              <w:rPr>
                <w:noProof/>
                <w:webHidden/>
              </w:rPr>
              <w:fldChar w:fldCharType="end"/>
            </w:r>
          </w:hyperlink>
        </w:p>
        <w:p w14:paraId="41186DA6" w14:textId="1D319EE1" w:rsidR="00784803" w:rsidRDefault="00784803">
          <w:pPr>
            <w:pStyle w:val="11"/>
            <w:rPr>
              <w:rFonts w:cstheme="minorBidi"/>
              <w:noProof/>
            </w:rPr>
          </w:pPr>
          <w:hyperlink w:anchor="_Toc104798720" w:history="1">
            <w:r w:rsidRPr="00637762">
              <w:rPr>
                <w:rStyle w:val="a5"/>
                <w:rFonts w:ascii="Times New Roman" w:hAnsi="Times New Roman"/>
                <w:noProof/>
                <w:shd w:val="clear" w:color="auto" w:fill="FFFFFF"/>
              </w:rPr>
              <w:t>2.</w:t>
            </w:r>
            <w:r w:rsidRPr="00637762">
              <w:rPr>
                <w:rStyle w:val="a5"/>
                <w:rFonts w:ascii="Times New Roman" w:hAnsi="Times New Roman"/>
                <w:b/>
                <w:bCs/>
                <w:noProof/>
                <w:shd w:val="clear" w:color="auto" w:fill="FFFFFF"/>
              </w:rPr>
              <w:t xml:space="preserve"> </w:t>
            </w:r>
            <w:r w:rsidRPr="00637762">
              <w:rPr>
                <w:rStyle w:val="a5"/>
                <w:rFonts w:ascii="Times New Roman" w:hAnsi="Times New Roman"/>
                <w:noProof/>
                <w:shd w:val="clear" w:color="auto" w:fill="FFFFFF"/>
              </w:rPr>
              <w:t>СОЦИАЛЬНАЯ ПОЛИТИКА РЕСПУБЛИКИ БЕЛАРУСЬ.</w:t>
            </w:r>
            <w:r>
              <w:rPr>
                <w:noProof/>
                <w:webHidden/>
              </w:rPr>
              <w:tab/>
            </w:r>
            <w:r>
              <w:rPr>
                <w:noProof/>
                <w:webHidden/>
              </w:rPr>
              <w:fldChar w:fldCharType="begin"/>
            </w:r>
            <w:r>
              <w:rPr>
                <w:noProof/>
                <w:webHidden/>
              </w:rPr>
              <w:instrText xml:space="preserve"> PAGEREF _Toc104798720 \h </w:instrText>
            </w:r>
            <w:r>
              <w:rPr>
                <w:noProof/>
                <w:webHidden/>
              </w:rPr>
            </w:r>
            <w:r>
              <w:rPr>
                <w:noProof/>
                <w:webHidden/>
              </w:rPr>
              <w:fldChar w:fldCharType="separate"/>
            </w:r>
            <w:r w:rsidR="00C315FB">
              <w:rPr>
                <w:noProof/>
                <w:webHidden/>
              </w:rPr>
              <w:t>8</w:t>
            </w:r>
            <w:r>
              <w:rPr>
                <w:noProof/>
                <w:webHidden/>
              </w:rPr>
              <w:fldChar w:fldCharType="end"/>
            </w:r>
          </w:hyperlink>
        </w:p>
        <w:p w14:paraId="61335B4F" w14:textId="4FD64C7C" w:rsidR="00784803" w:rsidRDefault="00784803">
          <w:pPr>
            <w:pStyle w:val="21"/>
            <w:rPr>
              <w:rFonts w:cstheme="minorBidi"/>
              <w:noProof/>
            </w:rPr>
          </w:pPr>
          <w:hyperlink w:anchor="_Toc104798721" w:history="1">
            <w:r w:rsidRPr="00637762">
              <w:rPr>
                <w:rStyle w:val="a5"/>
                <w:rFonts w:ascii="Times New Roman" w:hAnsi="Times New Roman"/>
                <w:noProof/>
              </w:rPr>
              <w:t>СПИСОК ИСПОЛЬЗОВАННЫХ ИСТОЧНИКОВ</w:t>
            </w:r>
            <w:r>
              <w:rPr>
                <w:noProof/>
                <w:webHidden/>
              </w:rPr>
              <w:tab/>
            </w:r>
            <w:r>
              <w:rPr>
                <w:noProof/>
                <w:webHidden/>
              </w:rPr>
              <w:fldChar w:fldCharType="begin"/>
            </w:r>
            <w:r>
              <w:rPr>
                <w:noProof/>
                <w:webHidden/>
              </w:rPr>
              <w:instrText xml:space="preserve"> PAGEREF _Toc104798721 \h </w:instrText>
            </w:r>
            <w:r>
              <w:rPr>
                <w:noProof/>
                <w:webHidden/>
              </w:rPr>
            </w:r>
            <w:r>
              <w:rPr>
                <w:noProof/>
                <w:webHidden/>
              </w:rPr>
              <w:fldChar w:fldCharType="separate"/>
            </w:r>
            <w:r w:rsidR="00C315FB">
              <w:rPr>
                <w:noProof/>
                <w:webHidden/>
              </w:rPr>
              <w:t>14</w:t>
            </w:r>
            <w:r>
              <w:rPr>
                <w:noProof/>
                <w:webHidden/>
              </w:rPr>
              <w:fldChar w:fldCharType="end"/>
            </w:r>
          </w:hyperlink>
        </w:p>
        <w:p w14:paraId="5AB2BF22" w14:textId="0A42D605" w:rsidR="00D95C52" w:rsidRPr="00F77819" w:rsidRDefault="00D95C52" w:rsidP="00FD2A7D">
          <w:pPr>
            <w:tabs>
              <w:tab w:val="left" w:pos="0"/>
            </w:tabs>
            <w:rPr>
              <w:sz w:val="28"/>
              <w:szCs w:val="28"/>
            </w:rPr>
          </w:pPr>
          <w:r w:rsidRPr="00F77819">
            <w:rPr>
              <w:b/>
              <w:bCs/>
              <w:sz w:val="28"/>
              <w:szCs w:val="28"/>
            </w:rPr>
            <w:fldChar w:fldCharType="end"/>
          </w:r>
        </w:p>
      </w:sdtContent>
    </w:sdt>
    <w:p w14:paraId="338552C9" w14:textId="3EC0F994" w:rsidR="002764E0" w:rsidRPr="002764E0" w:rsidRDefault="00D95C52" w:rsidP="002764E0">
      <w:pPr>
        <w:tabs>
          <w:tab w:val="left" w:pos="0"/>
        </w:tabs>
        <w:spacing w:after="160" w:line="259" w:lineRule="auto"/>
        <w:ind w:firstLine="1560"/>
        <w:rPr>
          <w:rFonts w:eastAsiaTheme="majorEastAsia"/>
          <w:color w:val="2F5496" w:themeColor="accent1" w:themeShade="BF"/>
          <w:sz w:val="28"/>
          <w:szCs w:val="28"/>
        </w:rPr>
      </w:pPr>
      <w:r w:rsidRPr="00F77819">
        <w:rPr>
          <w:sz w:val="28"/>
          <w:szCs w:val="28"/>
        </w:rPr>
        <w:br w:type="page"/>
      </w:r>
    </w:p>
    <w:p w14:paraId="7A869020" w14:textId="7E35EAF6" w:rsidR="002764E0" w:rsidRPr="002764E0" w:rsidRDefault="002764E0" w:rsidP="002764E0">
      <w:pPr>
        <w:pStyle w:val="2"/>
        <w:spacing w:after="120"/>
        <w:jc w:val="center"/>
        <w:rPr>
          <w:rFonts w:ascii="Times New Roman" w:hAnsi="Times New Roman" w:cs="Times New Roman"/>
          <w:color w:val="auto"/>
          <w:sz w:val="28"/>
          <w:szCs w:val="28"/>
        </w:rPr>
      </w:pPr>
      <w:bookmarkStart w:id="1" w:name="_Toc104798718"/>
      <w:r>
        <w:rPr>
          <w:rFonts w:ascii="Times New Roman" w:hAnsi="Times New Roman" w:cs="Times New Roman"/>
          <w:color w:val="auto"/>
          <w:sz w:val="28"/>
          <w:szCs w:val="28"/>
        </w:rPr>
        <w:lastRenderedPageBreak/>
        <w:t>ТЕМА</w:t>
      </w:r>
      <w:bookmarkEnd w:id="1"/>
    </w:p>
    <w:p w14:paraId="7F9EF1F3" w14:textId="07B984DA" w:rsidR="002764E0" w:rsidRDefault="002764E0" w:rsidP="002764E0">
      <w:pPr>
        <w:jc w:val="center"/>
        <w:rPr>
          <w:sz w:val="28"/>
          <w:szCs w:val="28"/>
        </w:rPr>
      </w:pPr>
      <w:r>
        <w:rPr>
          <w:sz w:val="28"/>
          <w:szCs w:val="28"/>
        </w:rPr>
        <w:t>В</w:t>
      </w:r>
      <w:r w:rsidR="00F36C88">
        <w:rPr>
          <w:sz w:val="28"/>
          <w:szCs w:val="28"/>
        </w:rPr>
        <w:t>ариант</w:t>
      </w:r>
      <w:r>
        <w:rPr>
          <w:sz w:val="28"/>
          <w:szCs w:val="28"/>
        </w:rPr>
        <w:t xml:space="preserve"> №18</w:t>
      </w:r>
    </w:p>
    <w:p w14:paraId="732A46FB" w14:textId="77777777" w:rsidR="00F36C88" w:rsidRDefault="00F36C88" w:rsidP="002764E0">
      <w:pPr>
        <w:jc w:val="center"/>
        <w:rPr>
          <w:sz w:val="28"/>
          <w:szCs w:val="28"/>
        </w:rPr>
      </w:pPr>
    </w:p>
    <w:p w14:paraId="51A7872B" w14:textId="22F96440" w:rsidR="00B37183" w:rsidRPr="00F36C88" w:rsidRDefault="00F36C88" w:rsidP="00B37183">
      <w:pPr>
        <w:ind w:firstLine="708"/>
        <w:rPr>
          <w:sz w:val="28"/>
          <w:szCs w:val="28"/>
          <w:lang w:val="en-US"/>
        </w:rPr>
      </w:pPr>
      <w:r>
        <w:rPr>
          <w:sz w:val="28"/>
          <w:szCs w:val="28"/>
        </w:rPr>
        <w:t>Вопросы к данному варианту</w:t>
      </w:r>
      <w:r>
        <w:rPr>
          <w:sz w:val="28"/>
          <w:szCs w:val="28"/>
          <w:lang w:val="en-US"/>
        </w:rPr>
        <w:t>:</w:t>
      </w:r>
    </w:p>
    <w:p w14:paraId="160B4603" w14:textId="4A946AA2" w:rsidR="00EC7A29" w:rsidRPr="00BA465B" w:rsidRDefault="00813E1E" w:rsidP="00813E1E">
      <w:pPr>
        <w:rPr>
          <w:sz w:val="28"/>
          <w:szCs w:val="28"/>
        </w:rPr>
      </w:pPr>
      <w:r>
        <w:rPr>
          <w:sz w:val="28"/>
          <w:szCs w:val="28"/>
        </w:rPr>
        <w:t>1.</w:t>
      </w:r>
      <w:r w:rsidR="002764E0">
        <w:rPr>
          <w:sz w:val="28"/>
          <w:szCs w:val="28"/>
        </w:rPr>
        <w:t xml:space="preserve"> (18.)</w:t>
      </w:r>
      <w:r w:rsidRPr="00061B4F">
        <w:rPr>
          <w:sz w:val="28"/>
          <w:szCs w:val="28"/>
        </w:rPr>
        <w:t xml:space="preserve"> </w:t>
      </w:r>
      <w:r w:rsidR="009813A8" w:rsidRPr="009813A8">
        <w:rPr>
          <w:sz w:val="28"/>
          <w:szCs w:val="28"/>
        </w:rPr>
        <w:t>Спрос, величина спроса, график спроса, закон спроса, детерминанты спроса.</w:t>
      </w:r>
    </w:p>
    <w:p w14:paraId="266527AD" w14:textId="77FBD73E" w:rsidR="00813E1E" w:rsidRDefault="00813E1E" w:rsidP="009813A8">
      <w:pPr>
        <w:rPr>
          <w:b/>
          <w:bCs/>
          <w:sz w:val="28"/>
          <w:szCs w:val="28"/>
        </w:rPr>
      </w:pPr>
      <w:r>
        <w:rPr>
          <w:sz w:val="28"/>
          <w:szCs w:val="28"/>
        </w:rPr>
        <w:t>2</w:t>
      </w:r>
      <w:r w:rsidR="009813A8">
        <w:rPr>
          <w:sz w:val="28"/>
          <w:szCs w:val="28"/>
        </w:rPr>
        <w:t>.</w:t>
      </w:r>
      <w:r w:rsidR="002764E0">
        <w:rPr>
          <w:sz w:val="28"/>
          <w:szCs w:val="28"/>
        </w:rPr>
        <w:t xml:space="preserve"> (50.)</w:t>
      </w:r>
      <w:r w:rsidR="009813A8">
        <w:rPr>
          <w:sz w:val="28"/>
          <w:szCs w:val="28"/>
        </w:rPr>
        <w:t xml:space="preserve"> </w:t>
      </w:r>
      <w:r w:rsidR="009813A8" w:rsidRPr="009813A8">
        <w:rPr>
          <w:sz w:val="28"/>
          <w:szCs w:val="28"/>
        </w:rPr>
        <w:t>Социальная политика Республики Беларусь</w:t>
      </w:r>
      <w:r w:rsidR="009813A8">
        <w:rPr>
          <w:sz w:val="28"/>
          <w:szCs w:val="28"/>
        </w:rPr>
        <w:t>.</w:t>
      </w:r>
    </w:p>
    <w:p w14:paraId="1FF5F2D4" w14:textId="34D48165" w:rsidR="00721DDA" w:rsidRDefault="00116B18" w:rsidP="002764E0">
      <w:pPr>
        <w:pStyle w:val="a7"/>
        <w:shd w:val="clear" w:color="auto" w:fill="FFFFFF"/>
        <w:spacing w:before="0" w:beforeAutospacing="0" w:after="120" w:afterAutospacing="0" w:line="240" w:lineRule="atLeast"/>
        <w:contextualSpacing/>
        <w:jc w:val="both"/>
        <w:rPr>
          <w:sz w:val="28"/>
          <w:szCs w:val="28"/>
          <w:shd w:val="clear" w:color="auto" w:fill="FFFFFF"/>
        </w:rPr>
      </w:pPr>
      <w:r w:rsidRPr="00936B0D">
        <w:rPr>
          <w:color w:val="000000" w:themeColor="text1"/>
          <w:sz w:val="28"/>
          <w:szCs w:val="28"/>
        </w:rPr>
        <w:tab/>
      </w:r>
      <w:r w:rsidR="00721DDA">
        <w:rPr>
          <w:sz w:val="28"/>
          <w:szCs w:val="28"/>
          <w:shd w:val="clear" w:color="auto" w:fill="FFFFFF"/>
        </w:rPr>
        <w:br w:type="page"/>
      </w:r>
    </w:p>
    <w:p w14:paraId="386437E5" w14:textId="5891EB8B" w:rsidR="0064619F" w:rsidRDefault="0064619F" w:rsidP="00BF6242">
      <w:pPr>
        <w:pStyle w:val="2"/>
        <w:ind w:left="708"/>
        <w:rPr>
          <w:rFonts w:ascii="Times New Roman" w:hAnsi="Times New Roman" w:cs="Times New Roman"/>
          <w:color w:val="auto"/>
          <w:sz w:val="28"/>
          <w:szCs w:val="28"/>
        </w:rPr>
      </w:pPr>
      <w:bookmarkStart w:id="2" w:name="_Toc104798719"/>
      <w:r w:rsidRPr="00055186">
        <w:rPr>
          <w:rFonts w:ascii="Times New Roman" w:hAnsi="Times New Roman" w:cs="Times New Roman"/>
          <w:color w:val="auto"/>
          <w:sz w:val="28"/>
          <w:szCs w:val="28"/>
        </w:rPr>
        <w:lastRenderedPageBreak/>
        <w:t xml:space="preserve">1.  </w:t>
      </w:r>
      <w:r w:rsidR="009813A8">
        <w:rPr>
          <w:rFonts w:ascii="Times New Roman" w:hAnsi="Times New Roman" w:cs="Times New Roman"/>
          <w:color w:val="auto"/>
          <w:sz w:val="28"/>
          <w:szCs w:val="28"/>
        </w:rPr>
        <w:t>СПРОС, ВЕЛИЧИНА СПРОСА, ГРАФИК СПРОСА, ЗАКОН СПРОСА, ДЕТЕРМИНАНТЫ СПРОСА</w:t>
      </w:r>
      <w:r w:rsidR="00E002E7">
        <w:rPr>
          <w:rFonts w:ascii="Times New Roman" w:hAnsi="Times New Roman" w:cs="Times New Roman"/>
          <w:color w:val="auto"/>
          <w:sz w:val="28"/>
          <w:szCs w:val="28"/>
        </w:rPr>
        <w:t>.</w:t>
      </w:r>
      <w:bookmarkEnd w:id="2"/>
    </w:p>
    <w:p w14:paraId="50413BB9" w14:textId="7E259534" w:rsidR="00055186" w:rsidRPr="00055186" w:rsidRDefault="00055186" w:rsidP="00055186"/>
    <w:p w14:paraId="2AAA2A69" w14:textId="77777777" w:rsidR="00D469B1" w:rsidRPr="00D469B1" w:rsidRDefault="00D469B1" w:rsidP="0018571D">
      <w:pPr>
        <w:spacing w:before="75" w:after="75"/>
        <w:ind w:firstLine="709"/>
        <w:contextualSpacing/>
        <w:jc w:val="both"/>
        <w:rPr>
          <w:color w:val="000000" w:themeColor="text1"/>
          <w:sz w:val="28"/>
          <w:szCs w:val="28"/>
        </w:rPr>
      </w:pPr>
      <w:r w:rsidRPr="00D469B1">
        <w:rPr>
          <w:color w:val="000000" w:themeColor="text1"/>
          <w:sz w:val="28"/>
          <w:szCs w:val="28"/>
        </w:rPr>
        <w:t>СПРОС – отношение между ценой блага и его количеством, которое покупатели хотят и в состоянии купить.</w:t>
      </w:r>
    </w:p>
    <w:p w14:paraId="344CCDDE" w14:textId="29A2D131" w:rsidR="00D469B1" w:rsidRPr="0018571D" w:rsidRDefault="00D469B1" w:rsidP="0018571D">
      <w:pPr>
        <w:spacing w:before="75" w:after="75"/>
        <w:ind w:firstLine="709"/>
        <w:contextualSpacing/>
        <w:jc w:val="both"/>
        <w:rPr>
          <w:color w:val="000000" w:themeColor="text1"/>
          <w:sz w:val="28"/>
          <w:szCs w:val="28"/>
        </w:rPr>
      </w:pPr>
      <w:r w:rsidRPr="00D469B1">
        <w:rPr>
          <w:color w:val="000000" w:themeColor="text1"/>
          <w:sz w:val="28"/>
          <w:szCs w:val="28"/>
        </w:rPr>
        <w:t>В экономическом смысле в основе спроса лежит не просто потребность или нужда в том или ином благе, а готовность и способность платить за него. Общий спрос покупателей на благо находит свое отражение на кривой спроса.</w:t>
      </w:r>
    </w:p>
    <w:p w14:paraId="533E47F0" w14:textId="4542F20E" w:rsidR="00D469B1" w:rsidRPr="0018571D" w:rsidRDefault="00D469B1" w:rsidP="0018571D">
      <w:pPr>
        <w:pStyle w:val="a7"/>
        <w:spacing w:before="0" w:beforeAutospacing="0" w:after="0" w:afterAutospacing="0"/>
        <w:ind w:firstLine="709"/>
        <w:contextualSpacing/>
        <w:jc w:val="both"/>
        <w:rPr>
          <w:color w:val="000000" w:themeColor="text1"/>
          <w:sz w:val="28"/>
          <w:szCs w:val="28"/>
        </w:rPr>
      </w:pPr>
      <w:r w:rsidRPr="0018571D">
        <w:rPr>
          <w:color w:val="000000" w:themeColor="text1"/>
          <w:sz w:val="28"/>
          <w:szCs w:val="28"/>
        </w:rPr>
        <w:t>Спрос проявляется в объеме спроса, означающем то количество блага, которое было бы куплено по некоторой цене при неизменности прочих факторов, влияющих на спрос.</w:t>
      </w:r>
    </w:p>
    <w:p w14:paraId="175A9C2E" w14:textId="77777777" w:rsidR="00D469B1" w:rsidRPr="0018571D" w:rsidRDefault="00D469B1" w:rsidP="0018571D">
      <w:pPr>
        <w:pStyle w:val="a7"/>
        <w:spacing w:before="75" w:beforeAutospacing="0" w:after="75" w:afterAutospacing="0"/>
        <w:ind w:firstLine="709"/>
        <w:contextualSpacing/>
        <w:jc w:val="both"/>
        <w:rPr>
          <w:color w:val="000000" w:themeColor="text1"/>
          <w:sz w:val="28"/>
          <w:szCs w:val="28"/>
        </w:rPr>
      </w:pPr>
      <w:r w:rsidRPr="0018571D">
        <w:rPr>
          <w:color w:val="000000" w:themeColor="text1"/>
          <w:sz w:val="28"/>
          <w:szCs w:val="28"/>
        </w:rPr>
        <w:t>Выделяют следующие факторы, влияющие на объем спроса:</w:t>
      </w:r>
    </w:p>
    <w:p w14:paraId="0A2649F6" w14:textId="27582BD4" w:rsidR="00D469B1" w:rsidRPr="0018571D" w:rsidRDefault="00D469B1" w:rsidP="0018571D">
      <w:pPr>
        <w:ind w:firstLine="709"/>
        <w:contextualSpacing/>
        <w:jc w:val="both"/>
        <w:rPr>
          <w:color w:val="000000" w:themeColor="text1"/>
          <w:sz w:val="28"/>
          <w:szCs w:val="28"/>
        </w:rPr>
      </w:pPr>
      <w:r w:rsidRPr="0018571D">
        <w:rPr>
          <w:color w:val="000000" w:themeColor="text1"/>
          <w:sz w:val="28"/>
          <w:szCs w:val="28"/>
        </w:rPr>
        <w:t>-</w:t>
      </w:r>
      <w:r w:rsidRPr="0018571D">
        <w:rPr>
          <w:color w:val="000000" w:themeColor="text1"/>
          <w:sz w:val="28"/>
          <w:szCs w:val="28"/>
        </w:rPr>
        <w:t xml:space="preserve">  цена блага;</w:t>
      </w:r>
    </w:p>
    <w:p w14:paraId="79F00D26" w14:textId="2612C2CF" w:rsidR="00D469B1" w:rsidRPr="0018571D" w:rsidRDefault="00D469B1" w:rsidP="0018571D">
      <w:pPr>
        <w:ind w:firstLine="709"/>
        <w:contextualSpacing/>
        <w:jc w:val="both"/>
        <w:rPr>
          <w:color w:val="000000" w:themeColor="text1"/>
          <w:sz w:val="28"/>
          <w:szCs w:val="28"/>
        </w:rPr>
      </w:pPr>
      <w:r w:rsidRPr="0018571D">
        <w:rPr>
          <w:color w:val="000000" w:themeColor="text1"/>
          <w:sz w:val="28"/>
          <w:szCs w:val="28"/>
        </w:rPr>
        <w:t>-</w:t>
      </w:r>
      <w:r w:rsidRPr="0018571D">
        <w:rPr>
          <w:color w:val="000000" w:themeColor="text1"/>
          <w:sz w:val="28"/>
          <w:szCs w:val="28"/>
        </w:rPr>
        <w:t xml:space="preserve">  цены других благ;</w:t>
      </w:r>
    </w:p>
    <w:p w14:paraId="09356025" w14:textId="7524534F" w:rsidR="00D469B1" w:rsidRPr="0018571D" w:rsidRDefault="00D469B1" w:rsidP="0018571D">
      <w:pPr>
        <w:ind w:firstLine="709"/>
        <w:contextualSpacing/>
        <w:jc w:val="both"/>
        <w:rPr>
          <w:color w:val="000000" w:themeColor="text1"/>
          <w:sz w:val="28"/>
          <w:szCs w:val="28"/>
        </w:rPr>
      </w:pPr>
      <w:r w:rsidRPr="0018571D">
        <w:rPr>
          <w:color w:val="000000" w:themeColor="text1"/>
          <w:sz w:val="28"/>
          <w:szCs w:val="28"/>
        </w:rPr>
        <w:t>-</w:t>
      </w:r>
      <w:r w:rsidRPr="0018571D">
        <w:rPr>
          <w:color w:val="000000" w:themeColor="text1"/>
          <w:sz w:val="28"/>
          <w:szCs w:val="28"/>
        </w:rPr>
        <w:t xml:space="preserve">  </w:t>
      </w:r>
      <w:hyperlink r:id="rId9" w:history="1">
        <w:r w:rsidRPr="0018571D">
          <w:rPr>
            <w:rStyle w:val="a5"/>
            <w:color w:val="000000" w:themeColor="text1"/>
            <w:sz w:val="28"/>
            <w:szCs w:val="28"/>
            <w:u w:val="none"/>
          </w:rPr>
          <w:t>доходы</w:t>
        </w:r>
      </w:hyperlink>
      <w:r w:rsidRPr="0018571D">
        <w:rPr>
          <w:color w:val="000000" w:themeColor="text1"/>
          <w:sz w:val="28"/>
          <w:szCs w:val="28"/>
        </w:rPr>
        <w:t> покупателей;</w:t>
      </w:r>
    </w:p>
    <w:p w14:paraId="5FB6304D" w14:textId="5727C24E" w:rsidR="00D469B1" w:rsidRPr="0018571D" w:rsidRDefault="00D469B1" w:rsidP="0018571D">
      <w:pPr>
        <w:ind w:firstLine="709"/>
        <w:contextualSpacing/>
        <w:jc w:val="both"/>
        <w:rPr>
          <w:color w:val="000000" w:themeColor="text1"/>
          <w:sz w:val="28"/>
          <w:szCs w:val="28"/>
        </w:rPr>
      </w:pPr>
      <w:r w:rsidRPr="0018571D">
        <w:rPr>
          <w:color w:val="000000" w:themeColor="text1"/>
          <w:sz w:val="28"/>
          <w:szCs w:val="28"/>
        </w:rPr>
        <w:t>-</w:t>
      </w:r>
      <w:r w:rsidRPr="0018571D">
        <w:rPr>
          <w:color w:val="000000" w:themeColor="text1"/>
          <w:sz w:val="28"/>
          <w:szCs w:val="28"/>
        </w:rPr>
        <w:t xml:space="preserve">  общее количество покупателей данного блага;</w:t>
      </w:r>
    </w:p>
    <w:p w14:paraId="6B67D109" w14:textId="224931B7" w:rsidR="00D469B1" w:rsidRPr="0018571D" w:rsidRDefault="00D469B1" w:rsidP="0018571D">
      <w:pPr>
        <w:ind w:firstLine="709"/>
        <w:contextualSpacing/>
        <w:jc w:val="both"/>
        <w:rPr>
          <w:color w:val="000000" w:themeColor="text1"/>
          <w:sz w:val="28"/>
          <w:szCs w:val="28"/>
        </w:rPr>
      </w:pPr>
      <w:r w:rsidRPr="0018571D">
        <w:rPr>
          <w:color w:val="000000" w:themeColor="text1"/>
          <w:sz w:val="28"/>
          <w:szCs w:val="28"/>
        </w:rPr>
        <w:t>-</w:t>
      </w:r>
      <w:r w:rsidRPr="0018571D">
        <w:rPr>
          <w:color w:val="000000" w:themeColor="text1"/>
          <w:sz w:val="28"/>
          <w:szCs w:val="28"/>
        </w:rPr>
        <w:t xml:space="preserve">  предпочтительные вкусы покупателей;</w:t>
      </w:r>
    </w:p>
    <w:p w14:paraId="08CB4906" w14:textId="722B575A" w:rsidR="00D469B1" w:rsidRPr="0018571D" w:rsidRDefault="00D469B1" w:rsidP="0018571D">
      <w:pPr>
        <w:ind w:firstLine="709"/>
        <w:contextualSpacing/>
        <w:jc w:val="both"/>
        <w:rPr>
          <w:color w:val="000000" w:themeColor="text1"/>
          <w:sz w:val="28"/>
          <w:szCs w:val="28"/>
        </w:rPr>
      </w:pPr>
      <w:r w:rsidRPr="0018571D">
        <w:rPr>
          <w:color w:val="000000" w:themeColor="text1"/>
          <w:sz w:val="28"/>
          <w:szCs w:val="28"/>
        </w:rPr>
        <w:t>-</w:t>
      </w:r>
      <w:r w:rsidRPr="0018571D">
        <w:rPr>
          <w:color w:val="000000" w:themeColor="text1"/>
          <w:sz w:val="28"/>
          <w:szCs w:val="28"/>
        </w:rPr>
        <w:t xml:space="preserve">  инфляционные ожидания;</w:t>
      </w:r>
    </w:p>
    <w:p w14:paraId="79BD1D4E" w14:textId="6E0B6937" w:rsidR="00D469B1" w:rsidRPr="0018571D" w:rsidRDefault="00D469B1" w:rsidP="0018571D">
      <w:pPr>
        <w:ind w:firstLine="709"/>
        <w:contextualSpacing/>
        <w:jc w:val="both"/>
        <w:rPr>
          <w:color w:val="000000" w:themeColor="text1"/>
          <w:sz w:val="28"/>
          <w:szCs w:val="28"/>
        </w:rPr>
      </w:pPr>
      <w:r w:rsidRPr="0018571D">
        <w:rPr>
          <w:color w:val="000000" w:themeColor="text1"/>
          <w:sz w:val="28"/>
          <w:szCs w:val="28"/>
        </w:rPr>
        <w:t>-</w:t>
      </w:r>
      <w:r w:rsidRPr="0018571D">
        <w:rPr>
          <w:color w:val="000000" w:themeColor="text1"/>
          <w:sz w:val="28"/>
          <w:szCs w:val="28"/>
        </w:rPr>
        <w:t xml:space="preserve">  экономическая политика </w:t>
      </w:r>
      <w:hyperlink r:id="rId10" w:history="1">
        <w:r w:rsidRPr="0018571D">
          <w:rPr>
            <w:rStyle w:val="a5"/>
            <w:color w:val="000000" w:themeColor="text1"/>
            <w:sz w:val="28"/>
            <w:szCs w:val="28"/>
            <w:u w:val="none"/>
          </w:rPr>
          <w:t>государства</w:t>
        </w:r>
      </w:hyperlink>
      <w:r w:rsidRPr="0018571D">
        <w:rPr>
          <w:color w:val="000000" w:themeColor="text1"/>
          <w:sz w:val="28"/>
          <w:szCs w:val="28"/>
        </w:rPr>
        <w:t>.</w:t>
      </w:r>
    </w:p>
    <w:p w14:paraId="671A2707" w14:textId="77777777" w:rsidR="00D469B1" w:rsidRPr="0018571D" w:rsidRDefault="00D469B1" w:rsidP="0018571D">
      <w:pPr>
        <w:pStyle w:val="a7"/>
        <w:spacing w:before="0" w:beforeAutospacing="0" w:after="0" w:afterAutospacing="0"/>
        <w:ind w:firstLine="709"/>
        <w:contextualSpacing/>
        <w:jc w:val="both"/>
        <w:rPr>
          <w:color w:val="000000" w:themeColor="text1"/>
          <w:sz w:val="28"/>
          <w:szCs w:val="28"/>
        </w:rPr>
      </w:pPr>
      <w:r w:rsidRPr="0018571D">
        <w:rPr>
          <w:color w:val="000000" w:themeColor="text1"/>
          <w:sz w:val="28"/>
          <w:szCs w:val="28"/>
        </w:rPr>
        <w:t>Связь между ценой блага и объемом спроса на него выражается в </w:t>
      </w:r>
      <w:hyperlink r:id="rId11" w:history="1">
        <w:r w:rsidRPr="0018571D">
          <w:rPr>
            <w:rStyle w:val="a5"/>
            <w:color w:val="000000" w:themeColor="text1"/>
            <w:sz w:val="28"/>
            <w:szCs w:val="28"/>
            <w:u w:val="none"/>
          </w:rPr>
          <w:t>законе</w:t>
        </w:r>
      </w:hyperlink>
      <w:r w:rsidRPr="0018571D">
        <w:rPr>
          <w:color w:val="000000" w:themeColor="text1"/>
          <w:sz w:val="28"/>
          <w:szCs w:val="28"/>
        </w:rPr>
        <w:t> спроса.</w:t>
      </w:r>
    </w:p>
    <w:p w14:paraId="715834BF" w14:textId="77777777" w:rsidR="00D469B1" w:rsidRPr="0018571D" w:rsidRDefault="00D469B1" w:rsidP="0018571D">
      <w:pPr>
        <w:pStyle w:val="a7"/>
        <w:spacing w:before="75" w:beforeAutospacing="0" w:after="75" w:afterAutospacing="0"/>
        <w:ind w:firstLine="709"/>
        <w:contextualSpacing/>
        <w:jc w:val="both"/>
        <w:rPr>
          <w:color w:val="000000" w:themeColor="text1"/>
          <w:sz w:val="28"/>
          <w:szCs w:val="28"/>
        </w:rPr>
      </w:pPr>
      <w:r w:rsidRPr="0018571D">
        <w:rPr>
          <w:color w:val="000000" w:themeColor="text1"/>
          <w:sz w:val="28"/>
          <w:szCs w:val="28"/>
        </w:rPr>
        <w:t>ЗАКОН СПРОСА гласит, что количество товара, на которое предъявляется спрос, возрастает при снижении цены и сокращается при ее повышении. При этом нет строго одинакового соотношения между снижением цены и повышением спроса.</w:t>
      </w:r>
    </w:p>
    <w:p w14:paraId="5FEC713B" w14:textId="77777777" w:rsidR="00D469B1" w:rsidRPr="0018571D" w:rsidRDefault="00D469B1" w:rsidP="0018571D">
      <w:pPr>
        <w:pStyle w:val="a7"/>
        <w:spacing w:before="75" w:beforeAutospacing="0" w:after="75" w:afterAutospacing="0"/>
        <w:ind w:firstLine="709"/>
        <w:contextualSpacing/>
        <w:jc w:val="both"/>
        <w:rPr>
          <w:color w:val="000000" w:themeColor="text1"/>
          <w:sz w:val="28"/>
          <w:szCs w:val="28"/>
        </w:rPr>
      </w:pPr>
      <w:r w:rsidRPr="0018571D">
        <w:rPr>
          <w:color w:val="000000" w:themeColor="text1"/>
          <w:sz w:val="28"/>
          <w:szCs w:val="28"/>
        </w:rPr>
        <w:t>Такое определение закона спроса дал английский экономист А. Маршалл.</w:t>
      </w:r>
    </w:p>
    <w:p w14:paraId="0CC0C95E" w14:textId="77777777" w:rsidR="00D469B1" w:rsidRPr="0018571D" w:rsidRDefault="00D469B1" w:rsidP="0018571D">
      <w:pPr>
        <w:pStyle w:val="a7"/>
        <w:spacing w:before="75" w:beforeAutospacing="0" w:after="75" w:afterAutospacing="0"/>
        <w:ind w:firstLine="709"/>
        <w:contextualSpacing/>
        <w:jc w:val="both"/>
        <w:rPr>
          <w:color w:val="000000" w:themeColor="text1"/>
          <w:sz w:val="28"/>
          <w:szCs w:val="28"/>
        </w:rPr>
      </w:pPr>
      <w:r w:rsidRPr="0018571D">
        <w:rPr>
          <w:color w:val="000000" w:themeColor="text1"/>
          <w:sz w:val="28"/>
          <w:szCs w:val="28"/>
        </w:rPr>
        <w:t>В современной западной экономической литературе под законом спроса понимается обратная зависимость между ценой и величиной спроса на блага в течение определенного периода.</w:t>
      </w:r>
    </w:p>
    <w:p w14:paraId="5AF9C1F6" w14:textId="77777777" w:rsidR="00D469B1" w:rsidRPr="0018571D" w:rsidRDefault="00D469B1" w:rsidP="0018571D">
      <w:pPr>
        <w:pStyle w:val="a7"/>
        <w:spacing w:before="0" w:beforeAutospacing="0" w:after="0" w:afterAutospacing="0"/>
        <w:ind w:firstLine="709"/>
        <w:contextualSpacing/>
        <w:jc w:val="both"/>
        <w:rPr>
          <w:color w:val="000000" w:themeColor="text1"/>
          <w:sz w:val="28"/>
          <w:szCs w:val="28"/>
        </w:rPr>
      </w:pPr>
      <w:r w:rsidRPr="0018571D">
        <w:rPr>
          <w:color w:val="000000" w:themeColor="text1"/>
          <w:sz w:val="28"/>
          <w:szCs w:val="28"/>
        </w:rPr>
        <w:t>Зависимость между ценой блага и объемом спроса называется шкалой спроса, или кривой спроса.</w:t>
      </w:r>
    </w:p>
    <w:p w14:paraId="6CB4FF65" w14:textId="28B900E7" w:rsidR="0018571D" w:rsidRDefault="00D469B1" w:rsidP="0018571D">
      <w:pPr>
        <w:pStyle w:val="a7"/>
        <w:spacing w:before="75" w:beforeAutospacing="0" w:after="75" w:afterAutospacing="0"/>
        <w:ind w:firstLine="709"/>
        <w:contextualSpacing/>
        <w:jc w:val="both"/>
        <w:rPr>
          <w:color w:val="000000" w:themeColor="text1"/>
          <w:sz w:val="28"/>
          <w:szCs w:val="28"/>
        </w:rPr>
      </w:pPr>
      <w:r w:rsidRPr="0018571D">
        <w:rPr>
          <w:color w:val="000000" w:themeColor="text1"/>
          <w:sz w:val="28"/>
          <w:szCs w:val="28"/>
        </w:rPr>
        <w:t>КРИВАЯ СПРОСА отражает обратно пропорциональную зависимость между ценой и количеством блага, которое покупатели хотят и могут приобрести в единицу времени.</w:t>
      </w:r>
    </w:p>
    <w:p w14:paraId="37E175E8" w14:textId="4DA5D0F1" w:rsidR="0018571D" w:rsidRDefault="0018571D" w:rsidP="0018571D">
      <w:pPr>
        <w:ind w:firstLine="709"/>
        <w:rPr>
          <w:color w:val="000000" w:themeColor="text1"/>
          <w:sz w:val="28"/>
          <w:szCs w:val="28"/>
        </w:rPr>
      </w:pPr>
      <w:r>
        <w:rPr>
          <w:color w:val="000000" w:themeColor="text1"/>
          <w:sz w:val="28"/>
          <w:szCs w:val="28"/>
          <w:shd w:val="clear" w:color="auto" w:fill="FFFFFF"/>
        </w:rPr>
        <w:t>Еще раз, ф</w:t>
      </w:r>
      <w:r w:rsidRPr="0018571D">
        <w:rPr>
          <w:color w:val="000000" w:themeColor="text1"/>
          <w:sz w:val="28"/>
          <w:szCs w:val="28"/>
          <w:shd w:val="clear" w:color="auto" w:fill="FFFFFF"/>
        </w:rPr>
        <w:t>акторы, помимо цены, влияющие на </w:t>
      </w:r>
      <w:hyperlink r:id="rId12" w:history="1">
        <w:r w:rsidRPr="0018571D">
          <w:rPr>
            <w:rStyle w:val="a5"/>
            <w:color w:val="000000" w:themeColor="text1"/>
            <w:sz w:val="28"/>
            <w:szCs w:val="28"/>
            <w:u w:val="none"/>
            <w:shd w:val="clear" w:color="auto" w:fill="FFFFFF"/>
          </w:rPr>
          <w:t>спрос</w:t>
        </w:r>
      </w:hyperlink>
      <w:r w:rsidRPr="0018571D">
        <w:rPr>
          <w:color w:val="000000" w:themeColor="text1"/>
          <w:sz w:val="28"/>
          <w:szCs w:val="28"/>
          <w:shd w:val="clear" w:color="auto" w:fill="FFFFFF"/>
        </w:rPr>
        <w:t>. К детерминантам спроса относят:</w:t>
      </w:r>
    </w:p>
    <w:p w14:paraId="6B13DC2B" w14:textId="2732A83C" w:rsidR="0018571D" w:rsidRPr="0018571D" w:rsidRDefault="0018571D" w:rsidP="0018571D">
      <w:pPr>
        <w:ind w:left="707" w:firstLine="2"/>
        <w:rPr>
          <w:color w:val="000000" w:themeColor="text1"/>
          <w:sz w:val="28"/>
          <w:szCs w:val="28"/>
        </w:rPr>
      </w:pPr>
      <w:r>
        <w:rPr>
          <w:color w:val="000000" w:themeColor="text1"/>
          <w:sz w:val="28"/>
          <w:szCs w:val="28"/>
        </w:rPr>
        <w:t xml:space="preserve">- </w:t>
      </w:r>
      <w:r w:rsidRPr="0018571D">
        <w:rPr>
          <w:color w:val="000000" w:themeColor="text1"/>
          <w:sz w:val="28"/>
          <w:szCs w:val="28"/>
        </w:rPr>
        <w:t>уровень личных располагаемых доходов потребителей;</w:t>
      </w:r>
    </w:p>
    <w:p w14:paraId="73F24804" w14:textId="67A28AFA" w:rsidR="0018571D" w:rsidRPr="0018571D" w:rsidRDefault="0018571D" w:rsidP="0018571D">
      <w:pPr>
        <w:ind w:firstLine="709"/>
        <w:rPr>
          <w:color w:val="000000" w:themeColor="text1"/>
          <w:sz w:val="28"/>
          <w:szCs w:val="28"/>
        </w:rPr>
      </w:pPr>
      <w:r>
        <w:rPr>
          <w:color w:val="000000" w:themeColor="text1"/>
          <w:sz w:val="28"/>
          <w:szCs w:val="28"/>
        </w:rPr>
        <w:t xml:space="preserve">- </w:t>
      </w:r>
      <w:r w:rsidRPr="0018571D">
        <w:rPr>
          <w:color w:val="000000" w:themeColor="text1"/>
          <w:sz w:val="28"/>
          <w:szCs w:val="28"/>
        </w:rPr>
        <w:t>инфляционные либо дефляционные ценовые ожидания;</w:t>
      </w:r>
    </w:p>
    <w:p w14:paraId="646FC62F" w14:textId="77777777" w:rsidR="0018571D" w:rsidRDefault="0018571D" w:rsidP="0018571D">
      <w:pPr>
        <w:ind w:firstLine="709"/>
        <w:rPr>
          <w:color w:val="000000" w:themeColor="text1"/>
          <w:sz w:val="28"/>
          <w:szCs w:val="28"/>
        </w:rPr>
      </w:pPr>
      <w:r>
        <w:rPr>
          <w:color w:val="000000" w:themeColor="text1"/>
          <w:sz w:val="28"/>
          <w:szCs w:val="28"/>
        </w:rPr>
        <w:t xml:space="preserve">- </w:t>
      </w:r>
      <w:r w:rsidRPr="0018571D">
        <w:rPr>
          <w:color w:val="000000" w:themeColor="text1"/>
          <w:sz w:val="28"/>
          <w:szCs w:val="28"/>
        </w:rPr>
        <w:t>изменения цен на сопряженные товары;</w:t>
      </w:r>
    </w:p>
    <w:p w14:paraId="5C646134" w14:textId="0348A91E" w:rsidR="0018571D" w:rsidRPr="0018571D" w:rsidRDefault="0018571D" w:rsidP="0018571D">
      <w:pPr>
        <w:ind w:firstLine="709"/>
        <w:rPr>
          <w:color w:val="000000" w:themeColor="text1"/>
          <w:sz w:val="28"/>
          <w:szCs w:val="28"/>
        </w:rPr>
      </w:pPr>
      <w:r>
        <w:rPr>
          <w:color w:val="000000" w:themeColor="text1"/>
          <w:sz w:val="28"/>
          <w:szCs w:val="28"/>
        </w:rPr>
        <w:t xml:space="preserve">- </w:t>
      </w:r>
      <w:r w:rsidRPr="0018571D">
        <w:rPr>
          <w:color w:val="000000" w:themeColor="text1"/>
          <w:sz w:val="28"/>
          <w:szCs w:val="28"/>
        </w:rPr>
        <w:t>социально-экономические факторы: размер рынка, </w:t>
      </w:r>
      <w:hyperlink r:id="rId13" w:history="1">
        <w:r w:rsidRPr="0018571D">
          <w:rPr>
            <w:rStyle w:val="a5"/>
            <w:color w:val="000000" w:themeColor="text1"/>
            <w:sz w:val="28"/>
            <w:szCs w:val="28"/>
            <w:u w:val="none"/>
          </w:rPr>
          <w:t>реклама</w:t>
        </w:r>
      </w:hyperlink>
      <w:r w:rsidRPr="0018571D">
        <w:rPr>
          <w:color w:val="000000" w:themeColor="text1"/>
          <w:sz w:val="28"/>
          <w:szCs w:val="28"/>
        </w:rPr>
        <w:t>, вкусы и предпочтения, </w:t>
      </w:r>
      <w:hyperlink r:id="rId14" w:history="1">
        <w:r w:rsidRPr="0018571D">
          <w:rPr>
            <w:rStyle w:val="a5"/>
            <w:color w:val="000000" w:themeColor="text1"/>
            <w:sz w:val="28"/>
            <w:szCs w:val="28"/>
            <w:u w:val="none"/>
          </w:rPr>
          <w:t>сезонность</w:t>
        </w:r>
      </w:hyperlink>
      <w:r w:rsidRPr="0018571D">
        <w:rPr>
          <w:color w:val="000000" w:themeColor="text1"/>
          <w:sz w:val="28"/>
          <w:szCs w:val="28"/>
        </w:rPr>
        <w:t>, изменения в законодательстве, катаклизмы и т.п.</w:t>
      </w:r>
    </w:p>
    <w:p w14:paraId="66FA5275" w14:textId="7D123259" w:rsidR="00D469B1" w:rsidRPr="0018571D" w:rsidRDefault="00D469B1" w:rsidP="0018571D">
      <w:pPr>
        <w:pStyle w:val="a7"/>
        <w:spacing w:before="0" w:beforeAutospacing="0" w:after="0" w:afterAutospacing="0"/>
        <w:ind w:firstLine="709"/>
        <w:contextualSpacing/>
        <w:jc w:val="both"/>
        <w:rPr>
          <w:color w:val="000000" w:themeColor="text1"/>
          <w:sz w:val="28"/>
          <w:szCs w:val="28"/>
        </w:rPr>
      </w:pPr>
      <w:r w:rsidRPr="0018571D">
        <w:rPr>
          <w:color w:val="000000" w:themeColor="text1"/>
          <w:sz w:val="28"/>
          <w:szCs w:val="28"/>
        </w:rPr>
        <w:t xml:space="preserve">На рис. </w:t>
      </w:r>
      <w:r w:rsidRPr="0018571D">
        <w:rPr>
          <w:color w:val="000000" w:themeColor="text1"/>
          <w:sz w:val="28"/>
          <w:szCs w:val="28"/>
        </w:rPr>
        <w:t>1</w:t>
      </w:r>
      <w:r w:rsidRPr="0018571D">
        <w:rPr>
          <w:color w:val="000000" w:themeColor="text1"/>
          <w:sz w:val="28"/>
          <w:szCs w:val="28"/>
        </w:rPr>
        <w:t xml:space="preserve">.1 показана кривая спроса, в которой по горизонтальной оси отложены величины спроса на яблоки, а по вертикальной – цена на них. Из </w:t>
      </w:r>
      <w:r w:rsidRPr="0018571D">
        <w:rPr>
          <w:color w:val="000000" w:themeColor="text1"/>
          <w:sz w:val="28"/>
          <w:szCs w:val="28"/>
        </w:rPr>
        <w:lastRenderedPageBreak/>
        <w:t xml:space="preserve">рис. </w:t>
      </w:r>
      <w:r w:rsidRPr="0018571D">
        <w:rPr>
          <w:color w:val="000000" w:themeColor="text1"/>
          <w:sz w:val="28"/>
          <w:szCs w:val="28"/>
        </w:rPr>
        <w:t>1</w:t>
      </w:r>
      <w:r w:rsidRPr="0018571D">
        <w:rPr>
          <w:color w:val="000000" w:themeColor="text1"/>
          <w:sz w:val="28"/>
          <w:szCs w:val="28"/>
        </w:rPr>
        <w:t>.1 видно: чем выше цена яблок, тем на меньшее их количество предъявляется спрос. Эта зависимость называется законом отрицательного наклона кривой спроса.</w:t>
      </w:r>
    </w:p>
    <w:p w14:paraId="2C3A31F7" w14:textId="5D8ED732" w:rsidR="00D469B1" w:rsidRPr="0018571D" w:rsidRDefault="00D469B1" w:rsidP="0018571D">
      <w:pPr>
        <w:pStyle w:val="a7"/>
        <w:spacing w:before="0" w:beforeAutospacing="0" w:after="0" w:afterAutospacing="0"/>
        <w:ind w:firstLine="709"/>
        <w:contextualSpacing/>
        <w:jc w:val="center"/>
        <w:rPr>
          <w:color w:val="000000" w:themeColor="text1"/>
          <w:sz w:val="28"/>
          <w:szCs w:val="28"/>
        </w:rPr>
      </w:pPr>
      <w:r w:rsidRPr="0018571D">
        <w:rPr>
          <w:noProof/>
          <w:color w:val="000000" w:themeColor="text1"/>
          <w:sz w:val="28"/>
          <w:szCs w:val="28"/>
        </w:rPr>
        <w:drawing>
          <wp:inline distT="0" distB="0" distL="0" distR="0" wp14:anchorId="36BD0004" wp14:editId="6BA6155F">
            <wp:extent cx="1984375" cy="20389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4375" cy="2038985"/>
                    </a:xfrm>
                    <a:prstGeom prst="rect">
                      <a:avLst/>
                    </a:prstGeom>
                    <a:noFill/>
                    <a:ln>
                      <a:noFill/>
                    </a:ln>
                  </pic:spPr>
                </pic:pic>
              </a:graphicData>
            </a:graphic>
          </wp:inline>
        </w:drawing>
      </w:r>
    </w:p>
    <w:p w14:paraId="4F9B93F1" w14:textId="0B1BCBA5" w:rsidR="00D469B1" w:rsidRDefault="00D469B1" w:rsidP="0018571D">
      <w:pPr>
        <w:pStyle w:val="a7"/>
        <w:spacing w:before="0" w:beforeAutospacing="0" w:after="0" w:afterAutospacing="0"/>
        <w:ind w:firstLine="709"/>
        <w:contextualSpacing/>
        <w:jc w:val="center"/>
        <w:rPr>
          <w:color w:val="000000" w:themeColor="text1"/>
          <w:sz w:val="28"/>
          <w:szCs w:val="28"/>
        </w:rPr>
      </w:pPr>
      <w:r w:rsidRPr="0018571D">
        <w:rPr>
          <w:color w:val="000000" w:themeColor="text1"/>
          <w:sz w:val="28"/>
          <w:szCs w:val="28"/>
        </w:rPr>
        <w:t xml:space="preserve">Рис. </w:t>
      </w:r>
      <w:r w:rsidRPr="0018571D">
        <w:rPr>
          <w:color w:val="000000" w:themeColor="text1"/>
          <w:sz w:val="28"/>
          <w:szCs w:val="28"/>
        </w:rPr>
        <w:t>1</w:t>
      </w:r>
      <w:r w:rsidRPr="0018571D">
        <w:rPr>
          <w:color w:val="000000" w:themeColor="text1"/>
          <w:sz w:val="28"/>
          <w:szCs w:val="28"/>
        </w:rPr>
        <w:t>.1. Кривая спроса на яблоки</w:t>
      </w:r>
    </w:p>
    <w:p w14:paraId="44603B67" w14:textId="77777777" w:rsidR="0018571D" w:rsidRPr="0018571D" w:rsidRDefault="0018571D" w:rsidP="0018571D">
      <w:pPr>
        <w:pStyle w:val="a7"/>
        <w:spacing w:before="0" w:beforeAutospacing="0" w:after="0" w:afterAutospacing="0"/>
        <w:ind w:firstLine="709"/>
        <w:contextualSpacing/>
        <w:jc w:val="center"/>
        <w:rPr>
          <w:color w:val="000000" w:themeColor="text1"/>
          <w:sz w:val="28"/>
          <w:szCs w:val="28"/>
        </w:rPr>
      </w:pPr>
    </w:p>
    <w:p w14:paraId="1E875BC5" w14:textId="77777777" w:rsidR="00D469B1" w:rsidRPr="0018571D" w:rsidRDefault="00D469B1" w:rsidP="0018571D">
      <w:pPr>
        <w:pStyle w:val="a7"/>
        <w:spacing w:before="0" w:beforeAutospacing="0" w:after="0" w:afterAutospacing="0"/>
        <w:ind w:firstLine="709"/>
        <w:contextualSpacing/>
        <w:jc w:val="both"/>
        <w:rPr>
          <w:color w:val="000000" w:themeColor="text1"/>
          <w:sz w:val="28"/>
          <w:szCs w:val="28"/>
        </w:rPr>
      </w:pPr>
      <w:r w:rsidRPr="0018571D">
        <w:rPr>
          <w:color w:val="000000" w:themeColor="text1"/>
          <w:sz w:val="28"/>
          <w:szCs w:val="28"/>
        </w:rPr>
        <w:t>С повышением цены объем спроса снижается по двум причинам. Первая причина – эффект замены (замещения). Когда цена блага растет, то покупатель постарается заменить его схожим благом. Например, если цена на масло поднимается, то потребитель будет покупать маргарин. Вторая причина эффекта сокращения количества спроса при повышении цены заключается в эффекте дохода. Когда цена на благо увеличивается, потребитель начинает чувствовать, что стал несколько беднее, чем прежде. Так, если цена на мясо повысится вдвое, то потребитель будет иметь меньше реального дохода, в результате чего сократится потребление мяса, да и других благ.</w:t>
      </w:r>
    </w:p>
    <w:p w14:paraId="49D85887" w14:textId="77777777" w:rsidR="00D469B1" w:rsidRPr="0018571D" w:rsidRDefault="00D469B1" w:rsidP="0018571D">
      <w:pPr>
        <w:pStyle w:val="a7"/>
        <w:spacing w:before="75" w:beforeAutospacing="0" w:after="75" w:afterAutospacing="0"/>
        <w:ind w:firstLine="709"/>
        <w:contextualSpacing/>
        <w:jc w:val="both"/>
        <w:rPr>
          <w:color w:val="000000" w:themeColor="text1"/>
          <w:sz w:val="28"/>
          <w:szCs w:val="28"/>
        </w:rPr>
      </w:pPr>
      <w:r w:rsidRPr="0018571D">
        <w:rPr>
          <w:color w:val="000000" w:themeColor="text1"/>
          <w:sz w:val="28"/>
          <w:szCs w:val="28"/>
        </w:rPr>
        <w:t>ИЗМЕНЕНИЯ В СПРОСЕ. Поскольку экономическая жизнь находится в постоянном движении, то и спрос также непрерывно изменяется. Правильно говорят, что кривые спроса остаются неизменными только в учебниках.</w:t>
      </w:r>
    </w:p>
    <w:p w14:paraId="0BC90338" w14:textId="77777777" w:rsidR="00D469B1" w:rsidRPr="0018571D" w:rsidRDefault="00D469B1" w:rsidP="0018571D">
      <w:pPr>
        <w:pStyle w:val="a7"/>
        <w:spacing w:before="75" w:beforeAutospacing="0" w:after="75" w:afterAutospacing="0"/>
        <w:ind w:firstLine="709"/>
        <w:contextualSpacing/>
        <w:jc w:val="both"/>
        <w:rPr>
          <w:color w:val="000000" w:themeColor="text1"/>
          <w:sz w:val="28"/>
          <w:szCs w:val="28"/>
        </w:rPr>
      </w:pPr>
      <w:r w:rsidRPr="0018571D">
        <w:rPr>
          <w:color w:val="000000" w:themeColor="text1"/>
          <w:sz w:val="28"/>
          <w:szCs w:val="28"/>
        </w:rPr>
        <w:t>Почему же сдвигается кривая спроса? Потому, что меняется не только цена блага, но и другие факторы. Увеличивается средний реальный доход населения, возрастает численность взрослого населения, что может вызвать, например, сдвиг вправо кривой спроса на машины.</w:t>
      </w:r>
    </w:p>
    <w:p w14:paraId="398D3C75" w14:textId="41387FCB" w:rsidR="00D469B1" w:rsidRDefault="00D469B1" w:rsidP="0018571D">
      <w:pPr>
        <w:pStyle w:val="a7"/>
        <w:spacing w:before="0" w:beforeAutospacing="0" w:after="0" w:afterAutospacing="0"/>
        <w:ind w:firstLine="709"/>
        <w:contextualSpacing/>
        <w:jc w:val="both"/>
        <w:rPr>
          <w:color w:val="000000" w:themeColor="text1"/>
          <w:sz w:val="28"/>
          <w:szCs w:val="28"/>
        </w:rPr>
      </w:pPr>
      <w:r w:rsidRPr="0018571D">
        <w:rPr>
          <w:color w:val="000000" w:themeColor="text1"/>
          <w:sz w:val="28"/>
          <w:szCs w:val="28"/>
        </w:rPr>
        <w:t xml:space="preserve">Но кривая спроса сдвигается по-разному. Выделяют два типа сдвига. В первом случае большее количество блага будет покупаться </w:t>
      </w:r>
      <w:proofErr w:type="gramStart"/>
      <w:r w:rsidRPr="0018571D">
        <w:rPr>
          <w:color w:val="000000" w:themeColor="text1"/>
          <w:sz w:val="28"/>
          <w:szCs w:val="28"/>
        </w:rPr>
        <w:t>при каждой цене</w:t>
      </w:r>
      <w:proofErr w:type="gramEnd"/>
      <w:r w:rsidRPr="0018571D">
        <w:rPr>
          <w:color w:val="000000" w:themeColor="text1"/>
          <w:sz w:val="28"/>
          <w:szCs w:val="28"/>
        </w:rPr>
        <w:t xml:space="preserve"> и кривая спроса сместится вправо таким образом, что спрос будет выше, чем он был до сдвига (рис. </w:t>
      </w:r>
      <w:r w:rsidR="0018571D" w:rsidRPr="0018571D">
        <w:rPr>
          <w:color w:val="000000" w:themeColor="text1"/>
          <w:sz w:val="28"/>
          <w:szCs w:val="28"/>
        </w:rPr>
        <w:t>1</w:t>
      </w:r>
      <w:r w:rsidRPr="0018571D">
        <w:rPr>
          <w:color w:val="000000" w:themeColor="text1"/>
          <w:sz w:val="28"/>
          <w:szCs w:val="28"/>
        </w:rPr>
        <w:t>.2). Другой тип сдвига – при каждой цене спрос будет ниже, чем он был до сдвига.</w:t>
      </w:r>
    </w:p>
    <w:p w14:paraId="7A55286C" w14:textId="54BC66A7" w:rsidR="00D469B1" w:rsidRPr="0018571D" w:rsidRDefault="00D469B1" w:rsidP="0018571D">
      <w:pPr>
        <w:pStyle w:val="a7"/>
        <w:spacing w:before="0" w:beforeAutospacing="0" w:after="0" w:afterAutospacing="0"/>
        <w:ind w:firstLine="709"/>
        <w:contextualSpacing/>
        <w:jc w:val="center"/>
        <w:rPr>
          <w:color w:val="000000" w:themeColor="text1"/>
          <w:sz w:val="28"/>
          <w:szCs w:val="28"/>
        </w:rPr>
      </w:pPr>
      <w:r w:rsidRPr="0018571D">
        <w:rPr>
          <w:noProof/>
          <w:color w:val="000000" w:themeColor="text1"/>
          <w:sz w:val="28"/>
          <w:szCs w:val="28"/>
        </w:rPr>
        <w:lastRenderedPageBreak/>
        <w:drawing>
          <wp:inline distT="0" distB="0" distL="0" distR="0" wp14:anchorId="0BB65E9E" wp14:editId="1A29E82B">
            <wp:extent cx="2112010" cy="1993265"/>
            <wp:effectExtent l="0" t="0" r="254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2010" cy="1993265"/>
                    </a:xfrm>
                    <a:prstGeom prst="rect">
                      <a:avLst/>
                    </a:prstGeom>
                    <a:noFill/>
                    <a:ln>
                      <a:noFill/>
                    </a:ln>
                  </pic:spPr>
                </pic:pic>
              </a:graphicData>
            </a:graphic>
          </wp:inline>
        </w:drawing>
      </w:r>
    </w:p>
    <w:p w14:paraId="2FFCA1DC" w14:textId="6D4D8D4F" w:rsidR="00D469B1" w:rsidRDefault="00D469B1" w:rsidP="0018571D">
      <w:pPr>
        <w:pStyle w:val="a7"/>
        <w:spacing w:before="0" w:beforeAutospacing="0" w:after="0" w:afterAutospacing="0"/>
        <w:ind w:firstLine="709"/>
        <w:contextualSpacing/>
        <w:jc w:val="center"/>
        <w:rPr>
          <w:color w:val="000000" w:themeColor="text1"/>
          <w:sz w:val="28"/>
          <w:szCs w:val="28"/>
        </w:rPr>
      </w:pPr>
      <w:r w:rsidRPr="0018571D">
        <w:rPr>
          <w:color w:val="000000" w:themeColor="text1"/>
          <w:sz w:val="28"/>
          <w:szCs w:val="28"/>
        </w:rPr>
        <w:t xml:space="preserve">Рис. </w:t>
      </w:r>
      <w:r w:rsidR="0018571D" w:rsidRPr="0018571D">
        <w:rPr>
          <w:color w:val="000000" w:themeColor="text1"/>
          <w:sz w:val="28"/>
          <w:szCs w:val="28"/>
        </w:rPr>
        <w:t>1</w:t>
      </w:r>
      <w:r w:rsidRPr="0018571D">
        <w:rPr>
          <w:color w:val="000000" w:themeColor="text1"/>
          <w:sz w:val="28"/>
          <w:szCs w:val="28"/>
        </w:rPr>
        <w:t>.2. Сдвиги кривой спроса</w:t>
      </w:r>
    </w:p>
    <w:p w14:paraId="5332EEC8" w14:textId="77777777" w:rsidR="0018571D" w:rsidRPr="0018571D" w:rsidRDefault="0018571D" w:rsidP="0018571D">
      <w:pPr>
        <w:pStyle w:val="a7"/>
        <w:spacing w:before="0" w:beforeAutospacing="0" w:after="0" w:afterAutospacing="0"/>
        <w:ind w:firstLine="709"/>
        <w:contextualSpacing/>
        <w:jc w:val="center"/>
        <w:rPr>
          <w:color w:val="000000" w:themeColor="text1"/>
          <w:sz w:val="28"/>
          <w:szCs w:val="28"/>
        </w:rPr>
      </w:pPr>
    </w:p>
    <w:p w14:paraId="09DA3AAF" w14:textId="47405CD2" w:rsidR="00D469B1" w:rsidRPr="0018571D" w:rsidRDefault="00D469B1" w:rsidP="0018571D">
      <w:pPr>
        <w:pStyle w:val="a7"/>
        <w:spacing w:before="0" w:beforeAutospacing="0" w:after="0" w:afterAutospacing="0"/>
        <w:ind w:firstLine="709"/>
        <w:contextualSpacing/>
        <w:jc w:val="both"/>
        <w:rPr>
          <w:color w:val="000000" w:themeColor="text1"/>
          <w:sz w:val="28"/>
          <w:szCs w:val="28"/>
        </w:rPr>
      </w:pPr>
      <w:r w:rsidRPr="0018571D">
        <w:rPr>
          <w:color w:val="000000" w:themeColor="text1"/>
          <w:sz w:val="28"/>
          <w:szCs w:val="28"/>
        </w:rPr>
        <w:t xml:space="preserve">Как видно из рис. </w:t>
      </w:r>
      <w:r w:rsidR="0018571D" w:rsidRPr="0018571D">
        <w:rPr>
          <w:color w:val="000000" w:themeColor="text1"/>
          <w:sz w:val="28"/>
          <w:szCs w:val="28"/>
        </w:rPr>
        <w:t>1</w:t>
      </w:r>
      <w:r w:rsidRPr="0018571D">
        <w:rPr>
          <w:color w:val="000000" w:themeColor="text1"/>
          <w:sz w:val="28"/>
          <w:szCs w:val="28"/>
        </w:rPr>
        <w:t>.2, при увеличении спроса кривая спроса смещается вправо, при уменьшении – влево.</w:t>
      </w:r>
    </w:p>
    <w:p w14:paraId="140A032D" w14:textId="270292B7" w:rsidR="00D469B1" w:rsidRPr="0018571D" w:rsidRDefault="00D469B1" w:rsidP="0018571D">
      <w:pPr>
        <w:pStyle w:val="a7"/>
        <w:spacing w:before="0" w:beforeAutospacing="0" w:after="0" w:afterAutospacing="0"/>
        <w:ind w:firstLine="709"/>
        <w:contextualSpacing/>
        <w:jc w:val="both"/>
        <w:rPr>
          <w:color w:val="000000" w:themeColor="text1"/>
          <w:sz w:val="28"/>
          <w:szCs w:val="28"/>
        </w:rPr>
      </w:pPr>
      <w:r w:rsidRPr="0018571D">
        <w:rPr>
          <w:color w:val="000000" w:themeColor="text1"/>
          <w:sz w:val="28"/>
          <w:szCs w:val="28"/>
        </w:rPr>
        <w:t xml:space="preserve">Особо следует выделить изменение спроса, означающего перемещение по кривой спроса (рис. </w:t>
      </w:r>
      <w:r w:rsidR="0018571D" w:rsidRPr="0018571D">
        <w:rPr>
          <w:color w:val="000000" w:themeColor="text1"/>
          <w:sz w:val="28"/>
          <w:szCs w:val="28"/>
        </w:rPr>
        <w:t>1</w:t>
      </w:r>
      <w:r w:rsidRPr="0018571D">
        <w:rPr>
          <w:color w:val="000000" w:themeColor="text1"/>
          <w:sz w:val="28"/>
          <w:szCs w:val="28"/>
        </w:rPr>
        <w:t>.3).</w:t>
      </w:r>
    </w:p>
    <w:p w14:paraId="5F288048" w14:textId="77777777" w:rsidR="00D469B1" w:rsidRPr="0018571D" w:rsidRDefault="00D469B1" w:rsidP="0018571D">
      <w:pPr>
        <w:pStyle w:val="a7"/>
        <w:spacing w:before="0" w:beforeAutospacing="0" w:after="0" w:afterAutospacing="0"/>
        <w:ind w:firstLine="709"/>
        <w:contextualSpacing/>
        <w:jc w:val="both"/>
        <w:rPr>
          <w:color w:val="000000" w:themeColor="text1"/>
          <w:sz w:val="28"/>
          <w:szCs w:val="28"/>
        </w:rPr>
      </w:pPr>
      <w:r w:rsidRPr="0018571D">
        <w:rPr>
          <w:color w:val="000000" w:themeColor="text1"/>
          <w:sz w:val="28"/>
          <w:szCs w:val="28"/>
        </w:rPr>
        <w:t>Изменение спроса происходит тогда, когда изменяется один из элементов, лежащих в основе кривой спроса. Например, увеличились доходы потребителей, что вызывает увеличение спроса, даже если цены на блага не изменились. В результате кривая спроса сдвигается вправо.</w:t>
      </w:r>
    </w:p>
    <w:p w14:paraId="2FCE2712" w14:textId="7D1B8496" w:rsidR="00D469B1" w:rsidRDefault="00D469B1" w:rsidP="0018571D">
      <w:pPr>
        <w:pStyle w:val="a7"/>
        <w:spacing w:before="75" w:beforeAutospacing="0" w:after="75" w:afterAutospacing="0"/>
        <w:ind w:firstLine="709"/>
        <w:contextualSpacing/>
        <w:jc w:val="both"/>
        <w:rPr>
          <w:color w:val="000000" w:themeColor="text1"/>
          <w:sz w:val="28"/>
          <w:szCs w:val="28"/>
        </w:rPr>
      </w:pPr>
      <w:r w:rsidRPr="0018571D">
        <w:rPr>
          <w:color w:val="000000" w:themeColor="text1"/>
          <w:sz w:val="28"/>
          <w:szCs w:val="28"/>
        </w:rPr>
        <w:t>Когда цена на благо снизится при прочих равных условиях, потребители также будут больше покупать это благо. Но количество покупок увеличится не благодаря увеличению спроса, а благодаря снижению цены. Это изменение показывает перемещение вдоль кривой спроса.</w:t>
      </w:r>
    </w:p>
    <w:p w14:paraId="23BA681A" w14:textId="77777777" w:rsidR="0018571D" w:rsidRPr="0018571D" w:rsidRDefault="0018571D" w:rsidP="0018571D">
      <w:pPr>
        <w:pStyle w:val="a7"/>
        <w:spacing w:before="75" w:beforeAutospacing="0" w:after="75" w:afterAutospacing="0"/>
        <w:ind w:firstLine="709"/>
        <w:contextualSpacing/>
        <w:jc w:val="both"/>
        <w:rPr>
          <w:color w:val="000000" w:themeColor="text1"/>
          <w:sz w:val="28"/>
          <w:szCs w:val="28"/>
        </w:rPr>
      </w:pPr>
    </w:p>
    <w:p w14:paraId="67FA2604" w14:textId="02915A3F" w:rsidR="0018571D" w:rsidRPr="0018571D" w:rsidRDefault="00D469B1" w:rsidP="0018571D">
      <w:pPr>
        <w:pStyle w:val="a7"/>
        <w:spacing w:before="0" w:beforeAutospacing="0" w:after="0" w:afterAutospacing="0"/>
        <w:ind w:firstLine="709"/>
        <w:contextualSpacing/>
        <w:jc w:val="center"/>
        <w:rPr>
          <w:color w:val="000000" w:themeColor="text1"/>
          <w:sz w:val="28"/>
          <w:szCs w:val="28"/>
        </w:rPr>
      </w:pPr>
      <w:r w:rsidRPr="0018571D">
        <w:rPr>
          <w:noProof/>
          <w:color w:val="000000" w:themeColor="text1"/>
          <w:sz w:val="28"/>
          <w:szCs w:val="28"/>
        </w:rPr>
        <w:drawing>
          <wp:inline distT="0" distB="0" distL="0" distR="0" wp14:anchorId="6E58799C" wp14:editId="13B1A15D">
            <wp:extent cx="2094230" cy="1957070"/>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4230" cy="1957070"/>
                    </a:xfrm>
                    <a:prstGeom prst="rect">
                      <a:avLst/>
                    </a:prstGeom>
                    <a:noFill/>
                    <a:ln>
                      <a:noFill/>
                    </a:ln>
                  </pic:spPr>
                </pic:pic>
              </a:graphicData>
            </a:graphic>
          </wp:inline>
        </w:drawing>
      </w:r>
    </w:p>
    <w:p w14:paraId="0ECA089C" w14:textId="1D3FE0DB" w:rsidR="00D469B1" w:rsidRDefault="00D469B1" w:rsidP="0018571D">
      <w:pPr>
        <w:pStyle w:val="a7"/>
        <w:spacing w:before="0" w:beforeAutospacing="0" w:after="0" w:afterAutospacing="0"/>
        <w:ind w:firstLine="709"/>
        <w:contextualSpacing/>
        <w:jc w:val="center"/>
        <w:rPr>
          <w:color w:val="000000" w:themeColor="text1"/>
          <w:sz w:val="28"/>
          <w:szCs w:val="28"/>
        </w:rPr>
      </w:pPr>
      <w:r w:rsidRPr="0018571D">
        <w:rPr>
          <w:color w:val="000000" w:themeColor="text1"/>
          <w:sz w:val="28"/>
          <w:szCs w:val="28"/>
        </w:rPr>
        <w:t>Рис. 2.3. Перемещение по кривой спроса</w:t>
      </w:r>
    </w:p>
    <w:p w14:paraId="36A1ED5B" w14:textId="77777777" w:rsidR="0018571D" w:rsidRPr="0018571D" w:rsidRDefault="0018571D" w:rsidP="0018571D">
      <w:pPr>
        <w:pStyle w:val="a7"/>
        <w:spacing w:before="0" w:beforeAutospacing="0" w:after="0" w:afterAutospacing="0"/>
        <w:ind w:firstLine="709"/>
        <w:contextualSpacing/>
        <w:jc w:val="center"/>
        <w:rPr>
          <w:color w:val="000000" w:themeColor="text1"/>
          <w:sz w:val="28"/>
          <w:szCs w:val="28"/>
        </w:rPr>
      </w:pPr>
    </w:p>
    <w:p w14:paraId="77B8FFE4" w14:textId="77777777" w:rsidR="00D469B1" w:rsidRPr="0018571D" w:rsidRDefault="00D469B1" w:rsidP="0018571D">
      <w:pPr>
        <w:pStyle w:val="a7"/>
        <w:spacing w:before="75" w:beforeAutospacing="0" w:after="75" w:afterAutospacing="0"/>
        <w:ind w:firstLine="709"/>
        <w:contextualSpacing/>
        <w:jc w:val="both"/>
        <w:rPr>
          <w:color w:val="000000" w:themeColor="text1"/>
          <w:sz w:val="28"/>
          <w:szCs w:val="28"/>
        </w:rPr>
      </w:pPr>
      <w:r w:rsidRPr="0018571D">
        <w:rPr>
          <w:color w:val="000000" w:themeColor="text1"/>
          <w:sz w:val="28"/>
          <w:szCs w:val="28"/>
        </w:rPr>
        <w:t>МАРШАЛЛ Альфред (1842–1924), английский экономист, основатель Кембриджской школы политической экономии. Образование получил в Кембриджском университете, в 1885–1908 гг. возглавлял кафедру политической экономии того же университета.</w:t>
      </w:r>
    </w:p>
    <w:p w14:paraId="0F3DC903" w14:textId="77777777" w:rsidR="00D469B1" w:rsidRPr="0018571D" w:rsidRDefault="00D469B1" w:rsidP="0018571D">
      <w:pPr>
        <w:pStyle w:val="a7"/>
        <w:spacing w:before="75" w:beforeAutospacing="0" w:after="75" w:afterAutospacing="0"/>
        <w:ind w:firstLine="709"/>
        <w:contextualSpacing/>
        <w:jc w:val="both"/>
        <w:rPr>
          <w:color w:val="000000" w:themeColor="text1"/>
          <w:sz w:val="28"/>
          <w:szCs w:val="28"/>
        </w:rPr>
      </w:pPr>
      <w:r w:rsidRPr="0018571D">
        <w:rPr>
          <w:color w:val="000000" w:themeColor="text1"/>
          <w:sz w:val="28"/>
          <w:szCs w:val="28"/>
        </w:rPr>
        <w:t xml:space="preserve">Основы его теории изложены в «Принципах политической экономии» (1890) (рус. пер. 1983 г.), который на протяжении многих десятилетий служил основным учебником по экономической теории в ряде капиталистических </w:t>
      </w:r>
      <w:r w:rsidRPr="0018571D">
        <w:rPr>
          <w:color w:val="000000" w:themeColor="text1"/>
          <w:sz w:val="28"/>
          <w:szCs w:val="28"/>
        </w:rPr>
        <w:lastRenderedPageBreak/>
        <w:t>стран. В этом труде были обобщены достижения раннего маржинализма и заложено начало неоклассической политической экономии. Маршалл ввел понятие эластичности спроса, характеризующее количественную зависимость спроса от трех факторов: предельной полезности, рыночной цены и денежного дохода, используемого на потребление. Его идеи легли в основу микроэкономики. Как основатель микроэкономики Маршалл сыграл роль, аналогичную роли Дж. М. Кейнса – основателя макроэкономики. Маршалл выдвинул на первый план теорию цены вместо трудовой теории стоимости.</w:t>
      </w:r>
    </w:p>
    <w:p w14:paraId="7AB4CD70" w14:textId="22E6202D" w:rsidR="00BC50D7" w:rsidRPr="009813A8" w:rsidRDefault="00BC50D7" w:rsidP="009813A8">
      <w:pPr>
        <w:shd w:val="clear" w:color="auto" w:fill="FFFFFF" w:themeFill="background1"/>
        <w:spacing w:before="100" w:beforeAutospacing="1" w:after="100" w:afterAutospacing="1" w:line="240" w:lineRule="atLeast"/>
        <w:ind w:firstLine="709"/>
        <w:jc w:val="both"/>
        <w:rPr>
          <w:sz w:val="28"/>
          <w:szCs w:val="28"/>
        </w:rPr>
      </w:pPr>
    </w:p>
    <w:p w14:paraId="0EEA7EEC" w14:textId="77777777" w:rsidR="00BC50D7" w:rsidRPr="0064619F" w:rsidRDefault="00BC50D7" w:rsidP="00BC50D7">
      <w:pPr>
        <w:shd w:val="clear" w:color="auto" w:fill="FFFFFF" w:themeFill="background1"/>
        <w:spacing w:after="160" w:line="240" w:lineRule="atLeast"/>
        <w:contextualSpacing/>
        <w:rPr>
          <w:rFonts w:eastAsiaTheme="majorEastAsia"/>
          <w:sz w:val="28"/>
          <w:szCs w:val="28"/>
          <w:shd w:val="clear" w:color="auto" w:fill="FFFFFF"/>
        </w:rPr>
      </w:pPr>
      <w:r w:rsidRPr="0064619F">
        <w:rPr>
          <w:sz w:val="28"/>
          <w:szCs w:val="28"/>
          <w:shd w:val="clear" w:color="auto" w:fill="FFFFFF"/>
        </w:rPr>
        <w:br w:type="page"/>
      </w:r>
    </w:p>
    <w:p w14:paraId="122A2D39" w14:textId="126F72C0" w:rsidR="00721DDA" w:rsidRPr="00721DDA" w:rsidRDefault="00A00DD5" w:rsidP="00BF6242">
      <w:pPr>
        <w:pStyle w:val="1"/>
        <w:ind w:left="708"/>
        <w:rPr>
          <w:rFonts w:ascii="Times New Roman" w:hAnsi="Times New Roman" w:cs="Times New Roman"/>
          <w:b/>
          <w:bCs/>
          <w:color w:val="auto"/>
          <w:sz w:val="28"/>
          <w:szCs w:val="28"/>
          <w:shd w:val="clear" w:color="auto" w:fill="FFFFFF"/>
        </w:rPr>
      </w:pPr>
      <w:bookmarkStart w:id="3" w:name="_Toc104798720"/>
      <w:r w:rsidRPr="00721358">
        <w:rPr>
          <w:rFonts w:ascii="Times New Roman" w:hAnsi="Times New Roman" w:cs="Times New Roman"/>
          <w:color w:val="auto"/>
          <w:sz w:val="28"/>
          <w:szCs w:val="28"/>
          <w:shd w:val="clear" w:color="auto" w:fill="FFFFFF"/>
        </w:rPr>
        <w:lastRenderedPageBreak/>
        <w:t>2</w:t>
      </w:r>
      <w:r w:rsidR="00813E1E" w:rsidRPr="00721358">
        <w:rPr>
          <w:rFonts w:ascii="Times New Roman" w:hAnsi="Times New Roman" w:cs="Times New Roman"/>
          <w:color w:val="auto"/>
          <w:sz w:val="28"/>
          <w:szCs w:val="28"/>
          <w:shd w:val="clear" w:color="auto" w:fill="FFFFFF"/>
        </w:rPr>
        <w:t>.</w:t>
      </w:r>
      <w:r w:rsidR="004644CB" w:rsidRPr="00721DDA">
        <w:rPr>
          <w:rFonts w:ascii="Times New Roman" w:hAnsi="Times New Roman" w:cs="Times New Roman"/>
          <w:b/>
          <w:bCs/>
          <w:color w:val="auto"/>
          <w:sz w:val="28"/>
          <w:szCs w:val="28"/>
          <w:shd w:val="clear" w:color="auto" w:fill="FFFFFF"/>
        </w:rPr>
        <w:t xml:space="preserve"> </w:t>
      </w:r>
      <w:r w:rsidR="005347F3">
        <w:rPr>
          <w:rFonts w:ascii="Times New Roman" w:hAnsi="Times New Roman" w:cs="Times New Roman"/>
          <w:color w:val="auto"/>
          <w:sz w:val="28"/>
          <w:szCs w:val="28"/>
          <w:shd w:val="clear" w:color="auto" w:fill="FFFFFF"/>
        </w:rPr>
        <w:t>СОЦИАЛЬНАЯ ПОЛИТИКА</w:t>
      </w:r>
      <w:r w:rsidR="00E002E7">
        <w:rPr>
          <w:rFonts w:ascii="Times New Roman" w:hAnsi="Times New Roman" w:cs="Times New Roman"/>
          <w:color w:val="auto"/>
          <w:sz w:val="28"/>
          <w:szCs w:val="28"/>
          <w:shd w:val="clear" w:color="auto" w:fill="FFFFFF"/>
        </w:rPr>
        <w:t xml:space="preserve"> РЕСПУБЛИКИ БЕЛАРУСЬ</w:t>
      </w:r>
      <w:r w:rsidR="0000258D">
        <w:rPr>
          <w:rFonts w:ascii="Times New Roman" w:hAnsi="Times New Roman" w:cs="Times New Roman"/>
          <w:color w:val="auto"/>
          <w:sz w:val="28"/>
          <w:szCs w:val="28"/>
          <w:shd w:val="clear" w:color="auto" w:fill="FFFFFF"/>
        </w:rPr>
        <w:t>.</w:t>
      </w:r>
      <w:bookmarkEnd w:id="3"/>
    </w:p>
    <w:p w14:paraId="117E2173" w14:textId="77777777" w:rsidR="00721DDA" w:rsidRDefault="00721DDA" w:rsidP="00721DDA">
      <w:pPr>
        <w:ind w:firstLine="708"/>
      </w:pPr>
    </w:p>
    <w:p w14:paraId="3F2EE8D6" w14:textId="77777777" w:rsidR="00011914" w:rsidRDefault="00011914" w:rsidP="00011914">
      <w:pPr>
        <w:spacing w:after="160"/>
        <w:ind w:firstLine="709"/>
        <w:contextualSpacing/>
        <w:jc w:val="both"/>
        <w:rPr>
          <w:sz w:val="28"/>
          <w:szCs w:val="28"/>
        </w:rPr>
      </w:pPr>
      <w:r w:rsidRPr="00011914">
        <w:rPr>
          <w:sz w:val="28"/>
          <w:szCs w:val="28"/>
        </w:rPr>
        <w:t xml:space="preserve">Процесс трансформации, затронувший на рубеже XX и XXI вв. ряд стран и континентов, мировой финансово-экономический кризис 2008–2009 гг. и его экономические последствия характеризуются углублением острых социальных противоречий и проблем, включая падение доходов населения, возрастание бедности и неравенства, рост безработицы, ухудшение стандартов образования и здравоохранения. </w:t>
      </w:r>
    </w:p>
    <w:p w14:paraId="7AB7A9B2" w14:textId="77777777" w:rsidR="00011914" w:rsidRDefault="00011914" w:rsidP="00011914">
      <w:pPr>
        <w:spacing w:after="160"/>
        <w:ind w:firstLine="709"/>
        <w:contextualSpacing/>
        <w:jc w:val="both"/>
        <w:rPr>
          <w:sz w:val="28"/>
          <w:szCs w:val="28"/>
        </w:rPr>
      </w:pPr>
      <w:r w:rsidRPr="00011914">
        <w:rPr>
          <w:sz w:val="28"/>
          <w:szCs w:val="28"/>
        </w:rPr>
        <w:t>Перманентное возникновение и обострение сложных социальных проблем – явление объективное и не обходит ни одно из государств мира. Обращает на себя внимание устойчивая закономерность: периоды масштабных экономических преобразований, ломки традиционных стереотипов, представлений и существующих идеологических парадигм, как правило, сопровождаются принципиальными изменениями в социальной сфере и прежде всего в системе социально</w:t>
      </w:r>
      <w:r>
        <w:rPr>
          <w:sz w:val="28"/>
          <w:szCs w:val="28"/>
        </w:rPr>
        <w:t>-</w:t>
      </w:r>
      <w:r w:rsidRPr="00011914">
        <w:rPr>
          <w:sz w:val="28"/>
          <w:szCs w:val="28"/>
        </w:rPr>
        <w:t xml:space="preserve">трудовых отношений. Причем зависимость имеет выраженный детерминированный характер и развивается по принципу адаптивной связи. </w:t>
      </w:r>
    </w:p>
    <w:p w14:paraId="61B42A73" w14:textId="77777777" w:rsidR="00011914" w:rsidRDefault="00011914" w:rsidP="00011914">
      <w:pPr>
        <w:spacing w:after="160"/>
        <w:ind w:firstLine="709"/>
        <w:contextualSpacing/>
        <w:jc w:val="both"/>
        <w:rPr>
          <w:sz w:val="28"/>
          <w:szCs w:val="28"/>
        </w:rPr>
      </w:pPr>
      <w:r w:rsidRPr="00011914">
        <w:rPr>
          <w:sz w:val="28"/>
          <w:szCs w:val="28"/>
        </w:rPr>
        <w:t xml:space="preserve">В одном случае экономические преобразования являются причиной обострившихся социальных противоречий и проблем, в другом – развитие социума, социальной сферы приводит к неизбежности экономических реформ. Важнейшим амортизатором накопившихся социальных проблем и противоречий призвана выступать социальная политика государства, которая должна не только смягчать негативные социальные явления, но и помогать населению адаптироваться к новым условиям, способствовать сохранению социальной поддержки реформ, реализовывать позитивные сдвиги в экономике, обеспечивать социальную ориентированность развития. </w:t>
      </w:r>
    </w:p>
    <w:p w14:paraId="7F2DB175" w14:textId="77777777" w:rsidR="00011914" w:rsidRDefault="00011914" w:rsidP="00011914">
      <w:pPr>
        <w:spacing w:after="160"/>
        <w:ind w:firstLine="709"/>
        <w:contextualSpacing/>
        <w:jc w:val="both"/>
        <w:rPr>
          <w:sz w:val="28"/>
          <w:szCs w:val="28"/>
        </w:rPr>
      </w:pPr>
      <w:r w:rsidRPr="00011914">
        <w:rPr>
          <w:sz w:val="28"/>
          <w:szCs w:val="28"/>
        </w:rPr>
        <w:t xml:space="preserve">Экономическая трансформация имеет шанс на успех лишь в том случае, если избегает обнищания и отторжения, неприятия со стороны общественного мнения основных парадигм и механизмов проводимых реформ. При этом необходимо учитывать как экономические факторы преобразований, так и герменевтические, отражающие эффект восприятия на уровне массового сознания и толкования тех или иных шагов со стороны органов власти. </w:t>
      </w:r>
    </w:p>
    <w:p w14:paraId="2144726D" w14:textId="77777777" w:rsidR="00011914" w:rsidRDefault="00011914" w:rsidP="00011914">
      <w:pPr>
        <w:spacing w:after="160"/>
        <w:ind w:firstLine="709"/>
        <w:contextualSpacing/>
        <w:jc w:val="both"/>
        <w:rPr>
          <w:sz w:val="28"/>
          <w:szCs w:val="28"/>
        </w:rPr>
      </w:pPr>
      <w:r w:rsidRPr="00011914">
        <w:rPr>
          <w:sz w:val="28"/>
          <w:szCs w:val="28"/>
        </w:rPr>
        <w:t xml:space="preserve">Социальная политика в современном обществе направлена на решение целого комплекса сложных и противоречивых задач. Ее результативность во многом определяет успех социально-экономических преобразований. </w:t>
      </w:r>
    </w:p>
    <w:p w14:paraId="7DE6F760" w14:textId="77777777" w:rsidR="00011914" w:rsidRDefault="00011914" w:rsidP="00011914">
      <w:pPr>
        <w:spacing w:after="160"/>
        <w:ind w:firstLine="709"/>
        <w:contextualSpacing/>
        <w:jc w:val="both"/>
        <w:rPr>
          <w:sz w:val="28"/>
          <w:szCs w:val="28"/>
        </w:rPr>
      </w:pPr>
      <w:r w:rsidRPr="00011914">
        <w:rPr>
          <w:sz w:val="28"/>
          <w:szCs w:val="28"/>
        </w:rPr>
        <w:t xml:space="preserve">Благосостояние граждан, качество их жизни – это не только вопрос социальной справедливости, но и социальной стабильности, согласия в обществе, экономической эффективности. Ключевые вопросы социальной политики страны реализуются через ее цели, механизмы и устойчивое финансовое обеспечение, которые определяются выбранной моделью социальной политики. </w:t>
      </w:r>
    </w:p>
    <w:p w14:paraId="2A624E4B" w14:textId="77777777" w:rsidR="00011914" w:rsidRDefault="00011914" w:rsidP="00011914">
      <w:pPr>
        <w:spacing w:after="160"/>
        <w:ind w:firstLine="709"/>
        <w:contextualSpacing/>
        <w:jc w:val="both"/>
        <w:rPr>
          <w:sz w:val="28"/>
          <w:szCs w:val="28"/>
        </w:rPr>
      </w:pPr>
      <w:r w:rsidRPr="00011914">
        <w:rPr>
          <w:sz w:val="28"/>
          <w:szCs w:val="28"/>
        </w:rPr>
        <w:t xml:space="preserve">Цель социальной политики белорусского государства – формирование стабильного и высокоразвитого общества, в котором нет нищеты и резких социальных контрастов, достигнут приемлемый жизненный уровень и качество жизни, обеспечены условия для развития человеческого потенциала, </w:t>
      </w:r>
      <w:r w:rsidRPr="00011914">
        <w:rPr>
          <w:sz w:val="28"/>
          <w:szCs w:val="28"/>
        </w:rPr>
        <w:lastRenderedPageBreak/>
        <w:t xml:space="preserve">имеется достаточная степень общественного согласия и общественной солидарности, а социальные противоречия разрешаются без острых конфликтов. Построение такого общества требует больших усилий и определенного времени. </w:t>
      </w:r>
    </w:p>
    <w:p w14:paraId="24223FD3" w14:textId="77777777" w:rsidR="00A72E51" w:rsidRDefault="00011914" w:rsidP="00011914">
      <w:pPr>
        <w:spacing w:after="160"/>
        <w:ind w:firstLine="709"/>
        <w:contextualSpacing/>
        <w:jc w:val="both"/>
        <w:rPr>
          <w:sz w:val="28"/>
          <w:szCs w:val="28"/>
        </w:rPr>
      </w:pPr>
      <w:r w:rsidRPr="00011914">
        <w:rPr>
          <w:sz w:val="28"/>
          <w:szCs w:val="28"/>
        </w:rPr>
        <w:t xml:space="preserve">В настоящее время по отношению к большей части населения стоит задача достижения соответствия материальной обеспеченности людей приемлемому жизненному стандарту. </w:t>
      </w:r>
    </w:p>
    <w:p w14:paraId="39646624" w14:textId="77777777" w:rsidR="00A72E51" w:rsidRDefault="00011914" w:rsidP="00011914">
      <w:pPr>
        <w:spacing w:after="160"/>
        <w:ind w:firstLine="709"/>
        <w:contextualSpacing/>
        <w:jc w:val="both"/>
        <w:rPr>
          <w:sz w:val="28"/>
          <w:szCs w:val="28"/>
        </w:rPr>
      </w:pPr>
      <w:r w:rsidRPr="00011914">
        <w:rPr>
          <w:sz w:val="28"/>
          <w:szCs w:val="28"/>
        </w:rPr>
        <w:t xml:space="preserve">На первом плане социальной политики находятся: создание условий новым поколениям для адекватной профессиональной и общеобразовательной подготовки к трудовой деятельности, обеспечение эффективной занятости трудоспособного населения, повышение доходов населения, улучшение качества и обеспечение доступности социальных услуг независимо от места жительства граждан, развитие интеллектуального и культурного потенциала нации, осуществление адресной социальной помощи малообеспеченным семьям и гражданам. </w:t>
      </w:r>
    </w:p>
    <w:p w14:paraId="0DCB355C" w14:textId="77777777" w:rsidR="00A72E51" w:rsidRDefault="00011914" w:rsidP="00A72E51">
      <w:pPr>
        <w:spacing w:after="160"/>
        <w:ind w:firstLine="709"/>
        <w:contextualSpacing/>
        <w:jc w:val="both"/>
        <w:rPr>
          <w:sz w:val="28"/>
          <w:szCs w:val="28"/>
        </w:rPr>
      </w:pPr>
      <w:r w:rsidRPr="00011914">
        <w:rPr>
          <w:sz w:val="28"/>
          <w:szCs w:val="28"/>
        </w:rPr>
        <w:t>Одно из наиболее существенных отличий современного курса социальной политики от предыдущих этапов заключается в стремлении способствовать активной жизненной позиции людей, создании условий для более полной реализации их потребностей к самоутверждению и достижению большего материального достатка, взаимо</w:t>
      </w:r>
      <w:r w:rsidR="00A72E51">
        <w:rPr>
          <w:sz w:val="28"/>
          <w:szCs w:val="28"/>
        </w:rPr>
        <w:t>-</w:t>
      </w:r>
      <w:r w:rsidRPr="00011914">
        <w:rPr>
          <w:sz w:val="28"/>
          <w:szCs w:val="28"/>
        </w:rPr>
        <w:t xml:space="preserve">увязки жизненного уровня трудоспособного члена общества и его собственных усилий, результатов труда и предприимчивости. С этой целью необходимо изменить многие компоненты социально-трудовых отношений, усилить стимулирующую роль оплаты труда, усовершенствовать социальные институты, развить рынок труда и жилья, улучшить систему пенсионного обеспечения и социального обслуживания населения, реформировать социальную сферу, создать институт государственно-частного партнерства и т. п. </w:t>
      </w:r>
    </w:p>
    <w:p w14:paraId="41D68BDB" w14:textId="5EC02EAB" w:rsidR="00A72E51" w:rsidRDefault="00011914" w:rsidP="00A72E51">
      <w:pPr>
        <w:spacing w:after="160"/>
        <w:ind w:firstLine="709"/>
        <w:contextualSpacing/>
        <w:jc w:val="both"/>
        <w:rPr>
          <w:sz w:val="28"/>
          <w:szCs w:val="28"/>
        </w:rPr>
      </w:pPr>
      <w:r w:rsidRPr="00011914">
        <w:rPr>
          <w:sz w:val="28"/>
          <w:szCs w:val="28"/>
        </w:rPr>
        <w:t xml:space="preserve">Стоит вопрос о повышении эффективности социальной политики, выработке механизмов более рационального использования ресурсов, выделяемых на социальные цели. </w:t>
      </w:r>
    </w:p>
    <w:p w14:paraId="471D9B26" w14:textId="77777777" w:rsidR="00A72E51" w:rsidRDefault="00011914" w:rsidP="00A72E51">
      <w:pPr>
        <w:spacing w:after="160"/>
        <w:ind w:firstLine="709"/>
        <w:contextualSpacing/>
        <w:jc w:val="both"/>
        <w:rPr>
          <w:sz w:val="28"/>
          <w:szCs w:val="28"/>
        </w:rPr>
      </w:pPr>
      <w:r w:rsidRPr="00011914">
        <w:rPr>
          <w:sz w:val="28"/>
          <w:szCs w:val="28"/>
        </w:rPr>
        <w:t xml:space="preserve">Наиболее актуальная и сложная задача реформирования механизмов реализации социальной политики – сочетание требований социальной справедливости и экономической эффективности, социальных целей и рациональных путей их достижения. И если вопросы экономической эффективности во многом могут быть решены путем формирования и использования рыночных принципов и рычагов, то социальная сфера в силу ее особой значимости не может быть полностью подчинена требованиям рынка. </w:t>
      </w:r>
    </w:p>
    <w:p w14:paraId="2CD0A90D" w14:textId="77777777" w:rsidR="00A72E51" w:rsidRDefault="00011914" w:rsidP="00A72E51">
      <w:pPr>
        <w:spacing w:after="160"/>
        <w:ind w:firstLine="709"/>
        <w:contextualSpacing/>
        <w:jc w:val="both"/>
        <w:rPr>
          <w:sz w:val="28"/>
          <w:szCs w:val="28"/>
        </w:rPr>
      </w:pPr>
      <w:r w:rsidRPr="00011914">
        <w:rPr>
          <w:sz w:val="28"/>
          <w:szCs w:val="28"/>
        </w:rPr>
        <w:t xml:space="preserve">В социальной сфере воспроизводится главный потенциал страны – квалификация, здоровье и духовный настрой ее граждан. Поэтому она является сложным объектом государственного регулирования. Основная проблема здесь состоит в том, чтобы найти средства для оказания социальной помощи тем группам населения, которые не могут без нее выжить, и при этом поддержать и обеспечить бюджетным финансированием те направления, без которых невозможно будущее развитие государства, – образование, науку, </w:t>
      </w:r>
      <w:r w:rsidRPr="00011914">
        <w:rPr>
          <w:sz w:val="28"/>
          <w:szCs w:val="28"/>
        </w:rPr>
        <w:lastRenderedPageBreak/>
        <w:t xml:space="preserve">культуру, доступную медицинскую помощь, информационное обеспечение. В условиях ограниченных возможностей бюджета на решение всех этих проблем вполне естественно государственных средств не хватает. </w:t>
      </w:r>
    </w:p>
    <w:p w14:paraId="72B25205" w14:textId="77777777" w:rsidR="00A72E51" w:rsidRDefault="00011914" w:rsidP="00A72E51">
      <w:pPr>
        <w:spacing w:after="160"/>
        <w:ind w:firstLine="709"/>
        <w:contextualSpacing/>
        <w:jc w:val="both"/>
        <w:rPr>
          <w:sz w:val="28"/>
          <w:szCs w:val="28"/>
        </w:rPr>
      </w:pPr>
      <w:r w:rsidRPr="00011914">
        <w:rPr>
          <w:sz w:val="28"/>
          <w:szCs w:val="28"/>
        </w:rPr>
        <w:t>В связи с этим весьма актуальной является проблема</w:t>
      </w:r>
      <w:r w:rsidR="00A72E51">
        <w:rPr>
          <w:sz w:val="28"/>
          <w:szCs w:val="28"/>
        </w:rPr>
        <w:t xml:space="preserve"> </w:t>
      </w:r>
      <w:r w:rsidRPr="00011914">
        <w:rPr>
          <w:sz w:val="28"/>
          <w:szCs w:val="28"/>
        </w:rPr>
        <w:t xml:space="preserve">финансового обеспечения социальной сферы, без которого социальная политика остается нереализованной. У этой проблемы есть два аспекта: необходимость увеличения ассигнований и такая же настоятельная необходимость более рационального их использования. Это обусловлено тем, что социальная сфера, с одной стороны, выступает важным фактором развития экономики, а с другой – чем больше расходы на социальные нужды, тем сложнее обеспечить экономический рост. </w:t>
      </w:r>
    </w:p>
    <w:p w14:paraId="5AC582D3" w14:textId="77777777" w:rsidR="00A72E51" w:rsidRDefault="00011914" w:rsidP="00A72E51">
      <w:pPr>
        <w:spacing w:after="160"/>
        <w:ind w:firstLine="709"/>
        <w:contextualSpacing/>
        <w:jc w:val="both"/>
        <w:rPr>
          <w:sz w:val="28"/>
          <w:szCs w:val="28"/>
        </w:rPr>
      </w:pPr>
      <w:r w:rsidRPr="00011914">
        <w:rPr>
          <w:sz w:val="28"/>
          <w:szCs w:val="28"/>
        </w:rPr>
        <w:t xml:space="preserve">В связи с этим в конце 1990-х – начале 2000-х гг. в условиях недостаточности бюджетно-финансовых средств встала задача перехода в нашей стране к эффективной социальной политике, которая обеспечила бы получение наибольшей социальной отдачи на каждый рубль из бюджета. Задача перехода к более эффективной социальной политике стала решаться путем выработки новых механизмов, более рационального использования ресурсов, выделяемых на социальные цели, прежде всего, на основе введения государственных минимальных социальных стандартов и нормативов, упорядочения системы социальных льгот, гарантий, компенсаций, постепенной отмены субсидий, усиления экономической ответственности членов общества за результаты их труда. </w:t>
      </w:r>
    </w:p>
    <w:p w14:paraId="378C436A" w14:textId="77777777" w:rsidR="00A72E51" w:rsidRDefault="00011914" w:rsidP="00A72E51">
      <w:pPr>
        <w:spacing w:after="160"/>
        <w:ind w:firstLine="709"/>
        <w:contextualSpacing/>
        <w:jc w:val="both"/>
        <w:rPr>
          <w:sz w:val="28"/>
          <w:szCs w:val="28"/>
        </w:rPr>
      </w:pPr>
      <w:r w:rsidRPr="00011914">
        <w:rPr>
          <w:sz w:val="28"/>
          <w:szCs w:val="28"/>
        </w:rPr>
        <w:t xml:space="preserve">Новая модель строилась на принципе направления социальных трансферов на удовлетворение нужд нетрудоспособных и малообеспеченных семей и граждан, а для трудоспособных предусматривалась возможность своим трудом и предприимчивостью обеспечить личное и семейное благосостояние. Была определена программа реформирования социальной политики, перехода ее на новые принципы реализации. </w:t>
      </w:r>
    </w:p>
    <w:p w14:paraId="48DE32A4" w14:textId="77777777" w:rsidR="00A72E51" w:rsidRDefault="00011914" w:rsidP="00A72E51">
      <w:pPr>
        <w:spacing w:after="160"/>
        <w:ind w:firstLine="709"/>
        <w:contextualSpacing/>
        <w:jc w:val="both"/>
        <w:rPr>
          <w:sz w:val="28"/>
          <w:szCs w:val="28"/>
        </w:rPr>
      </w:pPr>
      <w:r w:rsidRPr="00011914">
        <w:rPr>
          <w:sz w:val="28"/>
          <w:szCs w:val="28"/>
        </w:rPr>
        <w:t xml:space="preserve">К числу основных задач, которые необходимо было решить, относились: </w:t>
      </w:r>
    </w:p>
    <w:p w14:paraId="17004180" w14:textId="77777777" w:rsidR="00A72E51" w:rsidRDefault="00011914" w:rsidP="00A72E51">
      <w:pPr>
        <w:spacing w:after="160"/>
        <w:ind w:firstLine="709"/>
        <w:contextualSpacing/>
        <w:jc w:val="both"/>
        <w:rPr>
          <w:sz w:val="28"/>
          <w:szCs w:val="28"/>
        </w:rPr>
      </w:pPr>
      <w:r w:rsidRPr="00011914">
        <w:rPr>
          <w:sz w:val="28"/>
          <w:szCs w:val="28"/>
        </w:rPr>
        <w:t xml:space="preserve">• перенос акцента с наращивания государственных инвестиций в социальную сферу на их рациональное использование; </w:t>
      </w:r>
    </w:p>
    <w:p w14:paraId="714E581E" w14:textId="77777777" w:rsidR="00A72E51" w:rsidRDefault="00011914" w:rsidP="00A72E51">
      <w:pPr>
        <w:spacing w:after="160"/>
        <w:ind w:firstLine="709"/>
        <w:contextualSpacing/>
        <w:jc w:val="both"/>
        <w:rPr>
          <w:sz w:val="28"/>
          <w:szCs w:val="28"/>
        </w:rPr>
      </w:pPr>
      <w:r w:rsidRPr="00011914">
        <w:rPr>
          <w:sz w:val="28"/>
          <w:szCs w:val="28"/>
        </w:rPr>
        <w:t xml:space="preserve">• дифференциация социальной политики государства в отношении различных групп населения; </w:t>
      </w:r>
    </w:p>
    <w:p w14:paraId="7B571981" w14:textId="77777777" w:rsidR="00A72E51" w:rsidRDefault="00011914" w:rsidP="00A72E51">
      <w:pPr>
        <w:spacing w:after="160"/>
        <w:ind w:firstLine="709"/>
        <w:contextualSpacing/>
        <w:jc w:val="both"/>
        <w:rPr>
          <w:sz w:val="28"/>
          <w:szCs w:val="28"/>
        </w:rPr>
      </w:pPr>
      <w:r w:rsidRPr="00011914">
        <w:rPr>
          <w:sz w:val="28"/>
          <w:szCs w:val="28"/>
        </w:rPr>
        <w:t xml:space="preserve">• выделение категорий домашних хозяйств, получающих специальную помощь в зависимости от нуждаемости; </w:t>
      </w:r>
    </w:p>
    <w:p w14:paraId="0D440B83" w14:textId="77777777" w:rsidR="00A72E51" w:rsidRDefault="00011914" w:rsidP="00A72E51">
      <w:pPr>
        <w:spacing w:after="160"/>
        <w:ind w:firstLine="709"/>
        <w:contextualSpacing/>
        <w:jc w:val="both"/>
        <w:rPr>
          <w:sz w:val="28"/>
          <w:szCs w:val="28"/>
        </w:rPr>
      </w:pPr>
      <w:r w:rsidRPr="00011914">
        <w:rPr>
          <w:sz w:val="28"/>
          <w:szCs w:val="28"/>
        </w:rPr>
        <w:t xml:space="preserve">• переход от уравнительного предоставления помощи к строго адресному в пользу наиболее нуждающихся по объективным причинам домохозяйств; </w:t>
      </w:r>
    </w:p>
    <w:p w14:paraId="1D7687AB" w14:textId="77777777" w:rsidR="00A72E51" w:rsidRDefault="00011914" w:rsidP="00A72E51">
      <w:pPr>
        <w:spacing w:after="160"/>
        <w:ind w:firstLine="709"/>
        <w:contextualSpacing/>
        <w:jc w:val="both"/>
        <w:rPr>
          <w:sz w:val="28"/>
          <w:szCs w:val="28"/>
        </w:rPr>
      </w:pPr>
      <w:r w:rsidRPr="00011914">
        <w:rPr>
          <w:sz w:val="28"/>
          <w:szCs w:val="28"/>
        </w:rPr>
        <w:t xml:space="preserve">• определение и разграничение полномочий в реализации социальной политики между различными организациями и органами государственного управления. </w:t>
      </w:r>
    </w:p>
    <w:p w14:paraId="09D70ED0" w14:textId="77777777" w:rsidR="00A72E51" w:rsidRDefault="00011914" w:rsidP="00A72E51">
      <w:pPr>
        <w:spacing w:after="160"/>
        <w:ind w:firstLine="709"/>
        <w:contextualSpacing/>
        <w:jc w:val="both"/>
        <w:rPr>
          <w:sz w:val="28"/>
          <w:szCs w:val="28"/>
        </w:rPr>
      </w:pPr>
      <w:r w:rsidRPr="00011914">
        <w:rPr>
          <w:sz w:val="28"/>
          <w:szCs w:val="28"/>
        </w:rPr>
        <w:t xml:space="preserve">Постепенно начали вырисовываться черты новой модели социальной политики, которые впервые были отражены в Национальной стратегии устойчивого социально-экономического развития до 2020 г., а затем вошли в </w:t>
      </w:r>
      <w:r w:rsidRPr="00011914">
        <w:rPr>
          <w:sz w:val="28"/>
          <w:szCs w:val="28"/>
        </w:rPr>
        <w:lastRenderedPageBreak/>
        <w:t xml:space="preserve">Программу социально-экономического развития на 2006–2010 гг. и Программу на 2011–2015 гг. </w:t>
      </w:r>
    </w:p>
    <w:p w14:paraId="6CEC81F3" w14:textId="77777777" w:rsidR="00A72E51" w:rsidRDefault="00011914" w:rsidP="00A72E51">
      <w:pPr>
        <w:spacing w:after="160"/>
        <w:ind w:firstLine="709"/>
        <w:contextualSpacing/>
        <w:jc w:val="both"/>
        <w:rPr>
          <w:sz w:val="28"/>
          <w:szCs w:val="28"/>
        </w:rPr>
      </w:pPr>
      <w:r w:rsidRPr="00011914">
        <w:rPr>
          <w:sz w:val="28"/>
          <w:szCs w:val="28"/>
        </w:rPr>
        <w:t xml:space="preserve">Среди них назовем: </w:t>
      </w:r>
    </w:p>
    <w:p w14:paraId="31A8EC43" w14:textId="77777777" w:rsidR="00A72E51" w:rsidRDefault="00011914" w:rsidP="00A72E51">
      <w:pPr>
        <w:spacing w:after="160"/>
        <w:ind w:firstLine="709"/>
        <w:contextualSpacing/>
        <w:jc w:val="both"/>
        <w:rPr>
          <w:sz w:val="28"/>
          <w:szCs w:val="28"/>
        </w:rPr>
      </w:pPr>
      <w:r w:rsidRPr="00011914">
        <w:rPr>
          <w:sz w:val="28"/>
          <w:szCs w:val="28"/>
        </w:rPr>
        <w:t xml:space="preserve">• обеспечение доступности и бесплатности для всех граждан основных минимальных услуг, повышение роли социальных гарантий и минимальных социальных стандартов; </w:t>
      </w:r>
    </w:p>
    <w:p w14:paraId="1E9B8796" w14:textId="77777777" w:rsidR="00A72E51" w:rsidRDefault="00011914" w:rsidP="00A72E51">
      <w:pPr>
        <w:spacing w:after="160"/>
        <w:ind w:firstLine="709"/>
        <w:contextualSpacing/>
        <w:jc w:val="both"/>
        <w:rPr>
          <w:sz w:val="28"/>
          <w:szCs w:val="28"/>
        </w:rPr>
      </w:pPr>
      <w:r w:rsidRPr="00011914">
        <w:rPr>
          <w:sz w:val="28"/>
          <w:szCs w:val="28"/>
        </w:rPr>
        <w:t xml:space="preserve">• перераспределение социальных расходов государства в пользу самых уязвимых и малообеспеченных групп населения; </w:t>
      </w:r>
    </w:p>
    <w:p w14:paraId="4504A188" w14:textId="77777777" w:rsidR="00A72E51" w:rsidRDefault="00011914" w:rsidP="00A72E51">
      <w:pPr>
        <w:spacing w:after="160"/>
        <w:ind w:firstLine="709"/>
        <w:contextualSpacing/>
        <w:jc w:val="both"/>
        <w:rPr>
          <w:sz w:val="28"/>
          <w:szCs w:val="28"/>
        </w:rPr>
      </w:pPr>
      <w:r w:rsidRPr="00011914">
        <w:rPr>
          <w:sz w:val="28"/>
          <w:szCs w:val="28"/>
        </w:rPr>
        <w:t xml:space="preserve">• опора на собственные силы, развитие трудовой активности и предприимчивости граждан; </w:t>
      </w:r>
    </w:p>
    <w:p w14:paraId="1E814509" w14:textId="77777777" w:rsidR="00A72E51" w:rsidRDefault="00011914" w:rsidP="00A72E51">
      <w:pPr>
        <w:spacing w:after="160"/>
        <w:ind w:firstLine="709"/>
        <w:contextualSpacing/>
        <w:jc w:val="both"/>
        <w:rPr>
          <w:sz w:val="28"/>
          <w:szCs w:val="28"/>
        </w:rPr>
      </w:pPr>
      <w:r w:rsidRPr="00011914">
        <w:rPr>
          <w:sz w:val="28"/>
          <w:szCs w:val="28"/>
        </w:rPr>
        <w:t>• обеспечение эффективной занятости населения, создание новых рабочих мест;</w:t>
      </w:r>
    </w:p>
    <w:p w14:paraId="354CEE3E" w14:textId="77777777" w:rsidR="00A72E51" w:rsidRDefault="00011914" w:rsidP="00A72E51">
      <w:pPr>
        <w:spacing w:after="160"/>
        <w:ind w:firstLine="709"/>
        <w:contextualSpacing/>
        <w:jc w:val="both"/>
        <w:rPr>
          <w:sz w:val="28"/>
          <w:szCs w:val="28"/>
        </w:rPr>
      </w:pPr>
      <w:r w:rsidRPr="00011914">
        <w:rPr>
          <w:sz w:val="28"/>
          <w:szCs w:val="28"/>
        </w:rPr>
        <w:t xml:space="preserve">• сокращение бедности и неравенства; </w:t>
      </w:r>
    </w:p>
    <w:p w14:paraId="2A4B167F" w14:textId="77777777" w:rsidR="00A72E51" w:rsidRDefault="00011914" w:rsidP="00A72E51">
      <w:pPr>
        <w:spacing w:after="160"/>
        <w:ind w:firstLine="709"/>
        <w:contextualSpacing/>
        <w:jc w:val="both"/>
        <w:rPr>
          <w:sz w:val="28"/>
          <w:szCs w:val="28"/>
        </w:rPr>
      </w:pPr>
      <w:r w:rsidRPr="00011914">
        <w:rPr>
          <w:sz w:val="28"/>
          <w:szCs w:val="28"/>
        </w:rPr>
        <w:t xml:space="preserve">• развитие человеческого потенциала, повышение образовательного уровня населения. </w:t>
      </w:r>
    </w:p>
    <w:p w14:paraId="3F7EEA12" w14:textId="77777777" w:rsidR="00A72E51" w:rsidRDefault="00011914" w:rsidP="00A72E51">
      <w:pPr>
        <w:spacing w:after="160"/>
        <w:ind w:firstLine="709"/>
        <w:contextualSpacing/>
        <w:jc w:val="both"/>
        <w:rPr>
          <w:sz w:val="28"/>
          <w:szCs w:val="28"/>
        </w:rPr>
      </w:pPr>
      <w:r w:rsidRPr="00011914">
        <w:rPr>
          <w:sz w:val="28"/>
          <w:szCs w:val="28"/>
        </w:rPr>
        <w:t xml:space="preserve">По существу, на современном этапе в стране в социальной сфере осуществляется переход от патерналистской к более эффективной модели социальной политики, когда ответственность за ее реализацию распределяется между государством и гражданами. Ее можно назвать </w:t>
      </w:r>
      <w:r w:rsidRPr="00A72E51">
        <w:rPr>
          <w:i/>
          <w:iCs/>
          <w:sz w:val="28"/>
          <w:szCs w:val="28"/>
        </w:rPr>
        <w:t>субсидиарной моделью</w:t>
      </w:r>
      <w:r w:rsidRPr="00011914">
        <w:rPr>
          <w:sz w:val="28"/>
          <w:szCs w:val="28"/>
        </w:rPr>
        <w:t xml:space="preserve">. </w:t>
      </w:r>
    </w:p>
    <w:p w14:paraId="60D45DB6" w14:textId="77777777" w:rsidR="00A72E51" w:rsidRDefault="00011914" w:rsidP="00A72E51">
      <w:pPr>
        <w:spacing w:after="160"/>
        <w:ind w:firstLine="709"/>
        <w:contextualSpacing/>
        <w:jc w:val="both"/>
        <w:rPr>
          <w:sz w:val="28"/>
          <w:szCs w:val="28"/>
        </w:rPr>
      </w:pPr>
      <w:r w:rsidRPr="00011914">
        <w:rPr>
          <w:sz w:val="28"/>
          <w:szCs w:val="28"/>
        </w:rPr>
        <w:t xml:space="preserve">Смысл этой модели заключается в том, чтобы, с одной стороны, обеспечить достойной работой трудоспособное население, создать необходимые рабочие места, тем самым обеспечить условия для повышения реальных доходов населения, предоставить качественные медицинские и образовательные услуги, подготовить высококвалифицированных специалистов, необходимых для работы в новых условиях информационного общества, развивать новые наукоемкие технологии; с другой стороны, нуждающимся гражданам (нетрудоспособным, малообеспеченным, находящимся по объективным причинам в трудной жизненной ситуации, неконкурентным на рынке труда) предоставить социальную защиту. Особое внимание при этом уделяется детям, молодежи, пенсионерам, ветеранам, инвалидам. Это те группы населения, которые нуждаются в государственной поддержке. </w:t>
      </w:r>
    </w:p>
    <w:p w14:paraId="2359DE6D" w14:textId="77777777" w:rsidR="00A72E51" w:rsidRDefault="00011914" w:rsidP="00A72E51">
      <w:pPr>
        <w:spacing w:after="160"/>
        <w:ind w:firstLine="709"/>
        <w:contextualSpacing/>
        <w:jc w:val="both"/>
        <w:rPr>
          <w:sz w:val="28"/>
          <w:szCs w:val="28"/>
        </w:rPr>
      </w:pPr>
      <w:r w:rsidRPr="00011914">
        <w:rPr>
          <w:sz w:val="28"/>
          <w:szCs w:val="28"/>
        </w:rPr>
        <w:t xml:space="preserve">Социальная политика стала приобретать все большее звучание, наполняясь новыми компонентами. И если в начале 1990-х гг. она сводилась главным образом к повышению доходов населения и их защите от инфляции и, по существу, из поля зрения выпадали собственно социальные процессы, то сейчас она приобретает полновесный социальный характер и перестает финансироваться (что очень важно) по остаточному принципу. На социальные нужды в бюджете постоянно закладываются значительные суммы. И при всей сложности сегодняшнего состояния экономики социальная направленность бюджета ежегодно выдерживается. </w:t>
      </w:r>
    </w:p>
    <w:p w14:paraId="67E89EAD" w14:textId="77777777" w:rsidR="00A72E51" w:rsidRDefault="00011914" w:rsidP="00A72E51">
      <w:pPr>
        <w:spacing w:after="160"/>
        <w:ind w:firstLine="709"/>
        <w:contextualSpacing/>
        <w:jc w:val="both"/>
        <w:rPr>
          <w:sz w:val="28"/>
          <w:szCs w:val="28"/>
        </w:rPr>
      </w:pPr>
      <w:r w:rsidRPr="00011914">
        <w:rPr>
          <w:sz w:val="28"/>
          <w:szCs w:val="28"/>
        </w:rPr>
        <w:t xml:space="preserve">К числу основных компонентов социальной политики в настоящее время относятся: </w:t>
      </w:r>
    </w:p>
    <w:p w14:paraId="6E9A9CB9" w14:textId="77777777" w:rsidR="00A72E51" w:rsidRDefault="00011914" w:rsidP="00A72E51">
      <w:pPr>
        <w:spacing w:after="160"/>
        <w:ind w:firstLine="709"/>
        <w:contextualSpacing/>
        <w:jc w:val="both"/>
        <w:rPr>
          <w:sz w:val="28"/>
          <w:szCs w:val="28"/>
        </w:rPr>
      </w:pPr>
      <w:r w:rsidRPr="00011914">
        <w:rPr>
          <w:sz w:val="28"/>
          <w:szCs w:val="28"/>
        </w:rPr>
        <w:lastRenderedPageBreak/>
        <w:t xml:space="preserve">• политика в сфере социально-трудовых отношений (оплата труда, занятость, охрана и нормирование труда, обеспечение безопасных условий труда, социальное партнерство, защита трудовых прав граждан); </w:t>
      </w:r>
    </w:p>
    <w:p w14:paraId="6053B3EA" w14:textId="77777777" w:rsidR="00A72E51" w:rsidRDefault="00011914" w:rsidP="00A72E51">
      <w:pPr>
        <w:spacing w:after="160"/>
        <w:ind w:firstLine="709"/>
        <w:contextualSpacing/>
        <w:jc w:val="both"/>
        <w:rPr>
          <w:sz w:val="28"/>
          <w:szCs w:val="28"/>
        </w:rPr>
      </w:pPr>
      <w:r w:rsidRPr="00011914">
        <w:rPr>
          <w:sz w:val="28"/>
          <w:szCs w:val="28"/>
        </w:rPr>
        <w:t xml:space="preserve">• социальная защита нетрудоспособных и малообеспеченных семей и граждан (социальное страхование, включая пенсионное обеспечение, социальная помощь и социальное обслуживание населения); </w:t>
      </w:r>
    </w:p>
    <w:p w14:paraId="13693569" w14:textId="77777777" w:rsidR="00A72E51" w:rsidRDefault="00011914" w:rsidP="00A72E51">
      <w:pPr>
        <w:spacing w:after="160"/>
        <w:ind w:firstLine="709"/>
        <w:contextualSpacing/>
        <w:jc w:val="both"/>
        <w:rPr>
          <w:sz w:val="28"/>
          <w:szCs w:val="28"/>
        </w:rPr>
      </w:pPr>
      <w:r w:rsidRPr="00011914">
        <w:rPr>
          <w:sz w:val="28"/>
          <w:szCs w:val="28"/>
        </w:rPr>
        <w:t xml:space="preserve">• развитие отраслей социальной сферы (здравоохранение, образование, наука, культура, жилищная сфера, физическая культура и спорт); </w:t>
      </w:r>
    </w:p>
    <w:p w14:paraId="2349A2F1" w14:textId="77777777" w:rsidR="00A72E51" w:rsidRDefault="00011914" w:rsidP="00A72E51">
      <w:pPr>
        <w:spacing w:after="160"/>
        <w:ind w:firstLine="709"/>
        <w:contextualSpacing/>
        <w:jc w:val="both"/>
        <w:rPr>
          <w:sz w:val="28"/>
          <w:szCs w:val="28"/>
        </w:rPr>
      </w:pPr>
      <w:r w:rsidRPr="00011914">
        <w:rPr>
          <w:sz w:val="28"/>
          <w:szCs w:val="28"/>
        </w:rPr>
        <w:t xml:space="preserve">• социальная поддержка отдельных групп населения (инвалидов, ветеранов войны, молодежи, маргинальных групп); • демографическая и миграционная политика; </w:t>
      </w:r>
    </w:p>
    <w:p w14:paraId="2DD4B3B4" w14:textId="77777777" w:rsidR="00A72E51" w:rsidRDefault="00011914" w:rsidP="00A72E51">
      <w:pPr>
        <w:spacing w:after="160"/>
        <w:ind w:firstLine="709"/>
        <w:contextualSpacing/>
        <w:jc w:val="both"/>
        <w:rPr>
          <w:sz w:val="28"/>
          <w:szCs w:val="28"/>
        </w:rPr>
      </w:pPr>
      <w:r w:rsidRPr="00011914">
        <w:rPr>
          <w:sz w:val="28"/>
          <w:szCs w:val="28"/>
        </w:rPr>
        <w:t xml:space="preserve">• охрана окружающей среды. </w:t>
      </w:r>
    </w:p>
    <w:p w14:paraId="702F9BD2" w14:textId="77777777" w:rsidR="00A72E51" w:rsidRDefault="00011914" w:rsidP="00A72E51">
      <w:pPr>
        <w:spacing w:after="160"/>
        <w:ind w:firstLine="709"/>
        <w:contextualSpacing/>
        <w:jc w:val="both"/>
        <w:rPr>
          <w:sz w:val="28"/>
          <w:szCs w:val="28"/>
        </w:rPr>
      </w:pPr>
      <w:r w:rsidRPr="00011914">
        <w:rPr>
          <w:sz w:val="28"/>
          <w:szCs w:val="28"/>
        </w:rPr>
        <w:t xml:space="preserve">Серьезная большая работа проводится по реализации каждой компоненты социальной политики. Важнейшие приоритеты социальной политики обозначаются в основных направлениях социально-экономического развития страны, которые всесторонне обсуждаются на Всебелорусских народных собраниях. С каждой пятилеткой расширяется спектр приоритетов. </w:t>
      </w:r>
    </w:p>
    <w:p w14:paraId="74DB5373" w14:textId="77777777" w:rsidR="00A72E51" w:rsidRDefault="00011914" w:rsidP="00A72E51">
      <w:pPr>
        <w:spacing w:after="160"/>
        <w:ind w:firstLine="709"/>
        <w:contextualSpacing/>
        <w:jc w:val="both"/>
        <w:rPr>
          <w:sz w:val="28"/>
          <w:szCs w:val="28"/>
        </w:rPr>
      </w:pPr>
      <w:r w:rsidRPr="00011914">
        <w:rPr>
          <w:sz w:val="28"/>
          <w:szCs w:val="28"/>
        </w:rPr>
        <w:t xml:space="preserve">Одно остается неизменным – в центре внимания всегда человек, его права, свободы и гарантии их реализации. Так, если программы социально-экономического развития на 1996–2000 гг. и 2001–2005 гг. в качестве главной цели предусматривали повышение уровня жизни народа, его благосостояния, то в Статьи и доклады 68 СОЦИОЛОГИЯ 1/2012 2006–2010 гг. акцент вполне справедливо впервые был сделан на улучшении качества жизни. </w:t>
      </w:r>
    </w:p>
    <w:p w14:paraId="0A9C123F" w14:textId="77777777" w:rsidR="00A72E51" w:rsidRDefault="00011914" w:rsidP="00A72E51">
      <w:pPr>
        <w:spacing w:after="160"/>
        <w:ind w:firstLine="709"/>
        <w:contextualSpacing/>
        <w:jc w:val="both"/>
        <w:rPr>
          <w:sz w:val="28"/>
          <w:szCs w:val="28"/>
        </w:rPr>
      </w:pPr>
      <w:r w:rsidRPr="00011914">
        <w:rPr>
          <w:sz w:val="28"/>
          <w:szCs w:val="28"/>
        </w:rPr>
        <w:t xml:space="preserve">Основные приоритеты в социальной политике были выстроены в следующей последовательности: </w:t>
      </w:r>
    </w:p>
    <w:p w14:paraId="36C51DCB" w14:textId="77777777" w:rsidR="00A72E51" w:rsidRDefault="00011914" w:rsidP="00A72E51">
      <w:pPr>
        <w:spacing w:after="160"/>
        <w:ind w:firstLine="709"/>
        <w:contextualSpacing/>
        <w:jc w:val="both"/>
        <w:rPr>
          <w:sz w:val="28"/>
          <w:szCs w:val="28"/>
        </w:rPr>
      </w:pPr>
      <w:r w:rsidRPr="00011914">
        <w:rPr>
          <w:sz w:val="28"/>
          <w:szCs w:val="28"/>
        </w:rPr>
        <w:t xml:space="preserve">• повышение уровня и качества жизни через усиление роли заработной платы как главного фактора, стимулирующего экономическое развитие, эффективность экономики, рост реальных денежных доходов, уменьшение количества малообеспеченных граждан, недопущение чрезмерной дифференциации по уровню доходов различных групп населения в регионах и по отраслям экономики; </w:t>
      </w:r>
    </w:p>
    <w:p w14:paraId="11B8F17C" w14:textId="77777777" w:rsidR="00A72E51" w:rsidRDefault="00011914" w:rsidP="00A72E51">
      <w:pPr>
        <w:spacing w:after="160"/>
        <w:ind w:firstLine="709"/>
        <w:contextualSpacing/>
        <w:jc w:val="both"/>
        <w:rPr>
          <w:sz w:val="28"/>
          <w:szCs w:val="28"/>
        </w:rPr>
      </w:pPr>
      <w:r w:rsidRPr="00011914">
        <w:rPr>
          <w:sz w:val="28"/>
          <w:szCs w:val="28"/>
        </w:rPr>
        <w:t xml:space="preserve">• совершенствование трудовых отношений и занятости населения; </w:t>
      </w:r>
    </w:p>
    <w:p w14:paraId="5E10DEAF" w14:textId="77777777" w:rsidR="00A72E51" w:rsidRDefault="00011914" w:rsidP="00A72E51">
      <w:pPr>
        <w:spacing w:after="160"/>
        <w:ind w:firstLine="709"/>
        <w:contextualSpacing/>
        <w:jc w:val="both"/>
        <w:rPr>
          <w:sz w:val="28"/>
          <w:szCs w:val="28"/>
        </w:rPr>
      </w:pPr>
      <w:r w:rsidRPr="00011914">
        <w:rPr>
          <w:sz w:val="28"/>
          <w:szCs w:val="28"/>
        </w:rPr>
        <w:t xml:space="preserve">• социальная защита населения; </w:t>
      </w:r>
    </w:p>
    <w:p w14:paraId="3AD3F4AD" w14:textId="77777777" w:rsidR="00A72E51" w:rsidRDefault="00011914" w:rsidP="00A72E51">
      <w:pPr>
        <w:spacing w:after="160"/>
        <w:ind w:firstLine="709"/>
        <w:contextualSpacing/>
        <w:jc w:val="both"/>
        <w:rPr>
          <w:sz w:val="28"/>
          <w:szCs w:val="28"/>
        </w:rPr>
      </w:pPr>
      <w:r w:rsidRPr="00011914">
        <w:rPr>
          <w:sz w:val="28"/>
          <w:szCs w:val="28"/>
        </w:rPr>
        <w:t xml:space="preserve">• совершенствование пенсионного обеспечения через укрепление страховых принципов, установление более точной зависимости размера пенсий от заработка и страхового стажа; </w:t>
      </w:r>
    </w:p>
    <w:p w14:paraId="6D97DCFE" w14:textId="77777777" w:rsidR="00A72E51" w:rsidRDefault="00011914" w:rsidP="00A72E51">
      <w:pPr>
        <w:spacing w:after="160"/>
        <w:ind w:firstLine="709"/>
        <w:contextualSpacing/>
        <w:jc w:val="both"/>
        <w:rPr>
          <w:sz w:val="28"/>
          <w:szCs w:val="28"/>
        </w:rPr>
      </w:pPr>
      <w:r w:rsidRPr="00011914">
        <w:rPr>
          <w:sz w:val="28"/>
          <w:szCs w:val="28"/>
        </w:rPr>
        <w:t xml:space="preserve">• улучшение демографической ситуации; </w:t>
      </w:r>
    </w:p>
    <w:p w14:paraId="1BD8B609" w14:textId="77777777" w:rsidR="00A72E51" w:rsidRDefault="00011914" w:rsidP="00A72E51">
      <w:pPr>
        <w:spacing w:after="160"/>
        <w:ind w:firstLine="709"/>
        <w:contextualSpacing/>
        <w:jc w:val="both"/>
        <w:rPr>
          <w:sz w:val="28"/>
          <w:szCs w:val="28"/>
        </w:rPr>
      </w:pPr>
      <w:r w:rsidRPr="00011914">
        <w:rPr>
          <w:sz w:val="28"/>
          <w:szCs w:val="28"/>
        </w:rPr>
        <w:t xml:space="preserve">• молодежная политика. </w:t>
      </w:r>
    </w:p>
    <w:p w14:paraId="31D113E2" w14:textId="77777777" w:rsidR="00A72E51" w:rsidRDefault="00011914" w:rsidP="00A72E51">
      <w:pPr>
        <w:spacing w:after="160"/>
        <w:ind w:firstLine="709"/>
        <w:contextualSpacing/>
        <w:jc w:val="both"/>
        <w:rPr>
          <w:sz w:val="28"/>
          <w:szCs w:val="28"/>
        </w:rPr>
      </w:pPr>
      <w:r w:rsidRPr="00011914">
        <w:rPr>
          <w:sz w:val="28"/>
          <w:szCs w:val="28"/>
        </w:rPr>
        <w:t xml:space="preserve">В социальной сфере в качестве основных национальных интересов определены: </w:t>
      </w:r>
    </w:p>
    <w:p w14:paraId="1B46A092" w14:textId="77777777" w:rsidR="006932B1" w:rsidRDefault="00011914" w:rsidP="00A72E51">
      <w:pPr>
        <w:spacing w:after="160"/>
        <w:ind w:firstLine="709"/>
        <w:contextualSpacing/>
        <w:jc w:val="both"/>
        <w:rPr>
          <w:sz w:val="28"/>
          <w:szCs w:val="28"/>
        </w:rPr>
      </w:pPr>
      <w:r w:rsidRPr="00011914">
        <w:rPr>
          <w:sz w:val="28"/>
          <w:szCs w:val="28"/>
        </w:rPr>
        <w:t xml:space="preserve">• удовлетворение основных социальных потребностей граждан, минимизация негативных последствий социальной дифференциации и социальной напряженности в обществе; </w:t>
      </w:r>
    </w:p>
    <w:p w14:paraId="07BD57CF" w14:textId="77777777" w:rsidR="006932B1" w:rsidRDefault="00011914" w:rsidP="00A72E51">
      <w:pPr>
        <w:spacing w:after="160"/>
        <w:ind w:firstLine="709"/>
        <w:contextualSpacing/>
        <w:jc w:val="both"/>
        <w:rPr>
          <w:sz w:val="28"/>
          <w:szCs w:val="28"/>
        </w:rPr>
      </w:pPr>
      <w:r w:rsidRPr="00011914">
        <w:rPr>
          <w:sz w:val="28"/>
          <w:szCs w:val="28"/>
        </w:rPr>
        <w:lastRenderedPageBreak/>
        <w:t xml:space="preserve">• обеспечение общественной безопасности и безопасности жизнедеятельности населения; </w:t>
      </w:r>
    </w:p>
    <w:p w14:paraId="3E22DB2D" w14:textId="77777777" w:rsidR="006932B1" w:rsidRDefault="00011914" w:rsidP="00A72E51">
      <w:pPr>
        <w:spacing w:after="160"/>
        <w:ind w:firstLine="709"/>
        <w:contextualSpacing/>
        <w:jc w:val="both"/>
        <w:rPr>
          <w:sz w:val="28"/>
          <w:szCs w:val="28"/>
        </w:rPr>
      </w:pPr>
      <w:r w:rsidRPr="00011914">
        <w:rPr>
          <w:sz w:val="28"/>
          <w:szCs w:val="28"/>
        </w:rPr>
        <w:t xml:space="preserve">• снижение уровня преступности и криминализации общества; </w:t>
      </w:r>
    </w:p>
    <w:p w14:paraId="40541633" w14:textId="77777777" w:rsidR="006932B1" w:rsidRDefault="00011914" w:rsidP="00A72E51">
      <w:pPr>
        <w:spacing w:after="160"/>
        <w:ind w:firstLine="709"/>
        <w:contextualSpacing/>
        <w:jc w:val="both"/>
        <w:rPr>
          <w:sz w:val="28"/>
          <w:szCs w:val="28"/>
        </w:rPr>
      </w:pPr>
      <w:r w:rsidRPr="00011914">
        <w:rPr>
          <w:sz w:val="28"/>
          <w:szCs w:val="28"/>
        </w:rPr>
        <w:t xml:space="preserve">• обеспечение занятости трудоспособных граждан и достойного уровня оплаты труда; </w:t>
      </w:r>
    </w:p>
    <w:p w14:paraId="7E2D60AD" w14:textId="77777777" w:rsidR="006932B1" w:rsidRDefault="00011914" w:rsidP="00A72E51">
      <w:pPr>
        <w:spacing w:after="160"/>
        <w:ind w:firstLine="709"/>
        <w:contextualSpacing/>
        <w:jc w:val="both"/>
        <w:rPr>
          <w:sz w:val="28"/>
          <w:szCs w:val="28"/>
        </w:rPr>
      </w:pPr>
      <w:r w:rsidRPr="00011914">
        <w:rPr>
          <w:sz w:val="28"/>
          <w:szCs w:val="28"/>
        </w:rPr>
        <w:t xml:space="preserve">• развитие интеллектуального и духовно-нравственного потенциала общества, сохранение и приумножение его культурного наследия, укрепление духа патриотизма; </w:t>
      </w:r>
    </w:p>
    <w:p w14:paraId="716B3742" w14:textId="77777777" w:rsidR="006932B1" w:rsidRDefault="00011914" w:rsidP="00A72E51">
      <w:pPr>
        <w:spacing w:after="160"/>
        <w:ind w:firstLine="709"/>
        <w:contextualSpacing/>
        <w:jc w:val="both"/>
        <w:rPr>
          <w:sz w:val="28"/>
          <w:szCs w:val="28"/>
        </w:rPr>
      </w:pPr>
      <w:r w:rsidRPr="00011914">
        <w:rPr>
          <w:sz w:val="28"/>
          <w:szCs w:val="28"/>
        </w:rPr>
        <w:t xml:space="preserve">• обеспечение гармоничного развития межнациональных и межконфессиональных отношений. В демографической сфере основными национальными интересами являются: </w:t>
      </w:r>
    </w:p>
    <w:p w14:paraId="1619D8A1" w14:textId="77777777" w:rsidR="006932B1" w:rsidRDefault="00011914" w:rsidP="00A72E51">
      <w:pPr>
        <w:spacing w:after="160"/>
        <w:ind w:firstLine="709"/>
        <w:contextualSpacing/>
        <w:jc w:val="both"/>
        <w:rPr>
          <w:sz w:val="28"/>
          <w:szCs w:val="28"/>
        </w:rPr>
      </w:pPr>
      <w:r w:rsidRPr="00011914">
        <w:rPr>
          <w:sz w:val="28"/>
          <w:szCs w:val="28"/>
        </w:rPr>
        <w:t xml:space="preserve">• устойчивый рост численности белорусской нации на основе последовательного увеличения рождаемости и ожидаемой продолжительности жизни, снижение смертности населения; </w:t>
      </w:r>
    </w:p>
    <w:p w14:paraId="09198CB4" w14:textId="77777777" w:rsidR="006932B1" w:rsidRDefault="00011914" w:rsidP="00A72E51">
      <w:pPr>
        <w:spacing w:after="160"/>
        <w:ind w:firstLine="709"/>
        <w:contextualSpacing/>
        <w:jc w:val="both"/>
        <w:rPr>
          <w:sz w:val="28"/>
          <w:szCs w:val="28"/>
        </w:rPr>
      </w:pPr>
      <w:r w:rsidRPr="00011914">
        <w:rPr>
          <w:sz w:val="28"/>
          <w:szCs w:val="28"/>
        </w:rPr>
        <w:t xml:space="preserve">• повышение общего уровня здоровья населения, охрана здоровья матери и ребенка; </w:t>
      </w:r>
    </w:p>
    <w:p w14:paraId="519BBD8B" w14:textId="77777777" w:rsidR="006932B1" w:rsidRDefault="00011914" w:rsidP="00A72E51">
      <w:pPr>
        <w:spacing w:after="160"/>
        <w:ind w:firstLine="709"/>
        <w:contextualSpacing/>
        <w:jc w:val="both"/>
        <w:rPr>
          <w:sz w:val="28"/>
          <w:szCs w:val="28"/>
        </w:rPr>
      </w:pPr>
      <w:r w:rsidRPr="00011914">
        <w:rPr>
          <w:sz w:val="28"/>
          <w:szCs w:val="28"/>
        </w:rPr>
        <w:t xml:space="preserve">• укрепление семьи как социального института, наиболее благоприятного для реализации потребности в детях, их воспитания; </w:t>
      </w:r>
    </w:p>
    <w:p w14:paraId="149243F8" w14:textId="77777777" w:rsidR="006932B1" w:rsidRDefault="00011914" w:rsidP="00A72E51">
      <w:pPr>
        <w:spacing w:after="160"/>
        <w:ind w:firstLine="709"/>
        <w:contextualSpacing/>
        <w:jc w:val="both"/>
        <w:rPr>
          <w:sz w:val="28"/>
          <w:szCs w:val="28"/>
        </w:rPr>
      </w:pPr>
      <w:r w:rsidRPr="00011914">
        <w:rPr>
          <w:sz w:val="28"/>
          <w:szCs w:val="28"/>
        </w:rPr>
        <w:t xml:space="preserve">• оптимизация внутренних и внешних потоков, обеспечение положительного сальдо внешней миграции экономически активного населения. </w:t>
      </w:r>
    </w:p>
    <w:p w14:paraId="66BE0563" w14:textId="1C416A28" w:rsidR="00011914" w:rsidRPr="00011914" w:rsidRDefault="00011914" w:rsidP="00A72E51">
      <w:pPr>
        <w:spacing w:after="160"/>
        <w:ind w:firstLine="709"/>
        <w:contextualSpacing/>
        <w:jc w:val="both"/>
        <w:rPr>
          <w:sz w:val="28"/>
          <w:szCs w:val="28"/>
        </w:rPr>
      </w:pPr>
      <w:r w:rsidRPr="00011914">
        <w:rPr>
          <w:sz w:val="28"/>
          <w:szCs w:val="28"/>
        </w:rPr>
        <w:t>Социальная политика белорусского государства за относительно небольшой период сделала значительный шаг в своем развитии. Сегодня уже можно сказать, что выбранная в какой-то мере эмпирическим путем модель социальной политики оказалась правильной. Подтверждением этому являются достаточно высокие по сравнению с многими другими странами темпы экономического роста, которые, несмотря на мировой финансово-экономический кризис, продолжает демонстрировать наша экономика, и результаты социальной политики, которые нашли отражение в обобщающих социальных показателях</w:t>
      </w:r>
    </w:p>
    <w:p w14:paraId="01450DD6" w14:textId="77777777" w:rsidR="00011914" w:rsidRDefault="00011914" w:rsidP="00011914">
      <w:pPr>
        <w:spacing w:after="160"/>
        <w:contextualSpacing/>
        <w:rPr>
          <w:rFonts w:eastAsiaTheme="majorEastAsia"/>
          <w:sz w:val="28"/>
          <w:szCs w:val="28"/>
        </w:rPr>
      </w:pPr>
      <w:r>
        <w:rPr>
          <w:sz w:val="28"/>
          <w:szCs w:val="28"/>
        </w:rPr>
        <w:br w:type="page"/>
      </w:r>
    </w:p>
    <w:p w14:paraId="47F3EF9A" w14:textId="743BAF19" w:rsidR="00602AD2" w:rsidRPr="00602AD2" w:rsidRDefault="006B1CF3" w:rsidP="00602AD2">
      <w:pPr>
        <w:pStyle w:val="2"/>
        <w:jc w:val="center"/>
        <w:rPr>
          <w:rFonts w:ascii="Times New Roman" w:hAnsi="Times New Roman" w:cs="Times New Roman"/>
          <w:color w:val="auto"/>
          <w:sz w:val="28"/>
          <w:szCs w:val="28"/>
        </w:rPr>
      </w:pPr>
      <w:bookmarkStart w:id="4" w:name="_Toc104798721"/>
      <w:r w:rsidRPr="00F77819">
        <w:rPr>
          <w:rFonts w:ascii="Times New Roman" w:hAnsi="Times New Roman" w:cs="Times New Roman"/>
          <w:color w:val="auto"/>
          <w:sz w:val="28"/>
          <w:szCs w:val="28"/>
        </w:rPr>
        <w:lastRenderedPageBreak/>
        <w:t>СПИСОК ИСПОЛЬЗОВАННЫХ ИСТОЧНИКОВ</w:t>
      </w:r>
      <w:bookmarkEnd w:id="4"/>
    </w:p>
    <w:p w14:paraId="5020B1A5" w14:textId="77777777" w:rsidR="00602AD2" w:rsidRDefault="00602AD2" w:rsidP="006932B1">
      <w:pPr>
        <w:shd w:val="clear" w:color="auto" w:fill="FFFFFF"/>
        <w:jc w:val="both"/>
        <w:textAlignment w:val="baseline"/>
        <w:rPr>
          <w:color w:val="000000" w:themeColor="text1"/>
          <w:sz w:val="28"/>
          <w:szCs w:val="28"/>
        </w:rPr>
      </w:pPr>
    </w:p>
    <w:p w14:paraId="15B7A66E" w14:textId="0518F729" w:rsidR="00602AD2" w:rsidRPr="006932B1" w:rsidRDefault="00602AD2" w:rsidP="00602AD2">
      <w:pPr>
        <w:shd w:val="clear" w:color="auto" w:fill="FFFFFF"/>
        <w:ind w:firstLine="708"/>
        <w:jc w:val="both"/>
        <w:textAlignment w:val="baseline"/>
        <w:rPr>
          <w:color w:val="000000" w:themeColor="text1"/>
          <w:sz w:val="28"/>
          <w:szCs w:val="28"/>
        </w:rPr>
      </w:pPr>
      <w:r w:rsidRPr="006932B1">
        <w:rPr>
          <w:color w:val="000000" w:themeColor="text1"/>
          <w:sz w:val="28"/>
          <w:szCs w:val="28"/>
        </w:rPr>
        <w:t>[</w:t>
      </w:r>
      <w:r w:rsidR="006932B1" w:rsidRPr="006932B1">
        <w:rPr>
          <w:color w:val="000000" w:themeColor="text1"/>
          <w:sz w:val="28"/>
          <w:szCs w:val="28"/>
        </w:rPr>
        <w:t>1</w:t>
      </w:r>
      <w:r w:rsidRPr="006932B1">
        <w:rPr>
          <w:color w:val="000000" w:themeColor="text1"/>
          <w:sz w:val="28"/>
          <w:szCs w:val="28"/>
        </w:rPr>
        <w:t xml:space="preserve">] </w:t>
      </w:r>
      <w:r w:rsidRPr="006932B1">
        <w:rPr>
          <w:rStyle w:val="af"/>
          <w:i w:val="0"/>
          <w:iCs w:val="0"/>
          <w:color w:val="000000" w:themeColor="text1"/>
          <w:sz w:val="28"/>
          <w:szCs w:val="28"/>
          <w:bdr w:val="none" w:sz="0" w:space="0" w:color="auto" w:frame="1"/>
        </w:rPr>
        <w:t>Лемешевский</w:t>
      </w:r>
      <w:r w:rsidRPr="006932B1">
        <w:rPr>
          <w:rStyle w:val="af"/>
          <w:color w:val="000000" w:themeColor="text1"/>
          <w:sz w:val="28"/>
          <w:szCs w:val="28"/>
          <w:bdr w:val="none" w:sz="0" w:space="0" w:color="auto" w:frame="1"/>
        </w:rPr>
        <w:t>, И.М.</w:t>
      </w:r>
      <w:r w:rsidRPr="006932B1">
        <w:rPr>
          <w:color w:val="000000" w:themeColor="text1"/>
          <w:sz w:val="28"/>
          <w:szCs w:val="28"/>
        </w:rPr>
        <w:t xml:space="preserve"> Экономическая теория. Основы. Вводный курс: учебно-методическое пособие для студентов высших учебных заведений, обучающихся по экон. спец. / И. М. Лемешевский. – 5-е изд. – Минск: </w:t>
      </w:r>
      <w:proofErr w:type="spellStart"/>
      <w:r w:rsidRPr="006932B1">
        <w:rPr>
          <w:color w:val="000000" w:themeColor="text1"/>
          <w:sz w:val="28"/>
          <w:szCs w:val="28"/>
        </w:rPr>
        <w:t>ФУАинформ</w:t>
      </w:r>
      <w:proofErr w:type="spellEnd"/>
      <w:r w:rsidRPr="006932B1">
        <w:rPr>
          <w:color w:val="000000" w:themeColor="text1"/>
          <w:sz w:val="28"/>
          <w:szCs w:val="28"/>
        </w:rPr>
        <w:t>, 2012. – 493 с.</w:t>
      </w:r>
    </w:p>
    <w:p w14:paraId="62E8B4A2" w14:textId="6F08D00F" w:rsidR="00A16457" w:rsidRPr="006932B1" w:rsidRDefault="006B1CF3" w:rsidP="00A16457">
      <w:pPr>
        <w:ind w:firstLine="709"/>
        <w:jc w:val="both"/>
        <w:rPr>
          <w:color w:val="000000" w:themeColor="text1"/>
          <w:sz w:val="32"/>
          <w:szCs w:val="32"/>
        </w:rPr>
      </w:pPr>
      <w:r w:rsidRPr="006932B1">
        <w:rPr>
          <w:color w:val="000000" w:themeColor="text1"/>
          <w:sz w:val="28"/>
          <w:szCs w:val="28"/>
        </w:rPr>
        <w:t>[</w:t>
      </w:r>
      <w:r w:rsidR="006932B1" w:rsidRPr="006932B1">
        <w:rPr>
          <w:color w:val="000000" w:themeColor="text1"/>
          <w:sz w:val="28"/>
          <w:szCs w:val="28"/>
        </w:rPr>
        <w:t>2</w:t>
      </w:r>
      <w:r w:rsidRPr="006932B1">
        <w:rPr>
          <w:color w:val="000000" w:themeColor="text1"/>
          <w:sz w:val="28"/>
          <w:szCs w:val="28"/>
        </w:rPr>
        <w:t>]</w:t>
      </w:r>
      <w:r w:rsidR="00E002E7" w:rsidRPr="006932B1">
        <w:rPr>
          <w:rFonts w:ascii="Helvetica" w:hAnsi="Helvetica" w:cs="Helvetica"/>
          <w:color w:val="000000" w:themeColor="text1"/>
          <w:shd w:val="clear" w:color="auto" w:fill="FFFFFF"/>
        </w:rPr>
        <w:t xml:space="preserve"> </w:t>
      </w:r>
      <w:r w:rsidR="00E002E7" w:rsidRPr="006932B1">
        <w:rPr>
          <w:color w:val="000000" w:themeColor="text1"/>
          <w:sz w:val="28"/>
          <w:szCs w:val="28"/>
          <w:shd w:val="clear" w:color="auto" w:fill="FFFFFF"/>
        </w:rPr>
        <w:t xml:space="preserve">Бондарь Н.Н. Социальная политика в Республике Беларусь: Учеб. пособие/Н.Н. Бондарь, А.И. </w:t>
      </w:r>
      <w:proofErr w:type="spellStart"/>
      <w:r w:rsidR="00E002E7" w:rsidRPr="006932B1">
        <w:rPr>
          <w:color w:val="000000" w:themeColor="text1"/>
          <w:sz w:val="28"/>
          <w:szCs w:val="28"/>
          <w:shd w:val="clear" w:color="auto" w:fill="FFFFFF"/>
        </w:rPr>
        <w:t>Терлиженко</w:t>
      </w:r>
      <w:proofErr w:type="spellEnd"/>
      <w:r w:rsidR="00E002E7" w:rsidRPr="006932B1">
        <w:rPr>
          <w:color w:val="000000" w:themeColor="text1"/>
          <w:sz w:val="28"/>
          <w:szCs w:val="28"/>
          <w:shd w:val="clear" w:color="auto" w:fill="FFFFFF"/>
        </w:rPr>
        <w:t>. – Мн.: БГЭУ, 2005. – 146с.</w:t>
      </w:r>
      <w:r w:rsidR="00E002E7" w:rsidRPr="006932B1">
        <w:rPr>
          <w:color w:val="000000" w:themeColor="text1"/>
          <w:sz w:val="32"/>
          <w:szCs w:val="32"/>
        </w:rPr>
        <w:t xml:space="preserve"> </w:t>
      </w:r>
    </w:p>
    <w:p w14:paraId="240A5A06" w14:textId="112C1AF0" w:rsidR="00A16457" w:rsidRPr="006932B1" w:rsidRDefault="00A16457" w:rsidP="00A16457">
      <w:pPr>
        <w:ind w:firstLine="709"/>
        <w:jc w:val="both"/>
        <w:rPr>
          <w:color w:val="000000" w:themeColor="text1"/>
          <w:sz w:val="28"/>
          <w:szCs w:val="28"/>
        </w:rPr>
      </w:pPr>
      <w:r w:rsidRPr="006932B1">
        <w:rPr>
          <w:color w:val="000000" w:themeColor="text1"/>
          <w:sz w:val="28"/>
          <w:szCs w:val="28"/>
        </w:rPr>
        <w:t>[</w:t>
      </w:r>
      <w:r w:rsidR="006932B1" w:rsidRPr="006932B1">
        <w:rPr>
          <w:color w:val="000000" w:themeColor="text1"/>
          <w:sz w:val="28"/>
          <w:szCs w:val="28"/>
        </w:rPr>
        <w:t>3</w:t>
      </w:r>
      <w:r w:rsidRPr="006932B1">
        <w:rPr>
          <w:color w:val="000000" w:themeColor="text1"/>
          <w:sz w:val="28"/>
          <w:szCs w:val="28"/>
        </w:rPr>
        <w:t>] В. А</w:t>
      </w:r>
      <w:proofErr w:type="spellStart"/>
      <w:r w:rsidRPr="006932B1">
        <w:rPr>
          <w:color w:val="000000" w:themeColor="text1"/>
          <w:sz w:val="28"/>
          <w:szCs w:val="28"/>
        </w:rPr>
        <w:t>бчук</w:t>
      </w:r>
      <w:proofErr w:type="spellEnd"/>
      <w:r w:rsidRPr="006932B1">
        <w:rPr>
          <w:color w:val="000000" w:themeColor="text1"/>
          <w:sz w:val="28"/>
          <w:szCs w:val="28"/>
        </w:rPr>
        <w:t>. Занимательная экономика и бизнес — Санкт-Петербург, «</w:t>
      </w:r>
      <w:proofErr w:type="spellStart"/>
      <w:r w:rsidRPr="006932B1">
        <w:rPr>
          <w:color w:val="000000" w:themeColor="text1"/>
          <w:sz w:val="28"/>
          <w:szCs w:val="28"/>
        </w:rPr>
        <w:t>Тригон</w:t>
      </w:r>
      <w:proofErr w:type="spellEnd"/>
      <w:r w:rsidRPr="006932B1">
        <w:rPr>
          <w:color w:val="000000" w:themeColor="text1"/>
          <w:sz w:val="28"/>
          <w:szCs w:val="28"/>
        </w:rPr>
        <w:t>», 1998 — 496 с.</w:t>
      </w:r>
    </w:p>
    <w:p w14:paraId="64121EFC" w14:textId="145C0C24" w:rsidR="006932B1" w:rsidRPr="006932B1" w:rsidRDefault="006932B1" w:rsidP="00A16457">
      <w:pPr>
        <w:ind w:firstLine="709"/>
        <w:jc w:val="both"/>
        <w:rPr>
          <w:color w:val="000000" w:themeColor="text1"/>
          <w:sz w:val="28"/>
          <w:szCs w:val="28"/>
        </w:rPr>
      </w:pPr>
      <w:r w:rsidRPr="006932B1">
        <w:rPr>
          <w:color w:val="000000" w:themeColor="text1"/>
          <w:sz w:val="28"/>
          <w:szCs w:val="28"/>
        </w:rPr>
        <w:t>[4] Электронная библиотека Белорусского государственного университета (БГУ)</w:t>
      </w:r>
      <w:r w:rsidRPr="006932B1">
        <w:rPr>
          <w:color w:val="000000" w:themeColor="text1"/>
          <w:sz w:val="28"/>
          <w:szCs w:val="28"/>
          <w:shd w:val="clear" w:color="auto" w:fill="FFFFFF"/>
        </w:rPr>
        <w:t xml:space="preserve"> </w:t>
      </w:r>
      <w:r w:rsidRPr="006932B1">
        <w:rPr>
          <w:color w:val="000000" w:themeColor="text1"/>
          <w:sz w:val="28"/>
          <w:szCs w:val="28"/>
          <w:shd w:val="clear" w:color="auto" w:fill="FFFFFF"/>
        </w:rPr>
        <w:t>–</w:t>
      </w:r>
      <w:r w:rsidRPr="006932B1">
        <w:rPr>
          <w:color w:val="000000" w:themeColor="text1"/>
          <w:sz w:val="28"/>
          <w:szCs w:val="28"/>
        </w:rPr>
        <w:t xml:space="preserve"> Режим доступа: </w:t>
      </w:r>
      <w:r w:rsidRPr="006932B1">
        <w:rPr>
          <w:color w:val="000000" w:themeColor="text1"/>
          <w:sz w:val="28"/>
          <w:szCs w:val="28"/>
        </w:rPr>
        <w:t>«</w:t>
      </w:r>
      <w:hyperlink r:id="rId18" w:history="1">
        <w:r w:rsidRPr="006932B1">
          <w:rPr>
            <w:rStyle w:val="a5"/>
            <w:color w:val="000000" w:themeColor="text1"/>
            <w:sz w:val="28"/>
            <w:szCs w:val="28"/>
            <w:u w:val="none"/>
          </w:rPr>
          <w:t>https://elib.bsu.by/</w:t>
        </w:r>
      </w:hyperlink>
      <w:r w:rsidRPr="006932B1">
        <w:rPr>
          <w:color w:val="000000" w:themeColor="text1"/>
          <w:sz w:val="28"/>
          <w:szCs w:val="28"/>
        </w:rPr>
        <w:t>»</w:t>
      </w:r>
      <w:r w:rsidRPr="006932B1">
        <w:rPr>
          <w:color w:val="000000" w:themeColor="text1"/>
          <w:sz w:val="28"/>
          <w:szCs w:val="28"/>
        </w:rPr>
        <w:t xml:space="preserve">  </w:t>
      </w:r>
      <w:r w:rsidRPr="006932B1">
        <w:rPr>
          <w:color w:val="000000" w:themeColor="text1"/>
          <w:sz w:val="28"/>
          <w:szCs w:val="28"/>
          <w:shd w:val="clear" w:color="auto" w:fill="FFFFFF"/>
        </w:rPr>
        <w:t>–</w:t>
      </w:r>
      <w:r w:rsidRPr="006932B1">
        <w:rPr>
          <w:color w:val="000000" w:themeColor="text1"/>
          <w:sz w:val="28"/>
          <w:szCs w:val="28"/>
          <w:shd w:val="clear" w:color="auto" w:fill="FFFFFF"/>
        </w:rPr>
        <w:t xml:space="preserve"> Дата доступа: 20.05.2022. </w:t>
      </w:r>
    </w:p>
    <w:p w14:paraId="22D94EFC" w14:textId="6B1A81E2" w:rsidR="00364E67" w:rsidRPr="009D62DC" w:rsidRDefault="00364E67" w:rsidP="009D62DC">
      <w:pPr>
        <w:ind w:firstLine="709"/>
        <w:jc w:val="both"/>
        <w:rPr>
          <w:sz w:val="28"/>
          <w:szCs w:val="28"/>
        </w:rPr>
      </w:pPr>
    </w:p>
    <w:sectPr w:rsidR="00364E67" w:rsidRPr="009D62DC" w:rsidSect="00D95C52">
      <w:footerReference w:type="default" r:id="rId19"/>
      <w:pgSz w:w="11906" w:h="16838" w:code="9"/>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309F6" w14:textId="77777777" w:rsidR="00F23A4D" w:rsidRDefault="00F23A4D" w:rsidP="00D95C52">
      <w:r>
        <w:separator/>
      </w:r>
    </w:p>
  </w:endnote>
  <w:endnote w:type="continuationSeparator" w:id="0">
    <w:p w14:paraId="662E6AEA" w14:textId="77777777" w:rsidR="00F23A4D" w:rsidRDefault="00F23A4D" w:rsidP="00D95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742181"/>
      <w:docPartObj>
        <w:docPartGallery w:val="Page Numbers (Bottom of Page)"/>
        <w:docPartUnique/>
      </w:docPartObj>
    </w:sdtPr>
    <w:sdtEndPr/>
    <w:sdtContent>
      <w:p w14:paraId="4BCD8FDC" w14:textId="4082565D" w:rsidR="00D95C52" w:rsidRDefault="00D95C52">
        <w:pPr>
          <w:pStyle w:val="ad"/>
          <w:jc w:val="right"/>
        </w:pPr>
        <w:r>
          <w:fldChar w:fldCharType="begin"/>
        </w:r>
        <w:r>
          <w:instrText>PAGE   \* MERGEFORMAT</w:instrText>
        </w:r>
        <w:r>
          <w:fldChar w:fldCharType="separate"/>
        </w:r>
        <w:r>
          <w:t>2</w:t>
        </w:r>
        <w:r>
          <w:fldChar w:fldCharType="end"/>
        </w:r>
      </w:p>
    </w:sdtContent>
  </w:sdt>
  <w:p w14:paraId="599B6059" w14:textId="77777777" w:rsidR="00D95C52" w:rsidRDefault="00D95C5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87113" w14:textId="77777777" w:rsidR="00F23A4D" w:rsidRDefault="00F23A4D" w:rsidP="00D95C52">
      <w:r>
        <w:separator/>
      </w:r>
    </w:p>
  </w:footnote>
  <w:footnote w:type="continuationSeparator" w:id="0">
    <w:p w14:paraId="2B5A2F4E" w14:textId="77777777" w:rsidR="00F23A4D" w:rsidRDefault="00F23A4D" w:rsidP="00D95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416" style="width:0;height:0" o:hralign="center" o:bullet="t" o:hrstd="t" o:hrnoshade="t" o:hr="t" fillcolor="#333" stroked="f"/>
    </w:pict>
  </w:numPicBullet>
  <w:numPicBullet w:numPicBulletId="1">
    <w:pict>
      <v:rect id="_x0000_i1417" style="width:0;height:0" o:hralign="center" o:bullet="t" o:hrstd="t" o:hrnoshade="t" o:hr="t" fillcolor="#333" stroked="f"/>
    </w:pict>
  </w:numPicBullet>
  <w:abstractNum w:abstractNumId="0" w15:restartNumberingAfterBreak="0">
    <w:nsid w:val="073075D1"/>
    <w:multiLevelType w:val="hybridMultilevel"/>
    <w:tmpl w:val="27D8E812"/>
    <w:lvl w:ilvl="0" w:tplc="AC98CD70">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 w15:restartNumberingAfterBreak="0">
    <w:nsid w:val="07806913"/>
    <w:multiLevelType w:val="hybridMultilevel"/>
    <w:tmpl w:val="78D4D73C"/>
    <w:lvl w:ilvl="0" w:tplc="AC98CD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C8531D"/>
    <w:multiLevelType w:val="hybridMultilevel"/>
    <w:tmpl w:val="A7F63CEA"/>
    <w:lvl w:ilvl="0" w:tplc="AC98CD7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DF21E72"/>
    <w:multiLevelType w:val="hybridMultilevel"/>
    <w:tmpl w:val="5D9A5D34"/>
    <w:lvl w:ilvl="0" w:tplc="88A81C88">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E020F05"/>
    <w:multiLevelType w:val="multilevel"/>
    <w:tmpl w:val="D6BC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D76B3"/>
    <w:multiLevelType w:val="multilevel"/>
    <w:tmpl w:val="7FAC87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A0F6751"/>
    <w:multiLevelType w:val="multilevel"/>
    <w:tmpl w:val="C924FFC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B09AA"/>
    <w:multiLevelType w:val="hybridMultilevel"/>
    <w:tmpl w:val="D936693E"/>
    <w:lvl w:ilvl="0" w:tplc="AC98CD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0C3149"/>
    <w:multiLevelType w:val="hybridMultilevel"/>
    <w:tmpl w:val="0BDEA2C4"/>
    <w:lvl w:ilvl="0" w:tplc="AC98CD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D39533A"/>
    <w:multiLevelType w:val="hybridMultilevel"/>
    <w:tmpl w:val="59CC4C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F8D1BE4"/>
    <w:multiLevelType w:val="hybridMultilevel"/>
    <w:tmpl w:val="FA9E43A4"/>
    <w:lvl w:ilvl="0" w:tplc="88A81C8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5A016A8"/>
    <w:multiLevelType w:val="hybridMultilevel"/>
    <w:tmpl w:val="D8D26C84"/>
    <w:lvl w:ilvl="0" w:tplc="04190003">
      <w:start w:val="1"/>
      <w:numFmt w:val="bullet"/>
      <w:lvlText w:val="o"/>
      <w:lvlJc w:val="left"/>
      <w:pPr>
        <w:ind w:left="1428" w:hanging="360"/>
      </w:pPr>
      <w:rPr>
        <w:rFonts w:ascii="Courier New" w:hAnsi="Courier New" w:cs="Courier New"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2" w15:restartNumberingAfterBreak="0">
    <w:nsid w:val="29613683"/>
    <w:multiLevelType w:val="multilevel"/>
    <w:tmpl w:val="16FA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B00D9"/>
    <w:multiLevelType w:val="hybridMultilevel"/>
    <w:tmpl w:val="567A09AE"/>
    <w:lvl w:ilvl="0" w:tplc="AC98CD70">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E397715"/>
    <w:multiLevelType w:val="hybridMultilevel"/>
    <w:tmpl w:val="50C882F4"/>
    <w:lvl w:ilvl="0" w:tplc="AC98CD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DF3594"/>
    <w:multiLevelType w:val="hybridMultilevel"/>
    <w:tmpl w:val="75BC43DE"/>
    <w:lvl w:ilvl="0" w:tplc="AC98CD70">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6" w15:restartNumberingAfterBreak="0">
    <w:nsid w:val="34915DD9"/>
    <w:multiLevelType w:val="hybridMultilevel"/>
    <w:tmpl w:val="0E6818A4"/>
    <w:lvl w:ilvl="0" w:tplc="AC98CD70">
      <w:start w:val="1"/>
      <w:numFmt w:val="bullet"/>
      <w:lvlText w:val=""/>
      <w:lvlJc w:val="left"/>
      <w:pPr>
        <w:ind w:left="2856" w:hanging="360"/>
      </w:pPr>
      <w:rPr>
        <w:rFonts w:ascii="Symbol" w:hAnsi="Symbol" w:hint="default"/>
      </w:rPr>
    </w:lvl>
    <w:lvl w:ilvl="1" w:tplc="04190003" w:tentative="1">
      <w:start w:val="1"/>
      <w:numFmt w:val="bullet"/>
      <w:lvlText w:val="o"/>
      <w:lvlJc w:val="left"/>
      <w:pPr>
        <w:ind w:left="3576" w:hanging="360"/>
      </w:pPr>
      <w:rPr>
        <w:rFonts w:ascii="Courier New" w:hAnsi="Courier New" w:cs="Courier New" w:hint="default"/>
      </w:rPr>
    </w:lvl>
    <w:lvl w:ilvl="2" w:tplc="04190005" w:tentative="1">
      <w:start w:val="1"/>
      <w:numFmt w:val="bullet"/>
      <w:lvlText w:val=""/>
      <w:lvlJc w:val="left"/>
      <w:pPr>
        <w:ind w:left="4296" w:hanging="360"/>
      </w:pPr>
      <w:rPr>
        <w:rFonts w:ascii="Wingdings" w:hAnsi="Wingdings" w:hint="default"/>
      </w:rPr>
    </w:lvl>
    <w:lvl w:ilvl="3" w:tplc="04190001" w:tentative="1">
      <w:start w:val="1"/>
      <w:numFmt w:val="bullet"/>
      <w:lvlText w:val=""/>
      <w:lvlJc w:val="left"/>
      <w:pPr>
        <w:ind w:left="5016" w:hanging="360"/>
      </w:pPr>
      <w:rPr>
        <w:rFonts w:ascii="Symbol" w:hAnsi="Symbol" w:hint="default"/>
      </w:rPr>
    </w:lvl>
    <w:lvl w:ilvl="4" w:tplc="04190003" w:tentative="1">
      <w:start w:val="1"/>
      <w:numFmt w:val="bullet"/>
      <w:lvlText w:val="o"/>
      <w:lvlJc w:val="left"/>
      <w:pPr>
        <w:ind w:left="5736" w:hanging="360"/>
      </w:pPr>
      <w:rPr>
        <w:rFonts w:ascii="Courier New" w:hAnsi="Courier New" w:cs="Courier New" w:hint="default"/>
      </w:rPr>
    </w:lvl>
    <w:lvl w:ilvl="5" w:tplc="04190005" w:tentative="1">
      <w:start w:val="1"/>
      <w:numFmt w:val="bullet"/>
      <w:lvlText w:val=""/>
      <w:lvlJc w:val="left"/>
      <w:pPr>
        <w:ind w:left="6456" w:hanging="360"/>
      </w:pPr>
      <w:rPr>
        <w:rFonts w:ascii="Wingdings" w:hAnsi="Wingdings" w:hint="default"/>
      </w:rPr>
    </w:lvl>
    <w:lvl w:ilvl="6" w:tplc="04190001" w:tentative="1">
      <w:start w:val="1"/>
      <w:numFmt w:val="bullet"/>
      <w:lvlText w:val=""/>
      <w:lvlJc w:val="left"/>
      <w:pPr>
        <w:ind w:left="7176" w:hanging="360"/>
      </w:pPr>
      <w:rPr>
        <w:rFonts w:ascii="Symbol" w:hAnsi="Symbol" w:hint="default"/>
      </w:rPr>
    </w:lvl>
    <w:lvl w:ilvl="7" w:tplc="04190003" w:tentative="1">
      <w:start w:val="1"/>
      <w:numFmt w:val="bullet"/>
      <w:lvlText w:val="o"/>
      <w:lvlJc w:val="left"/>
      <w:pPr>
        <w:ind w:left="7896" w:hanging="360"/>
      </w:pPr>
      <w:rPr>
        <w:rFonts w:ascii="Courier New" w:hAnsi="Courier New" w:cs="Courier New" w:hint="default"/>
      </w:rPr>
    </w:lvl>
    <w:lvl w:ilvl="8" w:tplc="04190005" w:tentative="1">
      <w:start w:val="1"/>
      <w:numFmt w:val="bullet"/>
      <w:lvlText w:val=""/>
      <w:lvlJc w:val="left"/>
      <w:pPr>
        <w:ind w:left="8616" w:hanging="360"/>
      </w:pPr>
      <w:rPr>
        <w:rFonts w:ascii="Wingdings" w:hAnsi="Wingdings" w:hint="default"/>
      </w:rPr>
    </w:lvl>
  </w:abstractNum>
  <w:abstractNum w:abstractNumId="17" w15:restartNumberingAfterBreak="0">
    <w:nsid w:val="3EE401F1"/>
    <w:multiLevelType w:val="hybridMultilevel"/>
    <w:tmpl w:val="499A0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F9C102A"/>
    <w:multiLevelType w:val="multilevel"/>
    <w:tmpl w:val="9F74A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391BEE"/>
    <w:multiLevelType w:val="multilevel"/>
    <w:tmpl w:val="5406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1C37DB"/>
    <w:multiLevelType w:val="hybridMultilevel"/>
    <w:tmpl w:val="F392C980"/>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47961AAA"/>
    <w:multiLevelType w:val="hybridMultilevel"/>
    <w:tmpl w:val="477CD77C"/>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48762B73"/>
    <w:multiLevelType w:val="multilevel"/>
    <w:tmpl w:val="0B32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78663A"/>
    <w:multiLevelType w:val="multilevel"/>
    <w:tmpl w:val="32BE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AE7603"/>
    <w:multiLevelType w:val="hybridMultilevel"/>
    <w:tmpl w:val="54F473D6"/>
    <w:lvl w:ilvl="0" w:tplc="88A81C88">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D002F10"/>
    <w:multiLevelType w:val="hybridMultilevel"/>
    <w:tmpl w:val="569878C2"/>
    <w:lvl w:ilvl="0" w:tplc="88A81C88">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4FD01EE4"/>
    <w:multiLevelType w:val="hybridMultilevel"/>
    <w:tmpl w:val="8286B300"/>
    <w:lvl w:ilvl="0" w:tplc="AC98CD7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4172EDF"/>
    <w:multiLevelType w:val="hybridMultilevel"/>
    <w:tmpl w:val="B7A60E28"/>
    <w:lvl w:ilvl="0" w:tplc="AC98CD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31410C"/>
    <w:multiLevelType w:val="hybridMultilevel"/>
    <w:tmpl w:val="6736DF7A"/>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DF426EF"/>
    <w:multiLevelType w:val="hybridMultilevel"/>
    <w:tmpl w:val="CAF6EA64"/>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5F9062D9"/>
    <w:multiLevelType w:val="hybridMultilevel"/>
    <w:tmpl w:val="66286C32"/>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5FC679F6"/>
    <w:multiLevelType w:val="multilevel"/>
    <w:tmpl w:val="3DBE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84DE2"/>
    <w:multiLevelType w:val="hybridMultilevel"/>
    <w:tmpl w:val="50C4D39E"/>
    <w:lvl w:ilvl="0" w:tplc="2C064E6E">
      <w:numFmt w:val="bullet"/>
      <w:lvlText w:val="·"/>
      <w:lvlJc w:val="left"/>
      <w:pPr>
        <w:ind w:left="888" w:hanging="528"/>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EE23C9"/>
    <w:multiLevelType w:val="hybridMultilevel"/>
    <w:tmpl w:val="2BBE780A"/>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682A6F06"/>
    <w:multiLevelType w:val="hybridMultilevel"/>
    <w:tmpl w:val="FC74A3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5" w15:restartNumberingAfterBreak="0">
    <w:nsid w:val="6B4C16FC"/>
    <w:multiLevelType w:val="hybridMultilevel"/>
    <w:tmpl w:val="0A8CD6EE"/>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B5F753F"/>
    <w:multiLevelType w:val="hybridMultilevel"/>
    <w:tmpl w:val="639E035E"/>
    <w:lvl w:ilvl="0" w:tplc="04190003">
      <w:start w:val="1"/>
      <w:numFmt w:val="bullet"/>
      <w:lvlText w:val="o"/>
      <w:lvlJc w:val="left"/>
      <w:pPr>
        <w:ind w:left="1428" w:hanging="360"/>
      </w:pPr>
      <w:rPr>
        <w:rFonts w:ascii="Courier New" w:hAnsi="Courier New" w:cs="Courier New"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7" w15:restartNumberingAfterBreak="0">
    <w:nsid w:val="6D733402"/>
    <w:multiLevelType w:val="multilevel"/>
    <w:tmpl w:val="E02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0B67E9"/>
    <w:multiLevelType w:val="multilevel"/>
    <w:tmpl w:val="3AB2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FA1143"/>
    <w:multiLevelType w:val="multilevel"/>
    <w:tmpl w:val="C244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9036B4"/>
    <w:multiLevelType w:val="hybridMultilevel"/>
    <w:tmpl w:val="8FD2CCA8"/>
    <w:lvl w:ilvl="0" w:tplc="F784034A">
      <w:start w:val="1"/>
      <w:numFmt w:val="bullet"/>
      <w:lvlText w:val=""/>
      <w:lvlPicBulletId w:val="1"/>
      <w:lvlJc w:val="left"/>
      <w:pPr>
        <w:tabs>
          <w:tab w:val="num" w:pos="720"/>
        </w:tabs>
        <w:ind w:left="720" w:hanging="360"/>
      </w:pPr>
      <w:rPr>
        <w:rFonts w:ascii="Symbol" w:hAnsi="Symbol" w:hint="default"/>
      </w:rPr>
    </w:lvl>
    <w:lvl w:ilvl="1" w:tplc="A3BCF154" w:tentative="1">
      <w:start w:val="1"/>
      <w:numFmt w:val="bullet"/>
      <w:lvlText w:val=""/>
      <w:lvlJc w:val="left"/>
      <w:pPr>
        <w:tabs>
          <w:tab w:val="num" w:pos="1440"/>
        </w:tabs>
        <w:ind w:left="1440" w:hanging="360"/>
      </w:pPr>
      <w:rPr>
        <w:rFonts w:ascii="Symbol" w:hAnsi="Symbol" w:hint="default"/>
      </w:rPr>
    </w:lvl>
    <w:lvl w:ilvl="2" w:tplc="A754C10A" w:tentative="1">
      <w:start w:val="1"/>
      <w:numFmt w:val="bullet"/>
      <w:lvlText w:val=""/>
      <w:lvlJc w:val="left"/>
      <w:pPr>
        <w:tabs>
          <w:tab w:val="num" w:pos="2160"/>
        </w:tabs>
        <w:ind w:left="2160" w:hanging="360"/>
      </w:pPr>
      <w:rPr>
        <w:rFonts w:ascii="Symbol" w:hAnsi="Symbol" w:hint="default"/>
      </w:rPr>
    </w:lvl>
    <w:lvl w:ilvl="3" w:tplc="4E580346" w:tentative="1">
      <w:start w:val="1"/>
      <w:numFmt w:val="bullet"/>
      <w:lvlText w:val=""/>
      <w:lvlJc w:val="left"/>
      <w:pPr>
        <w:tabs>
          <w:tab w:val="num" w:pos="2880"/>
        </w:tabs>
        <w:ind w:left="2880" w:hanging="360"/>
      </w:pPr>
      <w:rPr>
        <w:rFonts w:ascii="Symbol" w:hAnsi="Symbol" w:hint="default"/>
      </w:rPr>
    </w:lvl>
    <w:lvl w:ilvl="4" w:tplc="12803D0C" w:tentative="1">
      <w:start w:val="1"/>
      <w:numFmt w:val="bullet"/>
      <w:lvlText w:val=""/>
      <w:lvlJc w:val="left"/>
      <w:pPr>
        <w:tabs>
          <w:tab w:val="num" w:pos="3600"/>
        </w:tabs>
        <w:ind w:left="3600" w:hanging="360"/>
      </w:pPr>
      <w:rPr>
        <w:rFonts w:ascii="Symbol" w:hAnsi="Symbol" w:hint="default"/>
      </w:rPr>
    </w:lvl>
    <w:lvl w:ilvl="5" w:tplc="46A47726" w:tentative="1">
      <w:start w:val="1"/>
      <w:numFmt w:val="bullet"/>
      <w:lvlText w:val=""/>
      <w:lvlJc w:val="left"/>
      <w:pPr>
        <w:tabs>
          <w:tab w:val="num" w:pos="4320"/>
        </w:tabs>
        <w:ind w:left="4320" w:hanging="360"/>
      </w:pPr>
      <w:rPr>
        <w:rFonts w:ascii="Symbol" w:hAnsi="Symbol" w:hint="default"/>
      </w:rPr>
    </w:lvl>
    <w:lvl w:ilvl="6" w:tplc="66CAA91C" w:tentative="1">
      <w:start w:val="1"/>
      <w:numFmt w:val="bullet"/>
      <w:lvlText w:val=""/>
      <w:lvlJc w:val="left"/>
      <w:pPr>
        <w:tabs>
          <w:tab w:val="num" w:pos="5040"/>
        </w:tabs>
        <w:ind w:left="5040" w:hanging="360"/>
      </w:pPr>
      <w:rPr>
        <w:rFonts w:ascii="Symbol" w:hAnsi="Symbol" w:hint="default"/>
      </w:rPr>
    </w:lvl>
    <w:lvl w:ilvl="7" w:tplc="39DC06C8" w:tentative="1">
      <w:start w:val="1"/>
      <w:numFmt w:val="bullet"/>
      <w:lvlText w:val=""/>
      <w:lvlJc w:val="left"/>
      <w:pPr>
        <w:tabs>
          <w:tab w:val="num" w:pos="5760"/>
        </w:tabs>
        <w:ind w:left="5760" w:hanging="360"/>
      </w:pPr>
      <w:rPr>
        <w:rFonts w:ascii="Symbol" w:hAnsi="Symbol" w:hint="default"/>
      </w:rPr>
    </w:lvl>
    <w:lvl w:ilvl="8" w:tplc="7F3EE368"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781E57CC"/>
    <w:multiLevelType w:val="hybridMultilevel"/>
    <w:tmpl w:val="EF74FF46"/>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CDA005B"/>
    <w:multiLevelType w:val="hybridMultilevel"/>
    <w:tmpl w:val="B404AD10"/>
    <w:lvl w:ilvl="0" w:tplc="AC98CD7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3" w15:restartNumberingAfterBreak="0">
    <w:nsid w:val="7E485928"/>
    <w:multiLevelType w:val="hybridMultilevel"/>
    <w:tmpl w:val="4BAC82F4"/>
    <w:lvl w:ilvl="0" w:tplc="88A81C8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EB70E28"/>
    <w:multiLevelType w:val="hybridMultilevel"/>
    <w:tmpl w:val="BF5A733C"/>
    <w:lvl w:ilvl="0" w:tplc="AC98CD7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5" w15:restartNumberingAfterBreak="0">
    <w:nsid w:val="7F467995"/>
    <w:multiLevelType w:val="hybridMultilevel"/>
    <w:tmpl w:val="21FC4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38"/>
  </w:num>
  <w:num w:numId="4">
    <w:abstractNumId w:val="37"/>
  </w:num>
  <w:num w:numId="5">
    <w:abstractNumId w:val="4"/>
  </w:num>
  <w:num w:numId="6">
    <w:abstractNumId w:val="5"/>
  </w:num>
  <w:num w:numId="7">
    <w:abstractNumId w:val="12"/>
  </w:num>
  <w:num w:numId="8">
    <w:abstractNumId w:val="19"/>
  </w:num>
  <w:num w:numId="9">
    <w:abstractNumId w:val="22"/>
  </w:num>
  <w:num w:numId="10">
    <w:abstractNumId w:val="31"/>
  </w:num>
  <w:num w:numId="11">
    <w:abstractNumId w:val="40"/>
  </w:num>
  <w:num w:numId="12">
    <w:abstractNumId w:val="41"/>
  </w:num>
  <w:num w:numId="13">
    <w:abstractNumId w:val="10"/>
  </w:num>
  <w:num w:numId="14">
    <w:abstractNumId w:val="44"/>
  </w:num>
  <w:num w:numId="15">
    <w:abstractNumId w:val="16"/>
  </w:num>
  <w:num w:numId="16">
    <w:abstractNumId w:val="1"/>
  </w:num>
  <w:num w:numId="17">
    <w:abstractNumId w:val="7"/>
  </w:num>
  <w:num w:numId="18">
    <w:abstractNumId w:val="32"/>
  </w:num>
  <w:num w:numId="19">
    <w:abstractNumId w:val="17"/>
  </w:num>
  <w:num w:numId="20">
    <w:abstractNumId w:val="3"/>
  </w:num>
  <w:num w:numId="21">
    <w:abstractNumId w:val="27"/>
  </w:num>
  <w:num w:numId="22">
    <w:abstractNumId w:val="35"/>
  </w:num>
  <w:num w:numId="23">
    <w:abstractNumId w:val="8"/>
  </w:num>
  <w:num w:numId="24">
    <w:abstractNumId w:val="33"/>
  </w:num>
  <w:num w:numId="25">
    <w:abstractNumId w:val="29"/>
  </w:num>
  <w:num w:numId="26">
    <w:abstractNumId w:val="2"/>
  </w:num>
  <w:num w:numId="27">
    <w:abstractNumId w:val="24"/>
  </w:num>
  <w:num w:numId="28">
    <w:abstractNumId w:val="43"/>
  </w:num>
  <w:num w:numId="29">
    <w:abstractNumId w:val="42"/>
  </w:num>
  <w:num w:numId="30">
    <w:abstractNumId w:val="25"/>
  </w:num>
  <w:num w:numId="31">
    <w:abstractNumId w:val="13"/>
  </w:num>
  <w:num w:numId="32">
    <w:abstractNumId w:val="14"/>
  </w:num>
  <w:num w:numId="33">
    <w:abstractNumId w:val="0"/>
  </w:num>
  <w:num w:numId="34">
    <w:abstractNumId w:val="45"/>
  </w:num>
  <w:num w:numId="35">
    <w:abstractNumId w:val="26"/>
  </w:num>
  <w:num w:numId="36">
    <w:abstractNumId w:val="18"/>
  </w:num>
  <w:num w:numId="37">
    <w:abstractNumId w:val="9"/>
  </w:num>
  <w:num w:numId="38">
    <w:abstractNumId w:val="34"/>
  </w:num>
  <w:num w:numId="39">
    <w:abstractNumId w:val="11"/>
  </w:num>
  <w:num w:numId="40">
    <w:abstractNumId w:val="36"/>
  </w:num>
  <w:num w:numId="41">
    <w:abstractNumId w:val="20"/>
  </w:num>
  <w:num w:numId="42">
    <w:abstractNumId w:val="30"/>
  </w:num>
  <w:num w:numId="43">
    <w:abstractNumId w:val="15"/>
  </w:num>
  <w:num w:numId="44">
    <w:abstractNumId w:val="21"/>
  </w:num>
  <w:num w:numId="45">
    <w:abstractNumId w:val="28"/>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5A"/>
    <w:rsid w:val="0000258D"/>
    <w:rsid w:val="00011914"/>
    <w:rsid w:val="00055186"/>
    <w:rsid w:val="00061B4F"/>
    <w:rsid w:val="00072D21"/>
    <w:rsid w:val="00106FA9"/>
    <w:rsid w:val="00116B18"/>
    <w:rsid w:val="0018571D"/>
    <w:rsid w:val="002372B2"/>
    <w:rsid w:val="002764E0"/>
    <w:rsid w:val="002D1A27"/>
    <w:rsid w:val="002E009D"/>
    <w:rsid w:val="00300BBC"/>
    <w:rsid w:val="003319E1"/>
    <w:rsid w:val="00364E67"/>
    <w:rsid w:val="0039055D"/>
    <w:rsid w:val="003A3DD7"/>
    <w:rsid w:val="003E3AFD"/>
    <w:rsid w:val="00404B08"/>
    <w:rsid w:val="00446071"/>
    <w:rsid w:val="0046024E"/>
    <w:rsid w:val="004644CB"/>
    <w:rsid w:val="00474C9D"/>
    <w:rsid w:val="00492346"/>
    <w:rsid w:val="00517AE6"/>
    <w:rsid w:val="00533DDC"/>
    <w:rsid w:val="005347F3"/>
    <w:rsid w:val="005440C8"/>
    <w:rsid w:val="00551F30"/>
    <w:rsid w:val="00602AD2"/>
    <w:rsid w:val="00605016"/>
    <w:rsid w:val="00620CC2"/>
    <w:rsid w:val="00633517"/>
    <w:rsid w:val="0064619F"/>
    <w:rsid w:val="006664FD"/>
    <w:rsid w:val="006731E8"/>
    <w:rsid w:val="0068112D"/>
    <w:rsid w:val="00691039"/>
    <w:rsid w:val="006932B1"/>
    <w:rsid w:val="006B1CF3"/>
    <w:rsid w:val="006B1D02"/>
    <w:rsid w:val="006C3606"/>
    <w:rsid w:val="006D675A"/>
    <w:rsid w:val="007027F8"/>
    <w:rsid w:val="00721358"/>
    <w:rsid w:val="00721DDA"/>
    <w:rsid w:val="00784803"/>
    <w:rsid w:val="00813E1E"/>
    <w:rsid w:val="008534D2"/>
    <w:rsid w:val="00854088"/>
    <w:rsid w:val="00936B0D"/>
    <w:rsid w:val="009813A8"/>
    <w:rsid w:val="009D5D0E"/>
    <w:rsid w:val="009D62DC"/>
    <w:rsid w:val="009E2715"/>
    <w:rsid w:val="009E5AE7"/>
    <w:rsid w:val="009F0FAA"/>
    <w:rsid w:val="00A00DD5"/>
    <w:rsid w:val="00A16457"/>
    <w:rsid w:val="00A72E51"/>
    <w:rsid w:val="00AC4263"/>
    <w:rsid w:val="00AE6876"/>
    <w:rsid w:val="00B322B9"/>
    <w:rsid w:val="00B37183"/>
    <w:rsid w:val="00B40372"/>
    <w:rsid w:val="00B64371"/>
    <w:rsid w:val="00B935F9"/>
    <w:rsid w:val="00BA465B"/>
    <w:rsid w:val="00BB7BC7"/>
    <w:rsid w:val="00BC50D7"/>
    <w:rsid w:val="00BD72C4"/>
    <w:rsid w:val="00BF6242"/>
    <w:rsid w:val="00C20A7D"/>
    <w:rsid w:val="00C315FB"/>
    <w:rsid w:val="00CA26DC"/>
    <w:rsid w:val="00CB13CD"/>
    <w:rsid w:val="00D06B6D"/>
    <w:rsid w:val="00D12F46"/>
    <w:rsid w:val="00D469B1"/>
    <w:rsid w:val="00D95375"/>
    <w:rsid w:val="00D95C52"/>
    <w:rsid w:val="00D95FCB"/>
    <w:rsid w:val="00DA41BA"/>
    <w:rsid w:val="00DA4657"/>
    <w:rsid w:val="00DC3B5C"/>
    <w:rsid w:val="00E002E7"/>
    <w:rsid w:val="00E15360"/>
    <w:rsid w:val="00E72D12"/>
    <w:rsid w:val="00E86F2D"/>
    <w:rsid w:val="00EC65D4"/>
    <w:rsid w:val="00EC6B92"/>
    <w:rsid w:val="00EC7A29"/>
    <w:rsid w:val="00F23A4D"/>
    <w:rsid w:val="00F36C88"/>
    <w:rsid w:val="00F40A8F"/>
    <w:rsid w:val="00F739A8"/>
    <w:rsid w:val="00F777CF"/>
    <w:rsid w:val="00F77819"/>
    <w:rsid w:val="00F91664"/>
    <w:rsid w:val="00FB649B"/>
    <w:rsid w:val="00FB6931"/>
    <w:rsid w:val="00FC7EBF"/>
    <w:rsid w:val="00FD2A7D"/>
    <w:rsid w:val="00FE02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674E"/>
  <w15:chartTrackingRefBased/>
  <w15:docId w15:val="{AEEC01F6-3554-4CAB-8C10-24E4C384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7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A41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95C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B13CD"/>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EC7A29"/>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06FA9"/>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гост"/>
    <w:basedOn w:val="a"/>
    <w:link w:val="a4"/>
    <w:qFormat/>
    <w:rsid w:val="006D675A"/>
    <w:pPr>
      <w:ind w:firstLine="709"/>
      <w:jc w:val="both"/>
    </w:pPr>
    <w:rPr>
      <w:rFonts w:eastAsiaTheme="minorHAnsi" w:cstheme="minorBidi"/>
      <w:sz w:val="28"/>
    </w:rPr>
  </w:style>
  <w:style w:type="character" w:customStyle="1" w:styleId="a4">
    <w:name w:val="основной гост Знак"/>
    <w:basedOn w:val="a0"/>
    <w:link w:val="a3"/>
    <w:rsid w:val="006D675A"/>
    <w:rPr>
      <w:rFonts w:ascii="Times New Roman" w:hAnsi="Times New Roman"/>
      <w:sz w:val="28"/>
      <w:szCs w:val="24"/>
      <w:lang w:eastAsia="ru-RU"/>
    </w:rPr>
  </w:style>
  <w:style w:type="character" w:styleId="a5">
    <w:name w:val="Hyperlink"/>
    <w:basedOn w:val="a0"/>
    <w:uiPriority w:val="99"/>
    <w:unhideWhenUsed/>
    <w:rsid w:val="007027F8"/>
    <w:rPr>
      <w:color w:val="0563C1" w:themeColor="hyperlink"/>
      <w:u w:val="single"/>
    </w:rPr>
  </w:style>
  <w:style w:type="character" w:styleId="a6">
    <w:name w:val="Unresolved Mention"/>
    <w:basedOn w:val="a0"/>
    <w:uiPriority w:val="99"/>
    <w:semiHidden/>
    <w:unhideWhenUsed/>
    <w:rsid w:val="007027F8"/>
    <w:rPr>
      <w:color w:val="605E5C"/>
      <w:shd w:val="clear" w:color="auto" w:fill="E1DFDD"/>
    </w:rPr>
  </w:style>
  <w:style w:type="character" w:customStyle="1" w:styleId="first-letter">
    <w:name w:val="first-letter"/>
    <w:basedOn w:val="a0"/>
    <w:rsid w:val="00936B0D"/>
  </w:style>
  <w:style w:type="paragraph" w:styleId="a7">
    <w:name w:val="Normal (Web)"/>
    <w:basedOn w:val="a"/>
    <w:uiPriority w:val="99"/>
    <w:unhideWhenUsed/>
    <w:rsid w:val="00936B0D"/>
    <w:pPr>
      <w:spacing w:before="100" w:beforeAutospacing="1" w:after="100" w:afterAutospacing="1"/>
    </w:pPr>
  </w:style>
  <w:style w:type="paragraph" w:styleId="a8">
    <w:name w:val="Title"/>
    <w:basedOn w:val="a"/>
    <w:next w:val="a"/>
    <w:link w:val="a9"/>
    <w:uiPriority w:val="10"/>
    <w:qFormat/>
    <w:rsid w:val="00DA41BA"/>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DA41BA"/>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DA41BA"/>
    <w:rPr>
      <w:rFonts w:asciiTheme="majorHAnsi" w:eastAsiaTheme="majorEastAsia" w:hAnsiTheme="majorHAnsi" w:cstheme="majorBidi"/>
      <w:color w:val="2F5496" w:themeColor="accent1" w:themeShade="BF"/>
      <w:sz w:val="32"/>
      <w:szCs w:val="32"/>
      <w:lang w:eastAsia="ru-RU"/>
    </w:rPr>
  </w:style>
  <w:style w:type="paragraph" w:styleId="aa">
    <w:name w:val="TOC Heading"/>
    <w:basedOn w:val="1"/>
    <w:next w:val="a"/>
    <w:uiPriority w:val="39"/>
    <w:unhideWhenUsed/>
    <w:qFormat/>
    <w:rsid w:val="00DA41BA"/>
    <w:pPr>
      <w:spacing w:line="259" w:lineRule="auto"/>
      <w:outlineLvl w:val="9"/>
    </w:pPr>
  </w:style>
  <w:style w:type="paragraph" w:styleId="21">
    <w:name w:val="toc 2"/>
    <w:basedOn w:val="a"/>
    <w:next w:val="a"/>
    <w:autoRedefine/>
    <w:uiPriority w:val="39"/>
    <w:unhideWhenUsed/>
    <w:rsid w:val="00FB6931"/>
    <w:pPr>
      <w:tabs>
        <w:tab w:val="left" w:pos="0"/>
        <w:tab w:val="right" w:leader="dot" w:pos="9345"/>
      </w:tabs>
      <w:spacing w:after="100" w:line="259" w:lineRule="auto"/>
      <w:jc w:val="both"/>
    </w:pPr>
    <w:rPr>
      <w:rFonts w:asciiTheme="minorHAnsi" w:eastAsiaTheme="minorEastAsia" w:hAnsiTheme="minorHAnsi"/>
      <w:sz w:val="22"/>
      <w:szCs w:val="22"/>
    </w:rPr>
  </w:style>
  <w:style w:type="paragraph" w:styleId="11">
    <w:name w:val="toc 1"/>
    <w:basedOn w:val="a"/>
    <w:next w:val="a"/>
    <w:autoRedefine/>
    <w:uiPriority w:val="39"/>
    <w:unhideWhenUsed/>
    <w:rsid w:val="00533DDC"/>
    <w:pPr>
      <w:tabs>
        <w:tab w:val="left" w:pos="0"/>
        <w:tab w:val="right" w:leader="dot" w:pos="9345"/>
      </w:tabs>
      <w:spacing w:after="100" w:line="259" w:lineRule="auto"/>
      <w:jc w:val="both"/>
    </w:pPr>
    <w:rPr>
      <w:rFonts w:asciiTheme="minorHAnsi" w:eastAsiaTheme="minorEastAsia" w:hAnsiTheme="minorHAnsi"/>
      <w:sz w:val="22"/>
      <w:szCs w:val="22"/>
    </w:rPr>
  </w:style>
  <w:style w:type="paragraph" w:styleId="31">
    <w:name w:val="toc 3"/>
    <w:basedOn w:val="a"/>
    <w:next w:val="a"/>
    <w:autoRedefine/>
    <w:uiPriority w:val="39"/>
    <w:unhideWhenUsed/>
    <w:rsid w:val="00533DDC"/>
    <w:pPr>
      <w:tabs>
        <w:tab w:val="right" w:leader="dot" w:pos="9345"/>
      </w:tabs>
      <w:spacing w:after="100" w:line="259" w:lineRule="auto"/>
    </w:pPr>
    <w:rPr>
      <w:rFonts w:asciiTheme="minorHAnsi" w:eastAsiaTheme="minorEastAsia" w:hAnsiTheme="minorHAnsi"/>
      <w:sz w:val="22"/>
      <w:szCs w:val="22"/>
    </w:rPr>
  </w:style>
  <w:style w:type="character" w:customStyle="1" w:styleId="20">
    <w:name w:val="Заголовок 2 Знак"/>
    <w:basedOn w:val="a0"/>
    <w:link w:val="2"/>
    <w:uiPriority w:val="9"/>
    <w:rsid w:val="00D95C52"/>
    <w:rPr>
      <w:rFonts w:asciiTheme="majorHAnsi" w:eastAsiaTheme="majorEastAsia" w:hAnsiTheme="majorHAnsi" w:cstheme="majorBidi"/>
      <w:color w:val="2F5496" w:themeColor="accent1" w:themeShade="BF"/>
      <w:sz w:val="26"/>
      <w:szCs w:val="26"/>
      <w:lang w:eastAsia="ru-RU"/>
    </w:rPr>
  </w:style>
  <w:style w:type="paragraph" w:styleId="ab">
    <w:name w:val="header"/>
    <w:basedOn w:val="a"/>
    <w:link w:val="ac"/>
    <w:uiPriority w:val="99"/>
    <w:unhideWhenUsed/>
    <w:rsid w:val="00D95C52"/>
    <w:pPr>
      <w:tabs>
        <w:tab w:val="center" w:pos="4677"/>
        <w:tab w:val="right" w:pos="9355"/>
      </w:tabs>
    </w:pPr>
  </w:style>
  <w:style w:type="character" w:customStyle="1" w:styleId="ac">
    <w:name w:val="Верхний колонтитул Знак"/>
    <w:basedOn w:val="a0"/>
    <w:link w:val="ab"/>
    <w:uiPriority w:val="99"/>
    <w:rsid w:val="00D95C52"/>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D95C52"/>
    <w:pPr>
      <w:tabs>
        <w:tab w:val="center" w:pos="4677"/>
        <w:tab w:val="right" w:pos="9355"/>
      </w:tabs>
    </w:pPr>
  </w:style>
  <w:style w:type="character" w:customStyle="1" w:styleId="ae">
    <w:name w:val="Нижний колонтитул Знак"/>
    <w:basedOn w:val="a0"/>
    <w:link w:val="ad"/>
    <w:uiPriority w:val="99"/>
    <w:rsid w:val="00D95C52"/>
    <w:rPr>
      <w:rFonts w:ascii="Times New Roman" w:eastAsia="Times New Roman" w:hAnsi="Times New Roman" w:cs="Times New Roman"/>
      <w:sz w:val="24"/>
      <w:szCs w:val="24"/>
      <w:lang w:eastAsia="ru-RU"/>
    </w:rPr>
  </w:style>
  <w:style w:type="character" w:styleId="af">
    <w:name w:val="Emphasis"/>
    <w:basedOn w:val="a0"/>
    <w:uiPriority w:val="20"/>
    <w:qFormat/>
    <w:rsid w:val="004644CB"/>
    <w:rPr>
      <w:i/>
      <w:iCs/>
    </w:rPr>
  </w:style>
  <w:style w:type="character" w:styleId="af0">
    <w:name w:val="Strong"/>
    <w:basedOn w:val="a0"/>
    <w:uiPriority w:val="22"/>
    <w:qFormat/>
    <w:rsid w:val="004644CB"/>
    <w:rPr>
      <w:b/>
      <w:bCs/>
    </w:rPr>
  </w:style>
  <w:style w:type="paragraph" w:styleId="af1">
    <w:name w:val="List Paragraph"/>
    <w:basedOn w:val="a"/>
    <w:uiPriority w:val="34"/>
    <w:qFormat/>
    <w:rsid w:val="00721DDA"/>
    <w:pPr>
      <w:ind w:left="720"/>
      <w:contextualSpacing/>
    </w:pPr>
  </w:style>
  <w:style w:type="paragraph" w:styleId="af2">
    <w:name w:val="Subtitle"/>
    <w:basedOn w:val="a"/>
    <w:next w:val="a"/>
    <w:link w:val="af3"/>
    <w:uiPriority w:val="11"/>
    <w:qFormat/>
    <w:rsid w:val="00B935F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3">
    <w:name w:val="Подзаголовок Знак"/>
    <w:basedOn w:val="a0"/>
    <w:link w:val="af2"/>
    <w:uiPriority w:val="11"/>
    <w:rsid w:val="00B935F9"/>
    <w:rPr>
      <w:rFonts w:eastAsiaTheme="minorEastAsia"/>
      <w:color w:val="5A5A5A" w:themeColor="text1" w:themeTint="A5"/>
      <w:spacing w:val="15"/>
      <w:lang w:eastAsia="ru-RU"/>
    </w:rPr>
  </w:style>
  <w:style w:type="character" w:customStyle="1" w:styleId="30">
    <w:name w:val="Заголовок 3 Знак"/>
    <w:basedOn w:val="a0"/>
    <w:link w:val="3"/>
    <w:uiPriority w:val="9"/>
    <w:rsid w:val="00CB13CD"/>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rsid w:val="00EC7A29"/>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rsid w:val="00106FA9"/>
    <w:rPr>
      <w:rFonts w:asciiTheme="majorHAnsi" w:eastAsiaTheme="majorEastAsia" w:hAnsiTheme="majorHAnsi" w:cstheme="majorBidi"/>
      <w:color w:val="2F5496" w:themeColor="accent1" w:themeShade="BF"/>
      <w:sz w:val="24"/>
      <w:szCs w:val="24"/>
      <w:lang w:eastAsia="ru-RU"/>
    </w:rPr>
  </w:style>
  <w:style w:type="character" w:styleId="af4">
    <w:name w:val="FollowedHyperlink"/>
    <w:basedOn w:val="a0"/>
    <w:uiPriority w:val="99"/>
    <w:semiHidden/>
    <w:unhideWhenUsed/>
    <w:rsid w:val="006B1CF3"/>
    <w:rPr>
      <w:color w:val="954F72" w:themeColor="followedHyperlink"/>
      <w:u w:val="single"/>
    </w:rPr>
  </w:style>
  <w:style w:type="paragraph" w:customStyle="1" w:styleId="banner3x-h1">
    <w:name w:val="banner3x-h1"/>
    <w:basedOn w:val="a"/>
    <w:rsid w:val="005347F3"/>
    <w:pPr>
      <w:spacing w:before="100" w:beforeAutospacing="1" w:after="100" w:afterAutospacing="1"/>
    </w:pPr>
  </w:style>
  <w:style w:type="paragraph" w:customStyle="1" w:styleId="banner3x-h2">
    <w:name w:val="banner3x-h2"/>
    <w:basedOn w:val="a"/>
    <w:rsid w:val="005347F3"/>
    <w:pPr>
      <w:spacing w:before="100" w:beforeAutospacing="1" w:after="100" w:afterAutospacing="1"/>
    </w:pPr>
  </w:style>
  <w:style w:type="paragraph" w:customStyle="1" w:styleId="banner3x-subject">
    <w:name w:val="banner3x-subject"/>
    <w:basedOn w:val="a"/>
    <w:rsid w:val="005347F3"/>
    <w:pPr>
      <w:spacing w:before="100" w:beforeAutospacing="1" w:after="100" w:afterAutospacing="1"/>
    </w:pPr>
  </w:style>
  <w:style w:type="paragraph" w:customStyle="1" w:styleId="banner3x-price">
    <w:name w:val="banner3x-price"/>
    <w:basedOn w:val="a"/>
    <w:rsid w:val="005347F3"/>
    <w:pPr>
      <w:spacing w:before="100" w:beforeAutospacing="1" w:after="100" w:afterAutospacing="1"/>
    </w:pPr>
  </w:style>
  <w:style w:type="character" w:customStyle="1" w:styleId="32">
    <w:name w:val="Основной текст (3)_"/>
    <w:link w:val="33"/>
    <w:rsid w:val="00A16457"/>
    <w:rPr>
      <w:rFonts w:ascii="Arial" w:eastAsia="Arial" w:hAnsi="Arial" w:cs="Arial"/>
      <w:b/>
      <w:bCs/>
      <w:w w:val="70"/>
      <w:sz w:val="19"/>
      <w:szCs w:val="19"/>
    </w:rPr>
  </w:style>
  <w:style w:type="paragraph" w:customStyle="1" w:styleId="33">
    <w:name w:val="Основной текст (3)"/>
    <w:basedOn w:val="a"/>
    <w:link w:val="32"/>
    <w:rsid w:val="00A16457"/>
    <w:pPr>
      <w:widowControl w:val="0"/>
      <w:spacing w:after="240"/>
      <w:jc w:val="center"/>
    </w:pPr>
    <w:rPr>
      <w:rFonts w:ascii="Arial" w:eastAsia="Arial" w:hAnsi="Arial" w:cs="Arial"/>
      <w:b/>
      <w:bCs/>
      <w:w w:val="70"/>
      <w:sz w:val="19"/>
      <w:szCs w:val="19"/>
      <w:lang w:eastAsia="en-US"/>
    </w:rPr>
  </w:style>
  <w:style w:type="paragraph" w:styleId="af5">
    <w:name w:val="No Spacing"/>
    <w:uiPriority w:val="1"/>
    <w:qFormat/>
    <w:rsid w:val="00300BBC"/>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6751">
      <w:bodyDiv w:val="1"/>
      <w:marLeft w:val="0"/>
      <w:marRight w:val="0"/>
      <w:marTop w:val="0"/>
      <w:marBottom w:val="0"/>
      <w:divBdr>
        <w:top w:val="none" w:sz="0" w:space="0" w:color="auto"/>
        <w:left w:val="none" w:sz="0" w:space="0" w:color="auto"/>
        <w:bottom w:val="none" w:sz="0" w:space="0" w:color="auto"/>
        <w:right w:val="none" w:sz="0" w:space="0" w:color="auto"/>
      </w:divBdr>
    </w:div>
    <w:div w:id="127402309">
      <w:bodyDiv w:val="1"/>
      <w:marLeft w:val="0"/>
      <w:marRight w:val="0"/>
      <w:marTop w:val="0"/>
      <w:marBottom w:val="0"/>
      <w:divBdr>
        <w:top w:val="none" w:sz="0" w:space="0" w:color="auto"/>
        <w:left w:val="none" w:sz="0" w:space="0" w:color="auto"/>
        <w:bottom w:val="none" w:sz="0" w:space="0" w:color="auto"/>
        <w:right w:val="none" w:sz="0" w:space="0" w:color="auto"/>
      </w:divBdr>
    </w:div>
    <w:div w:id="229921794">
      <w:bodyDiv w:val="1"/>
      <w:marLeft w:val="0"/>
      <w:marRight w:val="0"/>
      <w:marTop w:val="0"/>
      <w:marBottom w:val="0"/>
      <w:divBdr>
        <w:top w:val="none" w:sz="0" w:space="0" w:color="auto"/>
        <w:left w:val="none" w:sz="0" w:space="0" w:color="auto"/>
        <w:bottom w:val="none" w:sz="0" w:space="0" w:color="auto"/>
        <w:right w:val="none" w:sz="0" w:space="0" w:color="auto"/>
      </w:divBdr>
    </w:div>
    <w:div w:id="232667308">
      <w:bodyDiv w:val="1"/>
      <w:marLeft w:val="0"/>
      <w:marRight w:val="0"/>
      <w:marTop w:val="0"/>
      <w:marBottom w:val="0"/>
      <w:divBdr>
        <w:top w:val="none" w:sz="0" w:space="0" w:color="auto"/>
        <w:left w:val="none" w:sz="0" w:space="0" w:color="auto"/>
        <w:bottom w:val="none" w:sz="0" w:space="0" w:color="auto"/>
        <w:right w:val="none" w:sz="0" w:space="0" w:color="auto"/>
      </w:divBdr>
    </w:div>
    <w:div w:id="266355027">
      <w:bodyDiv w:val="1"/>
      <w:marLeft w:val="0"/>
      <w:marRight w:val="0"/>
      <w:marTop w:val="0"/>
      <w:marBottom w:val="0"/>
      <w:divBdr>
        <w:top w:val="none" w:sz="0" w:space="0" w:color="auto"/>
        <w:left w:val="none" w:sz="0" w:space="0" w:color="auto"/>
        <w:bottom w:val="none" w:sz="0" w:space="0" w:color="auto"/>
        <w:right w:val="none" w:sz="0" w:space="0" w:color="auto"/>
      </w:divBdr>
    </w:div>
    <w:div w:id="306134222">
      <w:bodyDiv w:val="1"/>
      <w:marLeft w:val="0"/>
      <w:marRight w:val="0"/>
      <w:marTop w:val="0"/>
      <w:marBottom w:val="0"/>
      <w:divBdr>
        <w:top w:val="none" w:sz="0" w:space="0" w:color="auto"/>
        <w:left w:val="none" w:sz="0" w:space="0" w:color="auto"/>
        <w:bottom w:val="none" w:sz="0" w:space="0" w:color="auto"/>
        <w:right w:val="none" w:sz="0" w:space="0" w:color="auto"/>
      </w:divBdr>
    </w:div>
    <w:div w:id="564535498">
      <w:bodyDiv w:val="1"/>
      <w:marLeft w:val="0"/>
      <w:marRight w:val="0"/>
      <w:marTop w:val="0"/>
      <w:marBottom w:val="0"/>
      <w:divBdr>
        <w:top w:val="none" w:sz="0" w:space="0" w:color="auto"/>
        <w:left w:val="none" w:sz="0" w:space="0" w:color="auto"/>
        <w:bottom w:val="none" w:sz="0" w:space="0" w:color="auto"/>
        <w:right w:val="none" w:sz="0" w:space="0" w:color="auto"/>
      </w:divBdr>
    </w:div>
    <w:div w:id="707879526">
      <w:bodyDiv w:val="1"/>
      <w:marLeft w:val="0"/>
      <w:marRight w:val="0"/>
      <w:marTop w:val="0"/>
      <w:marBottom w:val="0"/>
      <w:divBdr>
        <w:top w:val="none" w:sz="0" w:space="0" w:color="auto"/>
        <w:left w:val="none" w:sz="0" w:space="0" w:color="auto"/>
        <w:bottom w:val="none" w:sz="0" w:space="0" w:color="auto"/>
        <w:right w:val="none" w:sz="0" w:space="0" w:color="auto"/>
      </w:divBdr>
    </w:div>
    <w:div w:id="873226793">
      <w:bodyDiv w:val="1"/>
      <w:marLeft w:val="0"/>
      <w:marRight w:val="0"/>
      <w:marTop w:val="0"/>
      <w:marBottom w:val="0"/>
      <w:divBdr>
        <w:top w:val="none" w:sz="0" w:space="0" w:color="auto"/>
        <w:left w:val="none" w:sz="0" w:space="0" w:color="auto"/>
        <w:bottom w:val="none" w:sz="0" w:space="0" w:color="auto"/>
        <w:right w:val="none" w:sz="0" w:space="0" w:color="auto"/>
      </w:divBdr>
    </w:div>
    <w:div w:id="930815772">
      <w:bodyDiv w:val="1"/>
      <w:marLeft w:val="0"/>
      <w:marRight w:val="0"/>
      <w:marTop w:val="0"/>
      <w:marBottom w:val="0"/>
      <w:divBdr>
        <w:top w:val="none" w:sz="0" w:space="0" w:color="auto"/>
        <w:left w:val="none" w:sz="0" w:space="0" w:color="auto"/>
        <w:bottom w:val="none" w:sz="0" w:space="0" w:color="auto"/>
        <w:right w:val="none" w:sz="0" w:space="0" w:color="auto"/>
      </w:divBdr>
      <w:divsChild>
        <w:div w:id="939339180">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11374">
          <w:blockQuote w:val="1"/>
          <w:marLeft w:val="720"/>
          <w:marRight w:val="720"/>
          <w:marTop w:val="100"/>
          <w:marBottom w:val="100"/>
          <w:divBdr>
            <w:top w:val="none" w:sz="0" w:space="0" w:color="auto"/>
            <w:left w:val="none" w:sz="0" w:space="0" w:color="auto"/>
            <w:bottom w:val="none" w:sz="0" w:space="0" w:color="auto"/>
            <w:right w:val="none" w:sz="0" w:space="0" w:color="auto"/>
          </w:divBdr>
        </w:div>
        <w:div w:id="30600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28759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166700">
      <w:bodyDiv w:val="1"/>
      <w:marLeft w:val="0"/>
      <w:marRight w:val="0"/>
      <w:marTop w:val="0"/>
      <w:marBottom w:val="0"/>
      <w:divBdr>
        <w:top w:val="none" w:sz="0" w:space="0" w:color="auto"/>
        <w:left w:val="none" w:sz="0" w:space="0" w:color="auto"/>
        <w:bottom w:val="none" w:sz="0" w:space="0" w:color="auto"/>
        <w:right w:val="none" w:sz="0" w:space="0" w:color="auto"/>
      </w:divBdr>
    </w:div>
    <w:div w:id="990519987">
      <w:bodyDiv w:val="1"/>
      <w:marLeft w:val="0"/>
      <w:marRight w:val="0"/>
      <w:marTop w:val="0"/>
      <w:marBottom w:val="0"/>
      <w:divBdr>
        <w:top w:val="none" w:sz="0" w:space="0" w:color="auto"/>
        <w:left w:val="none" w:sz="0" w:space="0" w:color="auto"/>
        <w:bottom w:val="none" w:sz="0" w:space="0" w:color="auto"/>
        <w:right w:val="none" w:sz="0" w:space="0" w:color="auto"/>
      </w:divBdr>
      <w:divsChild>
        <w:div w:id="1972517497">
          <w:marLeft w:val="0"/>
          <w:marRight w:val="0"/>
          <w:marTop w:val="0"/>
          <w:marBottom w:val="0"/>
          <w:divBdr>
            <w:top w:val="none" w:sz="0" w:space="0" w:color="auto"/>
            <w:left w:val="none" w:sz="0" w:space="0" w:color="auto"/>
            <w:bottom w:val="none" w:sz="0" w:space="0" w:color="auto"/>
            <w:right w:val="none" w:sz="0" w:space="0" w:color="auto"/>
          </w:divBdr>
        </w:div>
      </w:divsChild>
    </w:div>
    <w:div w:id="1083528943">
      <w:bodyDiv w:val="1"/>
      <w:marLeft w:val="0"/>
      <w:marRight w:val="0"/>
      <w:marTop w:val="0"/>
      <w:marBottom w:val="0"/>
      <w:divBdr>
        <w:top w:val="none" w:sz="0" w:space="0" w:color="auto"/>
        <w:left w:val="none" w:sz="0" w:space="0" w:color="auto"/>
        <w:bottom w:val="none" w:sz="0" w:space="0" w:color="auto"/>
        <w:right w:val="none" w:sz="0" w:space="0" w:color="auto"/>
      </w:divBdr>
    </w:div>
    <w:div w:id="1092506711">
      <w:bodyDiv w:val="1"/>
      <w:marLeft w:val="0"/>
      <w:marRight w:val="0"/>
      <w:marTop w:val="0"/>
      <w:marBottom w:val="0"/>
      <w:divBdr>
        <w:top w:val="none" w:sz="0" w:space="0" w:color="auto"/>
        <w:left w:val="none" w:sz="0" w:space="0" w:color="auto"/>
        <w:bottom w:val="none" w:sz="0" w:space="0" w:color="auto"/>
        <w:right w:val="none" w:sz="0" w:space="0" w:color="auto"/>
      </w:divBdr>
    </w:div>
    <w:div w:id="1106971803">
      <w:bodyDiv w:val="1"/>
      <w:marLeft w:val="0"/>
      <w:marRight w:val="0"/>
      <w:marTop w:val="0"/>
      <w:marBottom w:val="0"/>
      <w:divBdr>
        <w:top w:val="none" w:sz="0" w:space="0" w:color="auto"/>
        <w:left w:val="none" w:sz="0" w:space="0" w:color="auto"/>
        <w:bottom w:val="none" w:sz="0" w:space="0" w:color="auto"/>
        <w:right w:val="none" w:sz="0" w:space="0" w:color="auto"/>
      </w:divBdr>
    </w:div>
    <w:div w:id="1142892551">
      <w:bodyDiv w:val="1"/>
      <w:marLeft w:val="0"/>
      <w:marRight w:val="0"/>
      <w:marTop w:val="0"/>
      <w:marBottom w:val="0"/>
      <w:divBdr>
        <w:top w:val="none" w:sz="0" w:space="0" w:color="auto"/>
        <w:left w:val="none" w:sz="0" w:space="0" w:color="auto"/>
        <w:bottom w:val="none" w:sz="0" w:space="0" w:color="auto"/>
        <w:right w:val="none" w:sz="0" w:space="0" w:color="auto"/>
      </w:divBdr>
    </w:div>
    <w:div w:id="1176578847">
      <w:bodyDiv w:val="1"/>
      <w:marLeft w:val="0"/>
      <w:marRight w:val="0"/>
      <w:marTop w:val="0"/>
      <w:marBottom w:val="0"/>
      <w:divBdr>
        <w:top w:val="none" w:sz="0" w:space="0" w:color="auto"/>
        <w:left w:val="none" w:sz="0" w:space="0" w:color="auto"/>
        <w:bottom w:val="none" w:sz="0" w:space="0" w:color="auto"/>
        <w:right w:val="none" w:sz="0" w:space="0" w:color="auto"/>
      </w:divBdr>
    </w:div>
    <w:div w:id="1200241247">
      <w:bodyDiv w:val="1"/>
      <w:marLeft w:val="0"/>
      <w:marRight w:val="0"/>
      <w:marTop w:val="0"/>
      <w:marBottom w:val="0"/>
      <w:divBdr>
        <w:top w:val="none" w:sz="0" w:space="0" w:color="auto"/>
        <w:left w:val="none" w:sz="0" w:space="0" w:color="auto"/>
        <w:bottom w:val="none" w:sz="0" w:space="0" w:color="auto"/>
        <w:right w:val="none" w:sz="0" w:space="0" w:color="auto"/>
      </w:divBdr>
      <w:divsChild>
        <w:div w:id="1036781594">
          <w:marLeft w:val="0"/>
          <w:marRight w:val="0"/>
          <w:marTop w:val="0"/>
          <w:marBottom w:val="0"/>
          <w:divBdr>
            <w:top w:val="none" w:sz="0" w:space="0" w:color="auto"/>
            <w:left w:val="none" w:sz="0" w:space="0" w:color="auto"/>
            <w:bottom w:val="none" w:sz="0" w:space="0" w:color="auto"/>
            <w:right w:val="none" w:sz="0" w:space="0" w:color="auto"/>
          </w:divBdr>
          <w:divsChild>
            <w:div w:id="1347906245">
              <w:marLeft w:val="0"/>
              <w:marRight w:val="0"/>
              <w:marTop w:val="0"/>
              <w:marBottom w:val="0"/>
              <w:divBdr>
                <w:top w:val="none" w:sz="0" w:space="0" w:color="auto"/>
                <w:left w:val="none" w:sz="0" w:space="0" w:color="auto"/>
                <w:bottom w:val="none" w:sz="0" w:space="0" w:color="auto"/>
                <w:right w:val="none" w:sz="0" w:space="0" w:color="auto"/>
              </w:divBdr>
              <w:divsChild>
                <w:div w:id="51120869">
                  <w:marLeft w:val="0"/>
                  <w:marRight w:val="0"/>
                  <w:marTop w:val="0"/>
                  <w:marBottom w:val="300"/>
                  <w:divBdr>
                    <w:top w:val="none" w:sz="0" w:space="0" w:color="auto"/>
                    <w:left w:val="none" w:sz="0" w:space="0" w:color="auto"/>
                    <w:bottom w:val="none" w:sz="0" w:space="0" w:color="auto"/>
                    <w:right w:val="none" w:sz="0" w:space="0" w:color="auto"/>
                  </w:divBdr>
                  <w:divsChild>
                    <w:div w:id="2118134206">
                      <w:marLeft w:val="0"/>
                      <w:marRight w:val="0"/>
                      <w:marTop w:val="0"/>
                      <w:marBottom w:val="0"/>
                      <w:divBdr>
                        <w:top w:val="none" w:sz="0" w:space="0" w:color="auto"/>
                        <w:left w:val="none" w:sz="0" w:space="0" w:color="auto"/>
                        <w:bottom w:val="none" w:sz="0" w:space="0" w:color="auto"/>
                        <w:right w:val="none" w:sz="0" w:space="0" w:color="auto"/>
                      </w:divBdr>
                    </w:div>
                    <w:div w:id="85998463">
                      <w:marLeft w:val="0"/>
                      <w:marRight w:val="0"/>
                      <w:marTop w:val="0"/>
                      <w:marBottom w:val="0"/>
                      <w:divBdr>
                        <w:top w:val="none" w:sz="0" w:space="0" w:color="auto"/>
                        <w:left w:val="none" w:sz="0" w:space="0" w:color="auto"/>
                        <w:bottom w:val="none" w:sz="0" w:space="0" w:color="auto"/>
                        <w:right w:val="none" w:sz="0" w:space="0" w:color="auto"/>
                      </w:divBdr>
                    </w:div>
                    <w:div w:id="2124616308">
                      <w:marLeft w:val="0"/>
                      <w:marRight w:val="0"/>
                      <w:marTop w:val="0"/>
                      <w:marBottom w:val="0"/>
                      <w:divBdr>
                        <w:top w:val="none" w:sz="0" w:space="0" w:color="auto"/>
                        <w:left w:val="none" w:sz="0" w:space="0" w:color="auto"/>
                        <w:bottom w:val="none" w:sz="0" w:space="0" w:color="auto"/>
                        <w:right w:val="none" w:sz="0" w:space="0" w:color="auto"/>
                      </w:divBdr>
                    </w:div>
                  </w:divsChild>
                </w:div>
                <w:div w:id="350107133">
                  <w:marLeft w:val="0"/>
                  <w:marRight w:val="0"/>
                  <w:marTop w:val="0"/>
                  <w:marBottom w:val="0"/>
                  <w:divBdr>
                    <w:top w:val="none" w:sz="0" w:space="0" w:color="auto"/>
                    <w:left w:val="none" w:sz="0" w:space="0" w:color="auto"/>
                    <w:bottom w:val="none" w:sz="0" w:space="0" w:color="auto"/>
                    <w:right w:val="none" w:sz="0" w:space="0" w:color="auto"/>
                  </w:divBdr>
                  <w:divsChild>
                    <w:div w:id="1956668346">
                      <w:marLeft w:val="0"/>
                      <w:marRight w:val="0"/>
                      <w:marTop w:val="0"/>
                      <w:marBottom w:val="0"/>
                      <w:divBdr>
                        <w:top w:val="none" w:sz="0" w:space="0" w:color="auto"/>
                        <w:left w:val="none" w:sz="0" w:space="0" w:color="auto"/>
                        <w:bottom w:val="none" w:sz="0" w:space="0" w:color="auto"/>
                        <w:right w:val="none" w:sz="0" w:space="0" w:color="auto"/>
                      </w:divBdr>
                    </w:div>
                    <w:div w:id="1548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040138">
      <w:bodyDiv w:val="1"/>
      <w:marLeft w:val="0"/>
      <w:marRight w:val="0"/>
      <w:marTop w:val="0"/>
      <w:marBottom w:val="0"/>
      <w:divBdr>
        <w:top w:val="none" w:sz="0" w:space="0" w:color="auto"/>
        <w:left w:val="none" w:sz="0" w:space="0" w:color="auto"/>
        <w:bottom w:val="none" w:sz="0" w:space="0" w:color="auto"/>
        <w:right w:val="none" w:sz="0" w:space="0" w:color="auto"/>
      </w:divBdr>
    </w:div>
    <w:div w:id="1377465038">
      <w:bodyDiv w:val="1"/>
      <w:marLeft w:val="0"/>
      <w:marRight w:val="0"/>
      <w:marTop w:val="0"/>
      <w:marBottom w:val="0"/>
      <w:divBdr>
        <w:top w:val="none" w:sz="0" w:space="0" w:color="auto"/>
        <w:left w:val="none" w:sz="0" w:space="0" w:color="auto"/>
        <w:bottom w:val="none" w:sz="0" w:space="0" w:color="auto"/>
        <w:right w:val="none" w:sz="0" w:space="0" w:color="auto"/>
      </w:divBdr>
    </w:div>
    <w:div w:id="1453862156">
      <w:bodyDiv w:val="1"/>
      <w:marLeft w:val="0"/>
      <w:marRight w:val="0"/>
      <w:marTop w:val="0"/>
      <w:marBottom w:val="0"/>
      <w:divBdr>
        <w:top w:val="none" w:sz="0" w:space="0" w:color="auto"/>
        <w:left w:val="none" w:sz="0" w:space="0" w:color="auto"/>
        <w:bottom w:val="none" w:sz="0" w:space="0" w:color="auto"/>
        <w:right w:val="none" w:sz="0" w:space="0" w:color="auto"/>
      </w:divBdr>
    </w:div>
    <w:div w:id="1551503731">
      <w:bodyDiv w:val="1"/>
      <w:marLeft w:val="0"/>
      <w:marRight w:val="0"/>
      <w:marTop w:val="0"/>
      <w:marBottom w:val="0"/>
      <w:divBdr>
        <w:top w:val="none" w:sz="0" w:space="0" w:color="auto"/>
        <w:left w:val="none" w:sz="0" w:space="0" w:color="auto"/>
        <w:bottom w:val="none" w:sz="0" w:space="0" w:color="auto"/>
        <w:right w:val="none" w:sz="0" w:space="0" w:color="auto"/>
      </w:divBdr>
    </w:div>
    <w:div w:id="1586455368">
      <w:bodyDiv w:val="1"/>
      <w:marLeft w:val="0"/>
      <w:marRight w:val="0"/>
      <w:marTop w:val="0"/>
      <w:marBottom w:val="0"/>
      <w:divBdr>
        <w:top w:val="none" w:sz="0" w:space="0" w:color="auto"/>
        <w:left w:val="none" w:sz="0" w:space="0" w:color="auto"/>
        <w:bottom w:val="none" w:sz="0" w:space="0" w:color="auto"/>
        <w:right w:val="none" w:sz="0" w:space="0" w:color="auto"/>
      </w:divBdr>
    </w:div>
    <w:div w:id="1830753062">
      <w:bodyDiv w:val="1"/>
      <w:marLeft w:val="0"/>
      <w:marRight w:val="0"/>
      <w:marTop w:val="0"/>
      <w:marBottom w:val="0"/>
      <w:divBdr>
        <w:top w:val="none" w:sz="0" w:space="0" w:color="auto"/>
        <w:left w:val="none" w:sz="0" w:space="0" w:color="auto"/>
        <w:bottom w:val="none" w:sz="0" w:space="0" w:color="auto"/>
        <w:right w:val="none" w:sz="0" w:space="0" w:color="auto"/>
      </w:divBdr>
    </w:div>
    <w:div w:id="1888951808">
      <w:bodyDiv w:val="1"/>
      <w:marLeft w:val="0"/>
      <w:marRight w:val="0"/>
      <w:marTop w:val="0"/>
      <w:marBottom w:val="0"/>
      <w:divBdr>
        <w:top w:val="none" w:sz="0" w:space="0" w:color="auto"/>
        <w:left w:val="none" w:sz="0" w:space="0" w:color="auto"/>
        <w:bottom w:val="none" w:sz="0" w:space="0" w:color="auto"/>
        <w:right w:val="none" w:sz="0" w:space="0" w:color="auto"/>
      </w:divBdr>
    </w:div>
    <w:div w:id="202042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t.polhovsky@gmail.com" TargetMode="External"/><Relationship Id="rId13" Type="http://schemas.openxmlformats.org/officeDocument/2006/relationships/hyperlink" Target="http://dic.academic.ru/dic.nsf/business/11404" TargetMode="External"/><Relationship Id="rId18" Type="http://schemas.openxmlformats.org/officeDocument/2006/relationships/hyperlink" Target="https://elib.bsu.b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ic.academic.ru/dic.nsf/business/12277"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5.biz/terms/z4.html"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be5.biz/terms/g1.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e5.biz/terms/d31.html" TargetMode="External"/><Relationship Id="rId14" Type="http://schemas.openxmlformats.org/officeDocument/2006/relationships/hyperlink" Target="http://dic.academic.ru/dic.nsf/business/1193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110DC-9C34-4813-B03F-AD4836439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3356</Words>
  <Characters>19130</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art.plhvsk</dc:creator>
  <cp:keywords/>
  <dc:description/>
  <cp:lastModifiedBy>art.plhvsk</cp:lastModifiedBy>
  <cp:revision>14</cp:revision>
  <cp:lastPrinted>2022-05-30T07:25:00Z</cp:lastPrinted>
  <dcterms:created xsi:type="dcterms:W3CDTF">2022-05-30T01:45:00Z</dcterms:created>
  <dcterms:modified xsi:type="dcterms:W3CDTF">2022-05-30T07:26:00Z</dcterms:modified>
</cp:coreProperties>
</file>