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69A9" w14:textId="77777777" w:rsidR="00953E61" w:rsidRPr="005C79B7" w:rsidRDefault="00953E61" w:rsidP="00953E61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Министерство образования Республики Беларусь</w:t>
      </w:r>
    </w:p>
    <w:p w14:paraId="627D2E91" w14:textId="77777777" w:rsidR="00953E61" w:rsidRPr="005C79B7" w:rsidRDefault="00953E61" w:rsidP="00953E61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Белорусский государственный университет</w:t>
      </w:r>
    </w:p>
    <w:p w14:paraId="77705706" w14:textId="77777777" w:rsidR="00953E61" w:rsidRPr="000E0A89" w:rsidRDefault="00953E61" w:rsidP="00953E61">
      <w:pPr>
        <w:jc w:val="center"/>
      </w:pPr>
    </w:p>
    <w:p w14:paraId="2BC78607" w14:textId="77777777" w:rsidR="00953E61" w:rsidRDefault="00953E61" w:rsidP="00953E61">
      <w:pPr>
        <w:jc w:val="center"/>
        <w:rPr>
          <w:bCs/>
          <w:sz w:val="28"/>
          <w:szCs w:val="28"/>
        </w:rPr>
      </w:pPr>
      <w:r w:rsidRPr="005C79B7">
        <w:rPr>
          <w:bCs/>
          <w:sz w:val="28"/>
          <w:szCs w:val="28"/>
        </w:rPr>
        <w:t>Факультет прикладной математики и информатики</w:t>
      </w:r>
    </w:p>
    <w:p w14:paraId="206D9655" w14:textId="77777777" w:rsidR="00953E61" w:rsidRPr="005C79B7" w:rsidRDefault="00953E61" w:rsidP="00953E61">
      <w:pPr>
        <w:jc w:val="center"/>
        <w:rPr>
          <w:bCs/>
          <w:sz w:val="28"/>
          <w:szCs w:val="28"/>
        </w:rPr>
      </w:pPr>
    </w:p>
    <w:p w14:paraId="272D01EA" w14:textId="77777777" w:rsidR="00953E61" w:rsidRDefault="00953E61" w:rsidP="00953E61">
      <w:pPr>
        <w:jc w:val="center"/>
      </w:pPr>
    </w:p>
    <w:p w14:paraId="04AF28FB" w14:textId="77777777" w:rsidR="00953E61" w:rsidRDefault="00953E61" w:rsidP="00953E61">
      <w:pPr>
        <w:jc w:val="center"/>
      </w:pPr>
    </w:p>
    <w:p w14:paraId="4EC3D6C9" w14:textId="77777777" w:rsidR="00953E61" w:rsidRDefault="00953E61" w:rsidP="00953E61">
      <w:pPr>
        <w:jc w:val="center"/>
        <w:rPr>
          <w:b/>
          <w:sz w:val="28"/>
          <w:szCs w:val="28"/>
        </w:rPr>
      </w:pPr>
    </w:p>
    <w:p w14:paraId="4A13C04D" w14:textId="77777777" w:rsidR="00953E61" w:rsidRDefault="00953E61" w:rsidP="00953E61">
      <w:pPr>
        <w:jc w:val="center"/>
        <w:rPr>
          <w:bCs/>
          <w:sz w:val="28"/>
          <w:szCs w:val="28"/>
        </w:rPr>
      </w:pPr>
    </w:p>
    <w:p w14:paraId="72C5174C" w14:textId="77777777" w:rsidR="00953E61" w:rsidRDefault="00953E61" w:rsidP="00953E61">
      <w:pPr>
        <w:jc w:val="center"/>
        <w:rPr>
          <w:bCs/>
          <w:sz w:val="28"/>
          <w:szCs w:val="28"/>
        </w:rPr>
      </w:pPr>
    </w:p>
    <w:p w14:paraId="0E1BA9D6" w14:textId="77777777" w:rsidR="00953E61" w:rsidRDefault="00953E61" w:rsidP="00953E61">
      <w:pPr>
        <w:jc w:val="center"/>
        <w:rPr>
          <w:bCs/>
          <w:sz w:val="28"/>
          <w:szCs w:val="28"/>
        </w:rPr>
      </w:pPr>
    </w:p>
    <w:p w14:paraId="564F2785" w14:textId="2850594D" w:rsidR="00953E61" w:rsidRPr="00B42CF5" w:rsidRDefault="00953E61" w:rsidP="00953E61">
      <w:pPr>
        <w:jc w:val="center"/>
        <w:rPr>
          <w:bCs/>
          <w:sz w:val="32"/>
          <w:szCs w:val="32"/>
        </w:rPr>
      </w:pPr>
      <w:r w:rsidRPr="001D0D62">
        <w:rPr>
          <w:bCs/>
          <w:sz w:val="32"/>
          <w:szCs w:val="32"/>
        </w:rPr>
        <w:t>Лабораторная работа №</w:t>
      </w:r>
      <w:r w:rsidRPr="00B42CF5">
        <w:rPr>
          <w:bCs/>
          <w:sz w:val="32"/>
          <w:szCs w:val="32"/>
        </w:rPr>
        <w:t>3</w:t>
      </w:r>
    </w:p>
    <w:p w14:paraId="35ABFCAC" w14:textId="77777777" w:rsidR="00953E61" w:rsidRDefault="00953E61" w:rsidP="00953E61">
      <w:pPr>
        <w:jc w:val="center"/>
        <w:rPr>
          <w:bCs/>
          <w:sz w:val="32"/>
          <w:szCs w:val="32"/>
        </w:rPr>
      </w:pPr>
    </w:p>
    <w:p w14:paraId="220926C8" w14:textId="77777777" w:rsidR="00953E61" w:rsidRPr="004B1B69" w:rsidRDefault="00953E61" w:rsidP="00953E61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По курсу «</w:t>
      </w:r>
      <w:r w:rsidRPr="004B1B69">
        <w:rPr>
          <w:bCs/>
          <w:sz w:val="32"/>
          <w:szCs w:val="32"/>
        </w:rPr>
        <w:t>Вычислительные методы алгебры</w:t>
      </w:r>
      <w:r>
        <w:rPr>
          <w:bCs/>
          <w:sz w:val="32"/>
          <w:szCs w:val="32"/>
        </w:rPr>
        <w:t>»</w:t>
      </w:r>
    </w:p>
    <w:p w14:paraId="54218765" w14:textId="77777777" w:rsidR="00953E61" w:rsidRDefault="00953E61" w:rsidP="00953E61">
      <w:pPr>
        <w:jc w:val="center"/>
        <w:rPr>
          <w:bCs/>
          <w:sz w:val="28"/>
          <w:szCs w:val="28"/>
        </w:rPr>
      </w:pPr>
    </w:p>
    <w:p w14:paraId="25540522" w14:textId="26B92447" w:rsidR="00953E61" w:rsidRPr="00953E61" w:rsidRDefault="00953E61" w:rsidP="00953E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Pr="001D0D62">
        <w:rPr>
          <w:b/>
          <w:sz w:val="32"/>
          <w:szCs w:val="32"/>
        </w:rPr>
        <w:t xml:space="preserve">етод </w:t>
      </w:r>
      <w:r>
        <w:rPr>
          <w:b/>
          <w:sz w:val="32"/>
          <w:szCs w:val="32"/>
        </w:rPr>
        <w:t>Зейделя</w:t>
      </w:r>
    </w:p>
    <w:p w14:paraId="2355C238" w14:textId="77777777" w:rsidR="00953E61" w:rsidRDefault="00953E61" w:rsidP="00953E61">
      <w:pPr>
        <w:jc w:val="center"/>
        <w:rPr>
          <w:b/>
          <w:sz w:val="32"/>
          <w:szCs w:val="32"/>
        </w:rPr>
      </w:pPr>
    </w:p>
    <w:p w14:paraId="2C08A228" w14:textId="77777777" w:rsidR="00953E61" w:rsidRPr="004B1B69" w:rsidRDefault="00953E61" w:rsidP="00953E61">
      <w:pPr>
        <w:jc w:val="center"/>
        <w:rPr>
          <w:bCs/>
          <w:sz w:val="32"/>
          <w:szCs w:val="32"/>
        </w:rPr>
      </w:pPr>
      <w:r w:rsidRPr="004B1B69">
        <w:rPr>
          <w:bCs/>
          <w:sz w:val="32"/>
          <w:szCs w:val="32"/>
        </w:rPr>
        <w:t>Вариант №5</w:t>
      </w:r>
    </w:p>
    <w:p w14:paraId="62419AC4" w14:textId="77777777" w:rsidR="00953E61" w:rsidRDefault="00953E61" w:rsidP="00953E61">
      <w:pPr>
        <w:jc w:val="center"/>
      </w:pPr>
    </w:p>
    <w:p w14:paraId="09DB40ED" w14:textId="77777777" w:rsidR="00953E61" w:rsidRPr="000E0A89" w:rsidRDefault="00953E61" w:rsidP="00953E61">
      <w:pPr>
        <w:jc w:val="right"/>
        <w:rPr>
          <w:sz w:val="28"/>
          <w:szCs w:val="28"/>
        </w:rPr>
      </w:pPr>
    </w:p>
    <w:p w14:paraId="3B5670E8" w14:textId="77777777" w:rsidR="00953E61" w:rsidRDefault="00953E61" w:rsidP="00953E61">
      <w:pPr>
        <w:jc w:val="right"/>
        <w:rPr>
          <w:sz w:val="28"/>
          <w:szCs w:val="28"/>
        </w:rPr>
      </w:pPr>
    </w:p>
    <w:p w14:paraId="7E363F95" w14:textId="77777777" w:rsidR="00953E61" w:rsidRPr="000E0A89" w:rsidRDefault="00953E61" w:rsidP="00953E61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02322607" w14:textId="77777777" w:rsidR="00953E61" w:rsidRDefault="00953E61" w:rsidP="00953E61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58E9876C" w14:textId="77777777" w:rsidR="00953E61" w:rsidRDefault="00953E61" w:rsidP="00953E61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11FD32E0" w14:textId="77777777" w:rsidR="00953E61" w:rsidRPr="000E0A89" w:rsidRDefault="00953E61" w:rsidP="00953E61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3995706D" w14:textId="77777777" w:rsidR="00953E61" w:rsidRPr="000E0A89" w:rsidRDefault="00953E61" w:rsidP="00953E61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3506D027" w14:textId="77777777" w:rsidR="00953E61" w:rsidRPr="000E0A89" w:rsidRDefault="00953E61" w:rsidP="00953E61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616C37BD" w14:textId="77777777" w:rsidR="00953E61" w:rsidRDefault="00953E61" w:rsidP="00953E61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0FA34A1F" w14:textId="77777777" w:rsidR="00953E61" w:rsidRDefault="00953E61" w:rsidP="00953E61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065F2F6D" w14:textId="77777777" w:rsidR="00953E61" w:rsidRDefault="00953E61" w:rsidP="00953E61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0CAB29DD" w14:textId="77777777" w:rsidR="00953E61" w:rsidRPr="000E0A89" w:rsidRDefault="00953E61" w:rsidP="00953E61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1D71BEC8" w14:textId="77777777" w:rsidR="00953E61" w:rsidRPr="000E0A89" w:rsidRDefault="00953E61" w:rsidP="00953E61">
      <w:pPr>
        <w:tabs>
          <w:tab w:val="left" w:pos="6480"/>
        </w:tabs>
        <w:ind w:left="5400"/>
        <w:jc w:val="right"/>
      </w:pPr>
    </w:p>
    <w:p w14:paraId="2FB0BAAD" w14:textId="77777777" w:rsidR="00953E61" w:rsidRPr="000E0A89" w:rsidRDefault="00953E61" w:rsidP="00953E61">
      <w:pPr>
        <w:tabs>
          <w:tab w:val="left" w:pos="6480"/>
        </w:tabs>
        <w:ind w:left="5400"/>
        <w:jc w:val="right"/>
      </w:pPr>
    </w:p>
    <w:p w14:paraId="29F64548" w14:textId="77777777" w:rsidR="00953E61" w:rsidRDefault="00953E61" w:rsidP="00953E61">
      <w:pPr>
        <w:tabs>
          <w:tab w:val="left" w:pos="6480"/>
        </w:tabs>
      </w:pPr>
    </w:p>
    <w:p w14:paraId="67CCAB1A" w14:textId="77777777" w:rsidR="00953E61" w:rsidRPr="000E0A89" w:rsidRDefault="00953E61" w:rsidP="00953E61">
      <w:pPr>
        <w:tabs>
          <w:tab w:val="left" w:pos="6480"/>
        </w:tabs>
      </w:pPr>
    </w:p>
    <w:p w14:paraId="31CCFD61" w14:textId="77777777" w:rsidR="00953E61" w:rsidRPr="000E0A89" w:rsidRDefault="00953E61" w:rsidP="00953E61">
      <w:pPr>
        <w:tabs>
          <w:tab w:val="left" w:pos="6480"/>
        </w:tabs>
        <w:ind w:left="5400"/>
        <w:jc w:val="right"/>
      </w:pPr>
    </w:p>
    <w:p w14:paraId="20215286" w14:textId="77777777" w:rsidR="00953E61" w:rsidRPr="001D0D62" w:rsidRDefault="00953E61" w:rsidP="00953E61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Работу выполнил:</w:t>
      </w:r>
    </w:p>
    <w:p w14:paraId="3967A1D1" w14:textId="77777777" w:rsidR="00953E61" w:rsidRPr="001D0D62" w:rsidRDefault="00953E61" w:rsidP="00953E61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студент 3 курса 7 группы</w:t>
      </w:r>
    </w:p>
    <w:p w14:paraId="57B79F2C" w14:textId="77777777" w:rsidR="00953E61" w:rsidRDefault="00953E61" w:rsidP="00953E61">
      <w:pPr>
        <w:tabs>
          <w:tab w:val="left" w:pos="6480"/>
        </w:tabs>
        <w:ind w:left="5400"/>
        <w:jc w:val="right"/>
        <w:rPr>
          <w:b/>
          <w:bCs/>
        </w:rPr>
      </w:pPr>
      <w:r w:rsidRPr="001D0D62">
        <w:rPr>
          <w:b/>
          <w:bCs/>
        </w:rPr>
        <w:t>Шатерник Артём</w:t>
      </w:r>
    </w:p>
    <w:p w14:paraId="3A62496E" w14:textId="77777777" w:rsidR="00953E61" w:rsidRDefault="00953E61" w:rsidP="00953E61">
      <w:pPr>
        <w:tabs>
          <w:tab w:val="left" w:pos="6480"/>
        </w:tabs>
        <w:ind w:left="5400"/>
        <w:jc w:val="right"/>
      </w:pPr>
      <w:r w:rsidRPr="004B1B69">
        <w:t>Преподаватель:</w:t>
      </w:r>
    </w:p>
    <w:p w14:paraId="67A7D0C2" w14:textId="77777777" w:rsidR="00953E61" w:rsidRPr="004B1B69" w:rsidRDefault="00953E61" w:rsidP="00953E61">
      <w:pPr>
        <w:tabs>
          <w:tab w:val="left" w:pos="6480"/>
        </w:tabs>
        <w:ind w:left="5400"/>
        <w:jc w:val="right"/>
      </w:pPr>
      <w:r w:rsidRPr="004B1B69">
        <w:rPr>
          <w:b/>
          <w:bCs/>
        </w:rPr>
        <w:t>Будник А. М</w:t>
      </w:r>
      <w:r>
        <w:t>.</w:t>
      </w:r>
    </w:p>
    <w:p w14:paraId="3869AE6F" w14:textId="77777777" w:rsidR="00953E61" w:rsidRDefault="00953E61" w:rsidP="00953E61">
      <w:pPr>
        <w:rPr>
          <w:b/>
          <w:bCs/>
          <w:sz w:val="28"/>
          <w:szCs w:val="28"/>
        </w:rPr>
      </w:pPr>
    </w:p>
    <w:p w14:paraId="41F2BC66" w14:textId="77777777" w:rsidR="000510DA" w:rsidRDefault="000510DA" w:rsidP="00953E61">
      <w:pPr>
        <w:jc w:val="center"/>
        <w:rPr>
          <w:b/>
          <w:bCs/>
        </w:rPr>
      </w:pPr>
    </w:p>
    <w:p w14:paraId="303C294D" w14:textId="183268E7" w:rsidR="00200DD7" w:rsidRPr="000510DA" w:rsidRDefault="00953E61" w:rsidP="000510DA">
      <w:pPr>
        <w:jc w:val="center"/>
        <w:rPr>
          <w:b/>
          <w:bCs/>
        </w:rPr>
      </w:pPr>
      <w:r w:rsidRPr="005C79B7">
        <w:rPr>
          <w:b/>
          <w:bCs/>
        </w:rPr>
        <w:t>Минск 2023</w:t>
      </w:r>
    </w:p>
    <w:p w14:paraId="6A925E9E" w14:textId="77777777" w:rsidR="00953E61" w:rsidRDefault="00953E61" w:rsidP="00953E61">
      <w:pPr>
        <w:pStyle w:val="a3"/>
        <w:numPr>
          <w:ilvl w:val="0"/>
          <w:numId w:val="1"/>
        </w:numPr>
        <w:rPr>
          <w:b/>
          <w:bCs/>
          <w:sz w:val="30"/>
          <w:szCs w:val="30"/>
        </w:rPr>
      </w:pPr>
      <w:bookmarkStart w:id="0" w:name="_Hlk153814353"/>
      <w:r w:rsidRPr="00DB174F">
        <w:rPr>
          <w:b/>
          <w:bCs/>
          <w:sz w:val="30"/>
          <w:szCs w:val="30"/>
        </w:rPr>
        <w:lastRenderedPageBreak/>
        <w:t>Постановка задачи</w:t>
      </w:r>
      <w:r>
        <w:rPr>
          <w:b/>
          <w:bCs/>
          <w:sz w:val="30"/>
          <w:szCs w:val="30"/>
        </w:rPr>
        <w:t>.</w:t>
      </w:r>
    </w:p>
    <w:p w14:paraId="0C44C179" w14:textId="77777777" w:rsidR="00953E61" w:rsidRDefault="00953E61" w:rsidP="00953E61">
      <w:pPr>
        <w:pStyle w:val="a3"/>
        <w:rPr>
          <w:sz w:val="30"/>
          <w:szCs w:val="30"/>
        </w:rPr>
      </w:pPr>
    </w:p>
    <w:p w14:paraId="44BEEBEA" w14:textId="77777777" w:rsidR="00953E61" w:rsidRDefault="00953E61" w:rsidP="00953E61">
      <w:pPr>
        <w:pStyle w:val="a3"/>
        <w:rPr>
          <w:sz w:val="28"/>
          <w:szCs w:val="28"/>
        </w:rPr>
      </w:pPr>
      <w:r w:rsidRPr="00DB174F">
        <w:rPr>
          <w:sz w:val="28"/>
          <w:szCs w:val="28"/>
        </w:rPr>
        <w:t xml:space="preserve">Найти решение системы линейных алгебраических уравнений </w:t>
      </w:r>
      <m:oMath>
        <m:r>
          <w:rPr>
            <w:rFonts w:ascii="Cambria Math" w:hAnsi="Cambria Math"/>
            <w:sz w:val="28"/>
            <w:szCs w:val="28"/>
          </w:rPr>
          <m:t>Ax=b</m:t>
        </m:r>
      </m:oMath>
      <w:r w:rsidRPr="00DB17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B174F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расширенной матрицей вида</w:t>
      </w:r>
    </w:p>
    <w:p w14:paraId="6B6D493F" w14:textId="77777777" w:rsidR="00953E61" w:rsidRDefault="00953E61" w:rsidP="00953E61">
      <w:pPr>
        <w:pStyle w:val="a3"/>
        <w:rPr>
          <w:sz w:val="28"/>
          <w:szCs w:val="28"/>
        </w:rPr>
      </w:pPr>
    </w:p>
    <w:p w14:paraId="5A9FDC8A" w14:textId="77777777" w:rsidR="00953E61" w:rsidRDefault="00953E61" w:rsidP="00953E6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</w:t>
      </w:r>
      <w:r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</w:p>
    <w:p w14:paraId="41DC6E47" w14:textId="77777777" w:rsidR="00953E61" w:rsidRDefault="00953E61" w:rsidP="00953E61">
      <w:pPr>
        <w:pStyle w:val="a3"/>
        <w:rPr>
          <w:sz w:val="28"/>
          <w:szCs w:val="28"/>
        </w:rPr>
      </w:pP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1298"/>
        <w:gridCol w:w="1298"/>
        <w:gridCol w:w="1299"/>
        <w:gridCol w:w="1299"/>
        <w:gridCol w:w="1235"/>
        <w:gridCol w:w="1299"/>
      </w:tblGrid>
      <w:tr w:rsidR="00953E61" w:rsidRPr="00C77985" w14:paraId="7513672A" w14:textId="77777777" w:rsidTr="00BD08BE">
        <w:tc>
          <w:tcPr>
            <w:tcW w:w="1335" w:type="dxa"/>
          </w:tcPr>
          <w:p w14:paraId="407F72F5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0.5757</w:t>
            </w:r>
          </w:p>
        </w:tc>
        <w:tc>
          <w:tcPr>
            <w:tcW w:w="1335" w:type="dxa"/>
          </w:tcPr>
          <w:p w14:paraId="746A00AF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-0.0758</w:t>
            </w:r>
          </w:p>
        </w:tc>
        <w:tc>
          <w:tcPr>
            <w:tcW w:w="1335" w:type="dxa"/>
          </w:tcPr>
          <w:p w14:paraId="21A9380E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0.0152</w:t>
            </w:r>
          </w:p>
        </w:tc>
        <w:tc>
          <w:tcPr>
            <w:tcW w:w="1335" w:type="dxa"/>
          </w:tcPr>
          <w:p w14:paraId="73D83BF0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0.0303</w:t>
            </w:r>
          </w:p>
        </w:tc>
        <w:tc>
          <w:tcPr>
            <w:tcW w:w="1335" w:type="dxa"/>
          </w:tcPr>
          <w:p w14:paraId="498051A2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0.1061</w:t>
            </w:r>
          </w:p>
        </w:tc>
        <w:tc>
          <w:tcPr>
            <w:tcW w:w="1335" w:type="dxa"/>
          </w:tcPr>
          <w:p w14:paraId="5AC89FF9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5DADF16A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 xml:space="preserve">3.5148              </w:t>
            </w:r>
          </w:p>
        </w:tc>
      </w:tr>
      <w:tr w:rsidR="00953E61" w:rsidRPr="00C77985" w14:paraId="6E02DAE5" w14:textId="77777777" w:rsidTr="00BD08BE">
        <w:tc>
          <w:tcPr>
            <w:tcW w:w="1335" w:type="dxa"/>
          </w:tcPr>
          <w:p w14:paraId="0469B989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66FF793C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71DAE309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7544D437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6C8E3D3C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27D01F5C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764FC9EF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953E61" w:rsidRPr="00C77985" w14:paraId="36E9A2BF" w14:textId="77777777" w:rsidTr="00BD08BE">
        <w:tc>
          <w:tcPr>
            <w:tcW w:w="1335" w:type="dxa"/>
          </w:tcPr>
          <w:p w14:paraId="7E9473CE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0.0788</w:t>
            </w:r>
          </w:p>
        </w:tc>
        <w:tc>
          <w:tcPr>
            <w:tcW w:w="1335" w:type="dxa"/>
          </w:tcPr>
          <w:p w14:paraId="202BA657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0.9014</w:t>
            </w:r>
          </w:p>
        </w:tc>
        <w:tc>
          <w:tcPr>
            <w:tcW w:w="1335" w:type="dxa"/>
          </w:tcPr>
          <w:p w14:paraId="45991EDD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0.0000</w:t>
            </w:r>
          </w:p>
        </w:tc>
        <w:tc>
          <w:tcPr>
            <w:tcW w:w="1335" w:type="dxa"/>
          </w:tcPr>
          <w:p w14:paraId="1E41D429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-0.0606</w:t>
            </w:r>
          </w:p>
        </w:tc>
        <w:tc>
          <w:tcPr>
            <w:tcW w:w="1335" w:type="dxa"/>
          </w:tcPr>
          <w:p w14:paraId="5E74F47F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0.0606</w:t>
            </w:r>
          </w:p>
        </w:tc>
        <w:tc>
          <w:tcPr>
            <w:tcW w:w="1335" w:type="dxa"/>
          </w:tcPr>
          <w:p w14:paraId="47D4908A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40B9E742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3.8542</w:t>
            </w:r>
          </w:p>
        </w:tc>
      </w:tr>
      <w:tr w:rsidR="00953E61" w:rsidRPr="00C77985" w14:paraId="55F8FC22" w14:textId="77777777" w:rsidTr="00BD08BE">
        <w:tc>
          <w:tcPr>
            <w:tcW w:w="1335" w:type="dxa"/>
          </w:tcPr>
          <w:p w14:paraId="3C155613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1993E4D5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59BE6F42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79BF136F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32598F13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30D28839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17C0AEA7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953E61" w:rsidRPr="00C77985" w14:paraId="3C25A359" w14:textId="77777777" w:rsidTr="00BD08BE">
        <w:tc>
          <w:tcPr>
            <w:tcW w:w="1335" w:type="dxa"/>
          </w:tcPr>
          <w:p w14:paraId="4BED786C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0.0455</w:t>
            </w:r>
          </w:p>
        </w:tc>
        <w:tc>
          <w:tcPr>
            <w:tcW w:w="1335" w:type="dxa"/>
          </w:tcPr>
          <w:p w14:paraId="7031996E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0.0000</w:t>
            </w:r>
          </w:p>
        </w:tc>
        <w:tc>
          <w:tcPr>
            <w:tcW w:w="1335" w:type="dxa"/>
          </w:tcPr>
          <w:p w14:paraId="39D7F4C4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0.7242</w:t>
            </w:r>
          </w:p>
        </w:tc>
        <w:tc>
          <w:tcPr>
            <w:tcW w:w="1335" w:type="dxa"/>
          </w:tcPr>
          <w:p w14:paraId="2CD5DAF2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-0.2121</w:t>
            </w:r>
          </w:p>
        </w:tc>
        <w:tc>
          <w:tcPr>
            <w:tcW w:w="1335" w:type="dxa"/>
          </w:tcPr>
          <w:p w14:paraId="233D444B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0.1212</w:t>
            </w:r>
          </w:p>
        </w:tc>
        <w:tc>
          <w:tcPr>
            <w:tcW w:w="1335" w:type="dxa"/>
          </w:tcPr>
          <w:p w14:paraId="0071A494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22C35F24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-4.9056</w:t>
            </w:r>
          </w:p>
        </w:tc>
      </w:tr>
      <w:tr w:rsidR="00953E61" w:rsidRPr="00C77985" w14:paraId="34096AB1" w14:textId="77777777" w:rsidTr="00BD08BE">
        <w:tc>
          <w:tcPr>
            <w:tcW w:w="1335" w:type="dxa"/>
          </w:tcPr>
          <w:p w14:paraId="0AF86650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7679C61A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38B1D8BE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19D4D043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144648A6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675DC585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136F6885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953E61" w:rsidRPr="00C77985" w14:paraId="1A275AAB" w14:textId="77777777" w:rsidTr="00BD08BE">
        <w:tc>
          <w:tcPr>
            <w:tcW w:w="1335" w:type="dxa"/>
          </w:tcPr>
          <w:p w14:paraId="684EE0DD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-0.0909</w:t>
            </w:r>
          </w:p>
        </w:tc>
        <w:tc>
          <w:tcPr>
            <w:tcW w:w="1335" w:type="dxa"/>
          </w:tcPr>
          <w:p w14:paraId="351572F3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0.1909</w:t>
            </w:r>
          </w:p>
        </w:tc>
        <w:tc>
          <w:tcPr>
            <w:tcW w:w="1335" w:type="dxa"/>
          </w:tcPr>
          <w:p w14:paraId="12E7A700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0.0000</w:t>
            </w:r>
          </w:p>
        </w:tc>
        <w:tc>
          <w:tcPr>
            <w:tcW w:w="1335" w:type="dxa"/>
          </w:tcPr>
          <w:p w14:paraId="5BFE72DB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0.7121</w:t>
            </w:r>
          </w:p>
        </w:tc>
        <w:tc>
          <w:tcPr>
            <w:tcW w:w="1335" w:type="dxa"/>
          </w:tcPr>
          <w:p w14:paraId="4B891CD1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-0.0303</w:t>
            </w:r>
          </w:p>
        </w:tc>
        <w:tc>
          <w:tcPr>
            <w:tcW w:w="1335" w:type="dxa"/>
          </w:tcPr>
          <w:p w14:paraId="66234EEC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73979B22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2.3240</w:t>
            </w:r>
          </w:p>
        </w:tc>
      </w:tr>
      <w:tr w:rsidR="00953E61" w:rsidRPr="00C77985" w14:paraId="3E48EC21" w14:textId="77777777" w:rsidTr="00BD08BE">
        <w:tc>
          <w:tcPr>
            <w:tcW w:w="1335" w:type="dxa"/>
          </w:tcPr>
          <w:p w14:paraId="72CE1A93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67DE6C0A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5AE3B889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6D2B581A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32DFD2B6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4FA34DEF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46F19E0B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953E61" w:rsidRPr="00C77985" w14:paraId="6BB14707" w14:textId="77777777" w:rsidTr="00BD08BE">
        <w:tc>
          <w:tcPr>
            <w:tcW w:w="1335" w:type="dxa"/>
          </w:tcPr>
          <w:p w14:paraId="0E97898E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0.3788</w:t>
            </w:r>
          </w:p>
        </w:tc>
        <w:tc>
          <w:tcPr>
            <w:tcW w:w="1335" w:type="dxa"/>
          </w:tcPr>
          <w:p w14:paraId="6684BEB6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0.0000</w:t>
            </w:r>
          </w:p>
        </w:tc>
        <w:tc>
          <w:tcPr>
            <w:tcW w:w="1335" w:type="dxa"/>
          </w:tcPr>
          <w:p w14:paraId="0D9539D1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0.1364</w:t>
            </w:r>
          </w:p>
        </w:tc>
        <w:tc>
          <w:tcPr>
            <w:tcW w:w="1335" w:type="dxa"/>
          </w:tcPr>
          <w:p w14:paraId="30D7B768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0.0152</w:t>
            </w:r>
          </w:p>
        </w:tc>
        <w:tc>
          <w:tcPr>
            <w:tcW w:w="1335" w:type="dxa"/>
          </w:tcPr>
          <w:p w14:paraId="5EA3D843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0.8484</w:t>
            </w:r>
          </w:p>
        </w:tc>
        <w:tc>
          <w:tcPr>
            <w:tcW w:w="1335" w:type="dxa"/>
          </w:tcPr>
          <w:p w14:paraId="4EAC671E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46FCCF80" w14:textId="77777777" w:rsidR="00953E61" w:rsidRPr="00C77985" w:rsidRDefault="00953E61" w:rsidP="00BD08BE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0.1818</w:t>
            </w:r>
          </w:p>
        </w:tc>
      </w:tr>
    </w:tbl>
    <w:p w14:paraId="0AFEB61B" w14:textId="77777777" w:rsidR="00953E61" w:rsidRDefault="00953E61" w:rsidP="00953E61">
      <w:pPr>
        <w:pStyle w:val="a3"/>
        <w:rPr>
          <w:sz w:val="26"/>
          <w:szCs w:val="26"/>
        </w:rPr>
      </w:pPr>
    </w:p>
    <w:p w14:paraId="689CE646" w14:textId="27414D74" w:rsidR="00953E61" w:rsidRPr="00C77985" w:rsidRDefault="00953E61" w:rsidP="00953E61">
      <w:pPr>
        <w:pStyle w:val="a3"/>
        <w:rPr>
          <w:sz w:val="28"/>
          <w:szCs w:val="28"/>
        </w:rPr>
      </w:pPr>
      <w:r w:rsidRPr="00C53018">
        <w:rPr>
          <w:sz w:val="28"/>
          <w:szCs w:val="28"/>
        </w:rPr>
        <w:t xml:space="preserve">применяя метод </w:t>
      </w:r>
      <w:r>
        <w:rPr>
          <w:sz w:val="28"/>
          <w:szCs w:val="28"/>
        </w:rPr>
        <w:t>Зейделя</w:t>
      </w:r>
      <w:r w:rsidRPr="00C530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77985">
        <w:rPr>
          <w:sz w:val="28"/>
          <w:szCs w:val="28"/>
        </w:rPr>
        <w:t>Вычислить невязки и сравнить с методом Гаусса</w:t>
      </w:r>
      <w:r>
        <w:rPr>
          <w:sz w:val="28"/>
          <w:szCs w:val="28"/>
        </w:rPr>
        <w:t xml:space="preserve"> и отражений</w:t>
      </w:r>
      <w:r w:rsidRPr="00C77985">
        <w:rPr>
          <w:sz w:val="28"/>
          <w:szCs w:val="28"/>
        </w:rPr>
        <w:t xml:space="preserve"> по точности и экономичности</w:t>
      </w:r>
      <w:r>
        <w:rPr>
          <w:sz w:val="28"/>
          <w:szCs w:val="28"/>
        </w:rPr>
        <w:t>.</w:t>
      </w:r>
    </w:p>
    <w:p w14:paraId="663AFBAC" w14:textId="77777777" w:rsidR="00953E61" w:rsidRDefault="00953E61" w:rsidP="00953E61">
      <w:pPr>
        <w:pStyle w:val="a3"/>
        <w:rPr>
          <w:sz w:val="26"/>
          <w:szCs w:val="26"/>
        </w:rPr>
      </w:pPr>
    </w:p>
    <w:p w14:paraId="7FD5D311" w14:textId="77777777" w:rsidR="00953E61" w:rsidRPr="00390986" w:rsidRDefault="00953E61" w:rsidP="00953E61">
      <w:pPr>
        <w:pStyle w:val="a3"/>
        <w:numPr>
          <w:ilvl w:val="0"/>
          <w:numId w:val="1"/>
        </w:numPr>
        <w:rPr>
          <w:b/>
          <w:bCs/>
          <w:sz w:val="30"/>
          <w:szCs w:val="30"/>
        </w:rPr>
      </w:pPr>
      <w:r w:rsidRPr="00390986">
        <w:rPr>
          <w:b/>
          <w:bCs/>
          <w:sz w:val="30"/>
          <w:szCs w:val="30"/>
        </w:rPr>
        <w:t>Алгоритм решения.</w:t>
      </w:r>
    </w:p>
    <w:p w14:paraId="19F8A62E" w14:textId="0021CB68" w:rsidR="00953E61" w:rsidRDefault="00953E61"/>
    <w:bookmarkEnd w:id="0"/>
    <w:p w14:paraId="2A0218FF" w14:textId="474DB8D2" w:rsidR="00ED4D3E" w:rsidRPr="00ED4D3E" w:rsidRDefault="00ED4D3E">
      <w:pPr>
        <w:rPr>
          <w:b/>
          <w:bCs/>
          <w:sz w:val="30"/>
          <w:szCs w:val="30"/>
        </w:rPr>
      </w:pPr>
      <w:r w:rsidRPr="00ED4D3E">
        <w:rPr>
          <w:b/>
          <w:bCs/>
          <w:sz w:val="30"/>
          <w:szCs w:val="30"/>
        </w:rPr>
        <w:t xml:space="preserve">Предварительные преобразования. </w:t>
      </w:r>
    </w:p>
    <w:p w14:paraId="56B94DC2" w14:textId="2B850AF5" w:rsidR="00ED4D3E" w:rsidRPr="00ED4D3E" w:rsidRDefault="00953E61">
      <w:pPr>
        <w:rPr>
          <w:sz w:val="28"/>
          <w:szCs w:val="28"/>
        </w:rPr>
      </w:pPr>
      <w:r w:rsidRPr="00953E61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использования метода Зейделя систему уравнений нужно привести к каноническому виду </w:t>
      </w:r>
      <m:oMath>
        <m:r>
          <w:rPr>
            <w:rFonts w:ascii="Cambria Math" w:hAnsi="Cambria Math"/>
            <w:sz w:val="28"/>
            <w:szCs w:val="28"/>
          </w:rPr>
          <m:t>x=Bx+g</m:t>
        </m:r>
      </m:oMath>
      <w:r w:rsidRPr="00953E61">
        <w:rPr>
          <w:sz w:val="28"/>
          <w:szCs w:val="28"/>
        </w:rPr>
        <w:t>.</w:t>
      </w:r>
    </w:p>
    <w:p w14:paraId="054F528A" w14:textId="219672A4" w:rsidR="00B42CF5" w:rsidRDefault="006E5BAE">
      <w:pPr>
        <w:rPr>
          <w:sz w:val="28"/>
          <w:szCs w:val="28"/>
        </w:rPr>
      </w:pPr>
      <w:r>
        <w:rPr>
          <w:sz w:val="28"/>
          <w:szCs w:val="28"/>
        </w:rPr>
        <w:t xml:space="preserve">Чтобы построить матрицу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sz w:val="28"/>
          <w:szCs w:val="28"/>
        </w:rPr>
        <w:t xml:space="preserve"> для начала приведём матрицу </w:t>
      </w:r>
      <m:oMath>
        <m:r>
          <w:rPr>
            <w:rFonts w:ascii="Cambria Math" w:hAnsi="Cambria Math"/>
            <w:sz w:val="28"/>
            <w:szCs w:val="28"/>
          </w:rPr>
          <m:t>А</m:t>
        </m:r>
      </m:oMath>
      <w:r>
        <w:rPr>
          <w:sz w:val="28"/>
          <w:szCs w:val="28"/>
        </w:rPr>
        <w:t xml:space="preserve"> к симметричному виду. </w:t>
      </w:r>
      <w:bookmarkStart w:id="1" w:name="_Hlk153814406"/>
      <w:r>
        <w:rPr>
          <w:sz w:val="28"/>
          <w:szCs w:val="28"/>
        </w:rPr>
        <w:t>Воспользуемся трансформацией Гаусса:</w:t>
      </w:r>
    </w:p>
    <w:p w14:paraId="0221F898" w14:textId="3DC173E2" w:rsidR="006E5BAE" w:rsidRPr="006E5BAE" w:rsidRDefault="006E5BAE" w:rsidP="006E5BAE">
      <w:pPr>
        <w:pStyle w:val="a3"/>
        <w:numPr>
          <w:ilvl w:val="0"/>
          <w:numId w:val="2"/>
        </w:numPr>
        <w:rPr>
          <w:i/>
          <w:sz w:val="28"/>
          <w:szCs w:val="28"/>
        </w:rPr>
      </w:pPr>
      <w:r>
        <w:rPr>
          <w:iCs/>
          <w:sz w:val="28"/>
          <w:szCs w:val="28"/>
        </w:rPr>
        <w:t xml:space="preserve">Вычислим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>
        <w:rPr>
          <w:iCs/>
          <w:sz w:val="28"/>
          <w:szCs w:val="28"/>
        </w:rPr>
        <w:t>.</w:t>
      </w:r>
    </w:p>
    <w:p w14:paraId="02915E18" w14:textId="0DAD6E45" w:rsidR="006E5BAE" w:rsidRPr="006E5BAE" w:rsidRDefault="006E5BAE" w:rsidP="006E5BAE">
      <w:pPr>
        <w:pStyle w:val="a3"/>
        <w:numPr>
          <w:ilvl w:val="0"/>
          <w:numId w:val="2"/>
        </w:numPr>
        <w:rPr>
          <w:i/>
          <w:sz w:val="28"/>
          <w:szCs w:val="28"/>
        </w:rPr>
      </w:pPr>
      <w:r>
        <w:rPr>
          <w:iCs/>
          <w:sz w:val="28"/>
          <w:szCs w:val="28"/>
        </w:rPr>
        <w:t xml:space="preserve">Умножим систему слева на 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>
        <w:rPr>
          <w:iCs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Ax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6E5BAE">
        <w:rPr>
          <w:iCs/>
          <w:sz w:val="28"/>
          <w:szCs w:val="28"/>
        </w:rPr>
        <w:t>.</w:t>
      </w:r>
    </w:p>
    <w:p w14:paraId="7E5A9AAB" w14:textId="6BCA33B5" w:rsidR="006E5BAE" w:rsidRPr="004824C7" w:rsidRDefault="006E5BAE" w:rsidP="006E5BAE">
      <w:pPr>
        <w:pStyle w:val="a3"/>
        <w:numPr>
          <w:ilvl w:val="0"/>
          <w:numId w:val="2"/>
        </w:numPr>
        <w:rPr>
          <w:i/>
          <w:sz w:val="28"/>
          <w:szCs w:val="28"/>
        </w:rPr>
      </w:pPr>
      <w:r>
        <w:rPr>
          <w:iCs/>
          <w:sz w:val="28"/>
          <w:szCs w:val="28"/>
        </w:rPr>
        <w:t xml:space="preserve">Полученная матрица </w:t>
      </w:r>
      <w:r w:rsidR="004824C7">
        <w:rPr>
          <w:iCs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4824C7" w:rsidRPr="004824C7">
        <w:rPr>
          <w:iCs/>
          <w:sz w:val="28"/>
          <w:szCs w:val="28"/>
        </w:rPr>
        <w:t xml:space="preserve"> </w:t>
      </w:r>
      <w:r w:rsidR="004824C7">
        <w:rPr>
          <w:iCs/>
          <w:sz w:val="28"/>
          <w:szCs w:val="28"/>
        </w:rPr>
        <w:t xml:space="preserve">будет симметричной, а система будет иметь вид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</w:p>
    <w:bookmarkEnd w:id="1"/>
    <w:p w14:paraId="6E93BFE6" w14:textId="7D49513C" w:rsidR="004824C7" w:rsidRDefault="004824C7" w:rsidP="004824C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Матрицу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iCs/>
          <w:sz w:val="28"/>
          <w:szCs w:val="28"/>
        </w:rPr>
        <w:t xml:space="preserve"> будем строим по формуле </w:t>
      </w:r>
      <m:oMath>
        <m:r>
          <w:rPr>
            <w:rFonts w:ascii="Cambria Math" w:hAnsi="Cambria Math"/>
            <w:sz w:val="28"/>
            <w:szCs w:val="28"/>
          </w:rPr>
          <m:t>B=E-C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4824C7">
        <w:rPr>
          <w:iCs/>
          <w:sz w:val="28"/>
          <w:szCs w:val="28"/>
        </w:rPr>
        <w:t xml:space="preserve">,  </w:t>
      </w:r>
      <w:r>
        <w:rPr>
          <w:iCs/>
          <w:sz w:val="28"/>
          <w:szCs w:val="28"/>
        </w:rPr>
        <w:t xml:space="preserve">при этом </w:t>
      </w:r>
      <m:oMath>
        <m:r>
          <w:rPr>
            <w:rFonts w:ascii="Cambria Math" w:hAnsi="Cambria Math"/>
            <w:sz w:val="28"/>
            <w:szCs w:val="28"/>
          </w:rPr>
          <m:t>C=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|</m:t>
            </m:r>
          </m:den>
        </m:f>
      </m:oMath>
      <w:r>
        <w:rPr>
          <w:iCs/>
          <w:sz w:val="28"/>
          <w:szCs w:val="28"/>
        </w:rPr>
        <w:t xml:space="preserve"> </w:t>
      </w:r>
      <w:r w:rsidRPr="004824C7">
        <w:rPr>
          <w:iCs/>
          <w:sz w:val="28"/>
          <w:szCs w:val="28"/>
        </w:rPr>
        <w:t>.</w:t>
      </w:r>
    </w:p>
    <w:p w14:paraId="6C84FBA3" w14:textId="541F16EF" w:rsidR="004824C7" w:rsidRDefault="004824C7" w:rsidP="004824C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При таком построении</w:t>
      </w:r>
      <w:r w:rsidR="00ED4D3E">
        <w:rPr>
          <w:iCs/>
          <w:sz w:val="28"/>
          <w:szCs w:val="28"/>
        </w:rPr>
        <w:t xml:space="preserve"> собственные значения матрицы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ED4D3E" w:rsidRPr="00ED4D3E">
        <w:rPr>
          <w:iCs/>
          <w:sz w:val="28"/>
          <w:szCs w:val="28"/>
        </w:rPr>
        <w:t xml:space="preserve"> </w:t>
      </w:r>
      <w:r w:rsidR="00ED4D3E">
        <w:rPr>
          <w:iCs/>
          <w:sz w:val="28"/>
          <w:szCs w:val="28"/>
        </w:rPr>
        <w:t>будут меньше единицы и метод Зейделя будет сходиться по необходимому и достаточному условию.</w:t>
      </w:r>
    </w:p>
    <w:p w14:paraId="786650C1" w14:textId="6CA95B65" w:rsidR="00ED4D3E" w:rsidRDefault="00ED4D3E" w:rsidP="004824C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Метод Зейделя.</w:t>
      </w:r>
    </w:p>
    <w:p w14:paraId="5CD21002" w14:textId="77777777" w:rsidR="00ED4D3E" w:rsidRDefault="00ED4D3E" w:rsidP="004824C7">
      <w:pPr>
        <w:rPr>
          <w:b/>
          <w:bCs/>
          <w:sz w:val="30"/>
          <w:szCs w:val="30"/>
        </w:rPr>
      </w:pPr>
    </w:p>
    <w:p w14:paraId="320DE499" w14:textId="38073A1D" w:rsidR="00ED4D3E" w:rsidRPr="00ED4D3E" w:rsidRDefault="00000000" w:rsidP="004824C7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,  i=1,…,n ;  k=0, 1, …</m:t>
          </m:r>
        </m:oMath>
      </m:oMathPara>
    </w:p>
    <w:p w14:paraId="70A98234" w14:textId="77777777" w:rsidR="00ED4D3E" w:rsidRDefault="00ED4D3E" w:rsidP="004824C7">
      <w:pPr>
        <w:rPr>
          <w:sz w:val="28"/>
          <w:szCs w:val="28"/>
        </w:rPr>
      </w:pPr>
    </w:p>
    <w:p w14:paraId="5B0D5121" w14:textId="460D3549" w:rsidR="00ED4D3E" w:rsidRDefault="00ED4D3E" w:rsidP="004824C7">
      <w:pPr>
        <w:rPr>
          <w:sz w:val="28"/>
          <w:szCs w:val="28"/>
        </w:rPr>
      </w:pPr>
      <w:r>
        <w:rPr>
          <w:sz w:val="28"/>
          <w:szCs w:val="28"/>
        </w:rPr>
        <w:t xml:space="preserve">Критерий остановки процесса: </w:t>
      </w:r>
      <w:bookmarkStart w:id="2" w:name="_Hlk153814793"/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≤ε</m:t>
        </m:r>
      </m:oMath>
      <w:bookmarkEnd w:id="2"/>
      <w:r w:rsidRPr="00ED4D3E">
        <w:rPr>
          <w:sz w:val="28"/>
          <w:szCs w:val="28"/>
        </w:rPr>
        <w:t xml:space="preserve"> , </w:t>
      </w:r>
      <w:r>
        <w:rPr>
          <w:sz w:val="28"/>
          <w:szCs w:val="28"/>
        </w:rPr>
        <w:t xml:space="preserve">где </w:t>
      </w:r>
      <w:bookmarkStart w:id="3" w:name="_Hlk153814720"/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F17B48">
        <w:rPr>
          <w:sz w:val="28"/>
          <w:szCs w:val="28"/>
        </w:rPr>
        <w:t>.</w:t>
      </w:r>
    </w:p>
    <w:bookmarkEnd w:id="3"/>
    <w:p w14:paraId="0266389D" w14:textId="77777777" w:rsidR="00F17B48" w:rsidRDefault="00F17B48" w:rsidP="004824C7">
      <w:pPr>
        <w:rPr>
          <w:sz w:val="28"/>
          <w:szCs w:val="28"/>
        </w:rPr>
      </w:pPr>
    </w:p>
    <w:p w14:paraId="5B74F054" w14:textId="5C5E9186" w:rsidR="00F17B48" w:rsidRPr="00F17B48" w:rsidRDefault="00F17B48" w:rsidP="00F17B48">
      <w:pPr>
        <w:pStyle w:val="a3"/>
        <w:numPr>
          <w:ilvl w:val="0"/>
          <w:numId w:val="1"/>
        </w:numPr>
        <w:rPr>
          <w:b/>
          <w:bCs/>
          <w:sz w:val="30"/>
          <w:szCs w:val="30"/>
        </w:rPr>
      </w:pPr>
      <w:bookmarkStart w:id="4" w:name="_Hlk153815778"/>
      <w:r w:rsidRPr="00F17B48">
        <w:rPr>
          <w:b/>
          <w:bCs/>
          <w:sz w:val="30"/>
          <w:szCs w:val="30"/>
        </w:rPr>
        <w:lastRenderedPageBreak/>
        <w:t>Листинг программы</w:t>
      </w:r>
      <w:r>
        <w:rPr>
          <w:b/>
          <w:bCs/>
          <w:sz w:val="30"/>
          <w:szCs w:val="30"/>
        </w:rPr>
        <w:t>.</w:t>
      </w:r>
    </w:p>
    <w:bookmarkEnd w:id="4"/>
    <w:p w14:paraId="342EAE19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main(</w:t>
      </w:r>
      <w:proofErr w:type="gram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 {</w:t>
      </w:r>
    </w:p>
    <w:p w14:paraId="7DD9B2AB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proofErr w:type="gram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setlocale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F17B48">
        <w:rPr>
          <w:rFonts w:ascii="Cascadia Mono" w:eastAsiaTheme="minorHAnsi" w:hAnsi="Cascadia Mono" w:cs="Cascadia Mono"/>
          <w:color w:val="6F008A"/>
          <w:sz w:val="22"/>
          <w:szCs w:val="22"/>
          <w:lang w:val="en-US" w:eastAsia="en-US"/>
          <w14:ligatures w14:val="standardContextual"/>
        </w:rPr>
        <w:t>LC_ALL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, </w:t>
      </w:r>
      <w:r w:rsidRPr="00F17B48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"Russian"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23A8562A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// </w:t>
      </w:r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Ввод</w:t>
      </w:r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данных</w:t>
      </w:r>
    </w:p>
    <w:p w14:paraId="0BFE4F78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size = 5;</w:t>
      </w:r>
    </w:p>
    <w:p w14:paraId="363B69A3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F17B4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F17B4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&gt;&gt;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(size, std::</w:t>
      </w:r>
      <w:r w:rsidRPr="00F17B4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&gt;(1));</w:t>
      </w:r>
    </w:p>
    <w:p w14:paraId="20507127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F17B4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F17B4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&gt;&gt;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(size, std::</w:t>
      </w:r>
      <w:r w:rsidRPr="00F17B4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&gt;(size));</w:t>
      </w:r>
    </w:p>
    <w:p w14:paraId="49119DF7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F17B4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F17B4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&gt;&gt;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b_vector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(size, std::</w:t>
      </w:r>
      <w:r w:rsidRPr="00F17B4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&gt;(1));</w:t>
      </w:r>
    </w:p>
    <w:p w14:paraId="43E5DA6E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F17B4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ifstream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input(</w:t>
      </w:r>
      <w:r w:rsidRPr="00F17B48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"input.txt"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63F995A9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size;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++) {</w:t>
      </w:r>
    </w:p>
    <w:p w14:paraId="78EF5D37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j = 0; j &lt; size;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j++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 {</w:t>
      </w:r>
    </w:p>
    <w:p w14:paraId="11D80B9B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 xml:space="preserve">input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&gt;&gt;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][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j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28420044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07110B12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33E26744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size;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++) {</w:t>
      </w:r>
    </w:p>
    <w:p w14:paraId="0FA05840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proofErr w:type="gram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input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eastAsia="en-US"/>
          <w14:ligatures w14:val="standardContextual"/>
        </w:rPr>
        <w:t>&gt;</w:t>
      </w:r>
      <w:proofErr w:type="gram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eastAsia="en-US"/>
          <w14:ligatures w14:val="standardContextual"/>
        </w:rPr>
        <w:t>&gt;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b_vector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eastAsia="en-US"/>
          <w14:ligatures w14:val="standardContextual"/>
        </w:rPr>
        <w:t>[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i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eastAsia="en-US"/>
          <w14:ligatures w14:val="standardContextual"/>
        </w:rPr>
        <w:t>][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0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eastAsia="en-US"/>
          <w14:ligatures w14:val="standardContextual"/>
        </w:rPr>
        <w:t>]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;</w:t>
      </w:r>
    </w:p>
    <w:p w14:paraId="156639BD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  <w:t>}</w:t>
      </w:r>
    </w:p>
    <w:p w14:paraId="0DC1BAC4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// Приводим матрицу к симметричному виду</w:t>
      </w:r>
    </w:p>
    <w:p w14:paraId="5C26A008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// </w:t>
      </w:r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Симметричный</w:t>
      </w:r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вид</w:t>
      </w:r>
    </w:p>
    <w:p w14:paraId="50D640E6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auto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b_vector_sim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matrix_product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(transpose(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),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b_vector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4684AA45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auto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a_matrix_sim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matrix_product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(transpose(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),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6A84F66D" w14:textId="1724859F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c = </w:t>
      </w:r>
      <w:r w:rsidR="00A24054" w:rsidRPr="00EB1FB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1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/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first_matrix_norm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a_matrix_sim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09EE99E1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// B = E - c * </w:t>
      </w:r>
      <w:proofErr w:type="spellStart"/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>A_sim</w:t>
      </w:r>
      <w:proofErr w:type="spellEnd"/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 </w:t>
      </w:r>
    </w:p>
    <w:p w14:paraId="2191FDE5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F17B4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F17B4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&gt;&gt;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b_matrix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(size, std::</w:t>
      </w:r>
      <w:r w:rsidRPr="00F17B4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&gt;(size));</w:t>
      </w:r>
    </w:p>
    <w:p w14:paraId="78C5F3A9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size;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++) {</w:t>
      </w:r>
    </w:p>
    <w:p w14:paraId="5D218072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b_matrix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=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-c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*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a_matrix_sim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69497E89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b_matrix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][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1 +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b_matrix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][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438847E7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5E3B459A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// g = c * </w:t>
      </w:r>
      <w:proofErr w:type="spellStart"/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>b_sim</w:t>
      </w:r>
      <w:proofErr w:type="spellEnd"/>
    </w:p>
    <w:p w14:paraId="22EA193C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F17B4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F17B4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&gt;&gt;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g_vector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(size, std::</w:t>
      </w:r>
      <w:r w:rsidRPr="00F17B4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&gt;(1));</w:t>
      </w:r>
    </w:p>
    <w:p w14:paraId="09D6E90B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g_vector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=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c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*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b_vector_sim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14B70119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// </w:t>
      </w:r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Точность</w:t>
      </w:r>
    </w:p>
    <w:p w14:paraId="4BB1D51A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e = 1e-5;</w:t>
      </w:r>
    </w:p>
    <w:p w14:paraId="0049290E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// </w:t>
      </w:r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Метод</w:t>
      </w:r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Зейделя</w:t>
      </w:r>
    </w:p>
    <w:p w14:paraId="11B8B310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=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b_vector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75BA3065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</w:t>
      </w:r>
    </w:p>
    <w:p w14:paraId="02DF9B1F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auto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x_result_new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574EA6B0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while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true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 {</w:t>
      </w:r>
    </w:p>
    <w:p w14:paraId="7F5D9124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++;</w:t>
      </w:r>
    </w:p>
    <w:p w14:paraId="439615CD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size;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++) {</w:t>
      </w:r>
    </w:p>
    <w:p w14:paraId="6FCF3FE6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sum = 0;</w:t>
      </w:r>
    </w:p>
    <w:p w14:paraId="7CD34001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j = 0; j &lt; size;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j++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 {</w:t>
      </w:r>
    </w:p>
    <w:p w14:paraId="4F4B6478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 xml:space="preserve">sum +=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b_matrix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][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j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*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x_result_new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j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][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0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1A5A1E0C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0E3F6CA8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x_result_new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][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0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sum +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g_vector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][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0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323828A6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2F7C23F3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first_matrix_</w:t>
      </w:r>
      <w:proofErr w:type="gram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norm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-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x_result_new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 &lt;= e) {</w:t>
      </w:r>
    </w:p>
    <w:p w14:paraId="487BEB3B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break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54FC1AFD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 xml:space="preserve">} 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else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{</w:t>
      </w:r>
    </w:p>
    <w:p w14:paraId="66A42C9B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lastRenderedPageBreak/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=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x_result_new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43502833" w14:textId="77777777" w:rsidR="00F17B48" w:rsidRPr="00D67CD5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D67CD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752309F6" w14:textId="77777777" w:rsidR="00F17B48" w:rsidRPr="00D67CD5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D67CD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5C420F9C" w14:textId="77777777" w:rsidR="00F17B48" w:rsidRPr="00D67CD5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D67CD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D67CD5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// </w:t>
      </w:r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Вывод</w:t>
      </w:r>
      <w:r w:rsidRPr="00D67CD5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данных</w:t>
      </w:r>
    </w:p>
    <w:p w14:paraId="6D5DCD94" w14:textId="77777777" w:rsidR="00F17B48" w:rsidRPr="00D67CD5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D67CD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D67CD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D67CD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7CD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D67CD5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D67CD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D67CD5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"x = ("</w:t>
      </w:r>
      <w:r w:rsidRPr="00D67CD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42A494E9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D67CD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size;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++) {</w:t>
      </w:r>
    </w:p>
    <w:p w14:paraId="3EF18915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(8)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round(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x_result_new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][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0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* 10000) / 10000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(8);</w:t>
      </w:r>
    </w:p>
    <w:p w14:paraId="5324CDAF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45F3915C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(1)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")"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2C1C47A5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</w:p>
    <w:p w14:paraId="53F55AE2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proofErr w:type="gram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std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::</w:t>
      </w:r>
      <w:proofErr w:type="spellStart"/>
      <w:proofErr w:type="gram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cout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  <w14:ligatures w14:val="standardContextual"/>
        </w:rPr>
        <w:t>"</w:t>
      </w:r>
      <w:proofErr w:type="spellStart"/>
      <w:r w:rsidRPr="00F17B48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  <w14:ligatures w14:val="standardContextual"/>
        </w:rPr>
        <w:t>Колличество</w:t>
      </w:r>
      <w:proofErr w:type="spellEnd"/>
      <w:r w:rsidRPr="00F17B48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  <w14:ligatures w14:val="standardContextual"/>
        </w:rPr>
        <w:t xml:space="preserve"> итераций: "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i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std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::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endl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;</w:t>
      </w:r>
    </w:p>
    <w:p w14:paraId="06AC770F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</w:r>
      <w:proofErr w:type="gram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F17B4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F17B4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&gt;&gt; r =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matrix_product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x_result_new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)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-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b_vector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21601D98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</w:t>
      </w:r>
      <w:r w:rsidRPr="00F17B48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  <w14:ligatures w14:val="standardContextual"/>
        </w:rPr>
        <w:t>Невязка</w:t>
      </w:r>
      <w:r w:rsidRPr="00F17B48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 xml:space="preserve"> r = Ax - b:"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"( "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(5);</w:t>
      </w:r>
    </w:p>
    <w:p w14:paraId="7F5C0AF6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size;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++) {</w:t>
      </w:r>
    </w:p>
    <w:p w14:paraId="091D68CC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(14)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r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][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0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(14);</w:t>
      </w:r>
    </w:p>
    <w:p w14:paraId="4849FD1A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597FA19D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(5)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")"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1067F5B4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</w:t>
      </w:r>
      <w:r w:rsidRPr="00F17B48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  <w14:ligatures w14:val="standardContextual"/>
        </w:rPr>
        <w:t>Норма</w:t>
      </w:r>
      <w:r w:rsidRPr="00F17B48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  <w14:ligatures w14:val="standardContextual"/>
        </w:rPr>
        <w:t>невязки</w:t>
      </w:r>
      <w:r w:rsidRPr="00F17B48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 xml:space="preserve"> r = "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first_matrix_norm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(r) </w:t>
      </w:r>
      <w:r w:rsidRPr="00F17B48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7F49C2EB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</w:p>
    <w:p w14:paraId="4BC7AAFB" w14:textId="77777777" w:rsidR="00F17B48" w:rsidRPr="00F17B48" w:rsidRDefault="00F17B48" w:rsidP="00F17B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F17B48">
        <w:rPr>
          <w:rFonts w:ascii="Cascadia Mono" w:eastAsiaTheme="minorHAnsi" w:hAnsi="Cascadia Mono" w:cs="Cascadia Mono"/>
          <w:color w:val="0000FF"/>
          <w:sz w:val="22"/>
          <w:szCs w:val="22"/>
          <w:lang w:eastAsia="en-US"/>
          <w14:ligatures w14:val="standardContextual"/>
        </w:rPr>
        <w:t>return</w:t>
      </w:r>
      <w:proofErr w:type="spellEnd"/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0;</w:t>
      </w:r>
    </w:p>
    <w:p w14:paraId="2C221C7B" w14:textId="45F73188" w:rsidR="00F17B48" w:rsidRPr="00F17B48" w:rsidRDefault="00F17B48" w:rsidP="00F17B48">
      <w:pPr>
        <w:rPr>
          <w:b/>
          <w:bCs/>
          <w:sz w:val="22"/>
          <w:szCs w:val="22"/>
        </w:rPr>
      </w:pPr>
      <w:r w:rsidRPr="00F17B4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}</w:t>
      </w:r>
    </w:p>
    <w:p w14:paraId="7472146F" w14:textId="55C9ED43" w:rsidR="00F17B48" w:rsidRDefault="00F17B48" w:rsidP="00F17B48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bookmarkStart w:id="5" w:name="_Hlk153816132"/>
      <w:r w:rsidRPr="00F17B48">
        <w:rPr>
          <w:b/>
          <w:bCs/>
          <w:sz w:val="28"/>
          <w:szCs w:val="28"/>
        </w:rPr>
        <w:t>Результат и его анализ.</w:t>
      </w:r>
    </w:p>
    <w:bookmarkEnd w:id="5"/>
    <w:p w14:paraId="01EE91B0" w14:textId="5DC80D29" w:rsidR="00195AF0" w:rsidRPr="00B243E2" w:rsidRDefault="00195AF0" w:rsidP="00B243E2">
      <w:pPr>
        <w:rPr>
          <w:rFonts w:ascii="Cascadia Mono" w:hAnsi="Cascadia Mono"/>
          <w:iC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470"/>
        <w:gridCol w:w="1869"/>
        <w:gridCol w:w="1869"/>
        <w:gridCol w:w="1869"/>
      </w:tblGrid>
      <w:tr w:rsidR="00195AF0" w:rsidRPr="00B243E2" w14:paraId="1BB59146" w14:textId="77777777" w:rsidTr="00F301C6">
        <w:tc>
          <w:tcPr>
            <w:tcW w:w="2268" w:type="dxa"/>
          </w:tcPr>
          <w:p w14:paraId="3A7C8C84" w14:textId="18B21D46" w:rsidR="00195AF0" w:rsidRPr="00195AF0" w:rsidRDefault="00195AF0" w:rsidP="00873AD7">
            <w:pPr>
              <w:rPr>
                <w:rFonts w:ascii="Cascadia Mono" w:hAnsi="Cascadia Mono"/>
                <w:iCs/>
              </w:rPr>
            </w:pPr>
            <w:bookmarkStart w:id="6" w:name="_Hlk153816248"/>
            <w:r>
              <w:rPr>
                <w:rFonts w:ascii="Cascadia Mono" w:hAnsi="Cascadia Mono"/>
                <w:iCs/>
                <w:lang w:val="en-US"/>
              </w:rPr>
              <w:t xml:space="preserve">x = </w:t>
            </w:r>
            <w:r w:rsidRPr="00195AF0">
              <w:rPr>
                <w:rFonts w:ascii="Cascadia Mono" w:hAnsi="Cascadia Mono"/>
                <w:iCs/>
              </w:rPr>
              <w:t>(7.0011</w:t>
            </w:r>
          </w:p>
        </w:tc>
        <w:tc>
          <w:tcPr>
            <w:tcW w:w="1470" w:type="dxa"/>
          </w:tcPr>
          <w:p w14:paraId="57277027" w14:textId="77777777" w:rsidR="00195AF0" w:rsidRPr="00195AF0" w:rsidRDefault="00195AF0" w:rsidP="00873AD7">
            <w:pPr>
              <w:rPr>
                <w:rFonts w:ascii="Cascadia Mono" w:hAnsi="Cascadia Mono"/>
                <w:iCs/>
              </w:rPr>
            </w:pPr>
            <w:r w:rsidRPr="00195AF0">
              <w:rPr>
                <w:rFonts w:ascii="Cascadia Mono" w:hAnsi="Cascadia Mono"/>
                <w:iCs/>
              </w:rPr>
              <w:t>3.9999</w:t>
            </w:r>
          </w:p>
        </w:tc>
        <w:tc>
          <w:tcPr>
            <w:tcW w:w="1869" w:type="dxa"/>
          </w:tcPr>
          <w:p w14:paraId="1F067DF5" w14:textId="77777777" w:rsidR="00195AF0" w:rsidRPr="00195AF0" w:rsidRDefault="00195AF0" w:rsidP="00873AD7">
            <w:pPr>
              <w:rPr>
                <w:rFonts w:ascii="Cascadia Mono" w:hAnsi="Cascadia Mono"/>
                <w:iCs/>
              </w:rPr>
            </w:pPr>
            <w:r w:rsidRPr="00195AF0">
              <w:rPr>
                <w:rFonts w:ascii="Cascadia Mono" w:hAnsi="Cascadia Mono"/>
                <w:iCs/>
              </w:rPr>
              <w:t>-6.0003</w:t>
            </w:r>
          </w:p>
        </w:tc>
        <w:tc>
          <w:tcPr>
            <w:tcW w:w="1869" w:type="dxa"/>
          </w:tcPr>
          <w:p w14:paraId="571AE829" w14:textId="77777777" w:rsidR="00195AF0" w:rsidRPr="00195AF0" w:rsidRDefault="00195AF0" w:rsidP="00873AD7">
            <w:pPr>
              <w:rPr>
                <w:rFonts w:ascii="Cascadia Mono" w:hAnsi="Cascadia Mono"/>
                <w:iCs/>
              </w:rPr>
            </w:pPr>
            <w:r w:rsidRPr="00195AF0">
              <w:rPr>
                <w:rFonts w:ascii="Cascadia Mono" w:hAnsi="Cascadia Mono"/>
                <w:iCs/>
              </w:rPr>
              <w:t>2.9998</w:t>
            </w:r>
          </w:p>
        </w:tc>
        <w:tc>
          <w:tcPr>
            <w:tcW w:w="1869" w:type="dxa"/>
          </w:tcPr>
          <w:p w14:paraId="3E4943A9" w14:textId="77777777" w:rsidR="00195AF0" w:rsidRPr="00B243E2" w:rsidRDefault="00195AF0" w:rsidP="00873AD7">
            <w:pPr>
              <w:rPr>
                <w:rFonts w:ascii="Cascadia Mono" w:hAnsi="Cascadia Mono"/>
                <w:iCs/>
              </w:rPr>
            </w:pPr>
            <w:r w:rsidRPr="00195AF0">
              <w:rPr>
                <w:rFonts w:ascii="Cascadia Mono" w:hAnsi="Cascadia Mono"/>
                <w:iCs/>
              </w:rPr>
              <w:t>-2.0007)</w:t>
            </w:r>
          </w:p>
        </w:tc>
      </w:tr>
      <w:bookmarkEnd w:id="6"/>
    </w:tbl>
    <w:p w14:paraId="3F680B07" w14:textId="7A12B37C" w:rsidR="00B243E2" w:rsidRPr="00B243E2" w:rsidRDefault="00B243E2" w:rsidP="00B243E2">
      <w:pPr>
        <w:rPr>
          <w:rFonts w:ascii="Cascadia Mono" w:hAnsi="Cascadia Mono"/>
          <w:iCs/>
        </w:rPr>
      </w:pPr>
    </w:p>
    <w:p w14:paraId="157BDFD7" w14:textId="77777777" w:rsidR="00B243E2" w:rsidRPr="00B243E2" w:rsidRDefault="00B243E2" w:rsidP="00B243E2">
      <w:pPr>
        <w:rPr>
          <w:rFonts w:ascii="Cascadia Mono" w:hAnsi="Cascadia Mono"/>
          <w:iCs/>
        </w:rPr>
      </w:pPr>
      <w:r w:rsidRPr="00B243E2">
        <w:rPr>
          <w:rFonts w:ascii="Cascadia Mono" w:hAnsi="Cascadia Mono"/>
          <w:iCs/>
        </w:rPr>
        <w:t>Количество итераций: 65</w:t>
      </w:r>
    </w:p>
    <w:p w14:paraId="4C46FBD8" w14:textId="77777777" w:rsidR="00B243E2" w:rsidRPr="00B243E2" w:rsidRDefault="00B243E2" w:rsidP="00B243E2">
      <w:pPr>
        <w:rPr>
          <w:rFonts w:ascii="Cascadia Mono" w:hAnsi="Cascadia Mono"/>
          <w:iCs/>
        </w:rPr>
      </w:pPr>
    </w:p>
    <w:p w14:paraId="0251A8CA" w14:textId="11C4F553" w:rsidR="00195AF0" w:rsidRPr="00B243E2" w:rsidRDefault="00B243E2" w:rsidP="00B243E2">
      <w:pPr>
        <w:rPr>
          <w:rFonts w:ascii="Cascadia Mono" w:hAnsi="Cascadia Mono"/>
          <w:iCs/>
        </w:rPr>
      </w:pPr>
      <w:bookmarkStart w:id="7" w:name="_Hlk153816302"/>
      <w:r w:rsidRPr="00B243E2">
        <w:rPr>
          <w:rFonts w:ascii="Cascadia Mono" w:hAnsi="Cascadia Mono"/>
          <w:iCs/>
        </w:rPr>
        <w:t xml:space="preserve">Невязка r = </w:t>
      </w:r>
      <w:proofErr w:type="spellStart"/>
      <w:r w:rsidRPr="00B243E2">
        <w:rPr>
          <w:rFonts w:ascii="Cascadia Mono" w:hAnsi="Cascadia Mono"/>
          <w:iCs/>
        </w:rPr>
        <w:t>Ax</w:t>
      </w:r>
      <w:proofErr w:type="spellEnd"/>
      <w:r w:rsidRPr="00B243E2">
        <w:rPr>
          <w:rFonts w:ascii="Cascadia Mono" w:hAnsi="Cascadia Mono"/>
          <w:iCs/>
        </w:rPr>
        <w:t xml:space="preserve"> - b:</w:t>
      </w:r>
    </w:p>
    <w:tbl>
      <w:tblPr>
        <w:tblStyle w:val="a4"/>
        <w:tblW w:w="1114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8"/>
        <w:gridCol w:w="2228"/>
        <w:gridCol w:w="2229"/>
        <w:gridCol w:w="2229"/>
        <w:gridCol w:w="2229"/>
      </w:tblGrid>
      <w:tr w:rsidR="00F301C6" w:rsidRPr="00A24054" w14:paraId="235CD4CB" w14:textId="77777777" w:rsidTr="00F301C6">
        <w:trPr>
          <w:trHeight w:val="484"/>
        </w:trPr>
        <w:tc>
          <w:tcPr>
            <w:tcW w:w="2228" w:type="dxa"/>
          </w:tcPr>
          <w:p w14:paraId="048508EA" w14:textId="77777777" w:rsidR="00F301C6" w:rsidRPr="00A24054" w:rsidRDefault="00F301C6" w:rsidP="00652649">
            <w:pPr>
              <w:ind w:right="-170"/>
              <w:rPr>
                <w:rFonts w:ascii="Cascadia Mono" w:hAnsi="Cascadia Mono"/>
                <w:iCs/>
              </w:rPr>
            </w:pPr>
            <w:bookmarkStart w:id="8" w:name="_Hlk153816335"/>
            <w:bookmarkEnd w:id="7"/>
            <w:r w:rsidRPr="00A24054">
              <w:rPr>
                <w:rFonts w:ascii="Cascadia Mono" w:hAnsi="Cascadia Mono"/>
                <w:iCs/>
              </w:rPr>
              <w:t>(-2.45592e-05</w:t>
            </w:r>
          </w:p>
        </w:tc>
        <w:tc>
          <w:tcPr>
            <w:tcW w:w="2228" w:type="dxa"/>
          </w:tcPr>
          <w:p w14:paraId="4B747F2C" w14:textId="77777777" w:rsidR="00F301C6" w:rsidRPr="00A24054" w:rsidRDefault="00F301C6" w:rsidP="00652649">
            <w:pPr>
              <w:ind w:right="-170"/>
              <w:rPr>
                <w:rFonts w:ascii="Cascadia Mono" w:hAnsi="Cascadia Mono"/>
                <w:iCs/>
              </w:rPr>
            </w:pPr>
            <w:r w:rsidRPr="00A24054">
              <w:rPr>
                <w:rFonts w:ascii="Cascadia Mono" w:hAnsi="Cascadia Mono"/>
                <w:iCs/>
              </w:rPr>
              <w:t>-1.66302e-06</w:t>
            </w:r>
          </w:p>
        </w:tc>
        <w:tc>
          <w:tcPr>
            <w:tcW w:w="2229" w:type="dxa"/>
          </w:tcPr>
          <w:p w14:paraId="4F3F8670" w14:textId="1352C8B5" w:rsidR="00F301C6" w:rsidRPr="00A24054" w:rsidRDefault="00F301C6" w:rsidP="00652649">
            <w:pPr>
              <w:ind w:right="-170"/>
              <w:rPr>
                <w:rFonts w:ascii="Cascadia Mono" w:hAnsi="Cascadia Mono"/>
                <w:iCs/>
              </w:rPr>
            </w:pPr>
            <w:r w:rsidRPr="00A24054">
              <w:rPr>
                <w:rFonts w:ascii="Cascadia Mono" w:hAnsi="Cascadia Mono"/>
                <w:iCs/>
              </w:rPr>
              <w:t>-6.71944e-06</w:t>
            </w:r>
          </w:p>
        </w:tc>
        <w:tc>
          <w:tcPr>
            <w:tcW w:w="2229" w:type="dxa"/>
          </w:tcPr>
          <w:p w14:paraId="53154D27" w14:textId="77777777" w:rsidR="00F301C6" w:rsidRPr="00A24054" w:rsidRDefault="00F301C6" w:rsidP="00652649">
            <w:pPr>
              <w:ind w:right="-170"/>
              <w:rPr>
                <w:rFonts w:ascii="Cascadia Mono" w:hAnsi="Cascadia Mono"/>
                <w:iCs/>
              </w:rPr>
            </w:pPr>
            <w:r w:rsidRPr="00A24054">
              <w:rPr>
                <w:rFonts w:ascii="Cascadia Mono" w:hAnsi="Cascadia Mono"/>
                <w:iCs/>
              </w:rPr>
              <w:t>-2.94597e-06</w:t>
            </w:r>
          </w:p>
        </w:tc>
        <w:tc>
          <w:tcPr>
            <w:tcW w:w="2229" w:type="dxa"/>
          </w:tcPr>
          <w:p w14:paraId="733DC288" w14:textId="77777777" w:rsidR="00F301C6" w:rsidRPr="00A24054" w:rsidRDefault="00F301C6" w:rsidP="00652649">
            <w:pPr>
              <w:ind w:right="-170"/>
              <w:rPr>
                <w:rFonts w:ascii="Cascadia Mono" w:hAnsi="Cascadia Mono"/>
                <w:iCs/>
              </w:rPr>
            </w:pPr>
            <w:r w:rsidRPr="00A24054">
              <w:rPr>
                <w:rFonts w:ascii="Cascadia Mono" w:hAnsi="Cascadia Mono"/>
                <w:iCs/>
              </w:rPr>
              <w:t>9.22789e-06)</w:t>
            </w:r>
          </w:p>
        </w:tc>
      </w:tr>
    </w:tbl>
    <w:bookmarkEnd w:id="8"/>
    <w:p w14:paraId="059574D5" w14:textId="33145464" w:rsidR="00F17B48" w:rsidRDefault="00B243E2" w:rsidP="00B243E2">
      <w:pPr>
        <w:rPr>
          <w:rFonts w:ascii="Cascadia Mono" w:hAnsi="Cascadia Mono"/>
          <w:iCs/>
        </w:rPr>
      </w:pPr>
      <w:r w:rsidRPr="00B243E2">
        <w:rPr>
          <w:rFonts w:ascii="Cascadia Mono" w:hAnsi="Cascadia Mono"/>
          <w:iCs/>
        </w:rPr>
        <w:t>Норма невязки r = 2.455922e-05</w:t>
      </w:r>
      <w:r w:rsidR="003861B4">
        <w:rPr>
          <w:rFonts w:ascii="Cascadia Mono" w:hAnsi="Cascadia Mono"/>
          <w:iCs/>
        </w:rPr>
        <w:t xml:space="preserve"> (первая норма)</w:t>
      </w:r>
    </w:p>
    <w:p w14:paraId="6D8F7D53" w14:textId="77777777" w:rsidR="00A31A31" w:rsidRPr="00B243E2" w:rsidRDefault="00A31A31" w:rsidP="00B243E2">
      <w:pPr>
        <w:rPr>
          <w:rFonts w:ascii="Cascadia Mono" w:hAnsi="Cascadia Mono"/>
          <w:iCs/>
        </w:rPr>
      </w:pPr>
    </w:p>
    <w:p w14:paraId="70380F1C" w14:textId="6DB273FC" w:rsidR="005A2115" w:rsidRDefault="005A2115" w:rsidP="00F17B48">
      <w:pPr>
        <w:rPr>
          <w:rFonts w:ascii="Cascadia Mono" w:hAnsi="Cascadia Mono"/>
          <w:iCs/>
        </w:rPr>
      </w:pPr>
      <w:bookmarkStart w:id="9" w:name="_Hlk153816426"/>
      <w:r>
        <w:rPr>
          <w:rFonts w:ascii="Cascadia Mono" w:hAnsi="Cascadia Mono"/>
          <w:iCs/>
        </w:rPr>
        <w:t>Экономичность:</w:t>
      </w:r>
    </w:p>
    <w:p w14:paraId="1684BCDF" w14:textId="77777777" w:rsidR="00195AF0" w:rsidRDefault="00195AF0" w:rsidP="00F17B48">
      <w:pPr>
        <w:rPr>
          <w:rFonts w:ascii="Cascadia Mono" w:hAnsi="Cascadia Mono"/>
          <w:iCs/>
        </w:rPr>
      </w:pPr>
    </w:p>
    <w:p w14:paraId="2DEF6EC8" w14:textId="0F5EA641" w:rsidR="005A2115" w:rsidRPr="00195AF0" w:rsidRDefault="00EB1FB4" w:rsidP="00F17B48">
      <w:pPr>
        <w:rPr>
          <w:rFonts w:ascii="Cascadia Mono" w:hAnsi="Cascadia Mono"/>
          <w:iCs/>
        </w:rPr>
      </w:pPr>
      <w:r>
        <w:rPr>
          <w:rFonts w:ascii="Cascadia Mono" w:hAnsi="Cascadia Mono"/>
          <w:iCs/>
        </w:rPr>
        <w:t>Сходится со скоростью геометрической прогрессии.</w:t>
      </w:r>
      <w:r w:rsidR="00195AF0" w:rsidRPr="00195AF0">
        <w:rPr>
          <w:rFonts w:ascii="Cascadia Mono" w:hAnsi="Cascadia Mono"/>
          <w:iCs/>
        </w:rPr>
        <w:t xml:space="preserve"> </w:t>
      </w:r>
      <w:r w:rsidR="00195AF0">
        <w:rPr>
          <w:rFonts w:ascii="Cascadia Mono" w:hAnsi="Cascadia Mono"/>
          <w:iCs/>
        </w:rPr>
        <w:t xml:space="preserve">При данном методе построения матрицы </w:t>
      </w:r>
      <m:oMath>
        <m:r>
          <w:rPr>
            <w:rFonts w:ascii="Cambria Math" w:hAnsi="Cambria Math"/>
          </w:rPr>
          <m:t>B</m:t>
        </m:r>
      </m:oMath>
      <w:r w:rsidR="00195AF0">
        <w:rPr>
          <w:rFonts w:ascii="Cascadia Mono" w:hAnsi="Cascadia Mono"/>
          <w:iCs/>
        </w:rPr>
        <w:t xml:space="preserve"> её норма получилась больше единицы, поэтому чтобы определить знаменатель этой прогрессии потребуются формулы использующие собственные значения, которые не приводились на лекциях.</w:t>
      </w:r>
    </w:p>
    <w:p w14:paraId="2B9E3F7D" w14:textId="77777777" w:rsidR="005A2115" w:rsidRDefault="005A2115" w:rsidP="00F17B48">
      <w:pPr>
        <w:rPr>
          <w:iCs/>
          <w:sz w:val="28"/>
          <w:szCs w:val="28"/>
        </w:rPr>
      </w:pPr>
    </w:p>
    <w:p w14:paraId="041A8DCB" w14:textId="38A94509" w:rsidR="005A2115" w:rsidRDefault="005A2115" w:rsidP="00F17B48">
      <w:pPr>
        <w:rPr>
          <w:rFonts w:ascii="Cascadia Mono" w:hAnsi="Cascadia Mono"/>
          <w:iCs/>
        </w:rPr>
      </w:pPr>
      <w:r>
        <w:rPr>
          <w:rFonts w:ascii="Cascadia Mono" w:hAnsi="Cascadia Mono"/>
          <w:iCs/>
        </w:rPr>
        <w:t>Точность:</w:t>
      </w:r>
    </w:p>
    <w:p w14:paraId="10CAED0D" w14:textId="77777777" w:rsidR="005A2115" w:rsidRDefault="005A2115" w:rsidP="00F17B48">
      <w:pPr>
        <w:rPr>
          <w:rFonts w:ascii="Cascadia Mono" w:hAnsi="Cascadia Mono"/>
          <w:iCs/>
        </w:rPr>
      </w:pPr>
    </w:p>
    <w:p w14:paraId="7B672F0C" w14:textId="58489E85" w:rsidR="005A2115" w:rsidRPr="005A2115" w:rsidRDefault="005A2115" w:rsidP="00F17B48">
      <w:pPr>
        <w:rPr>
          <w:rFonts w:ascii="Cascadia Mono" w:hAnsi="Cascadia Mono"/>
          <w:iCs/>
        </w:rPr>
      </w:pPr>
      <w:r>
        <w:rPr>
          <w:rFonts w:ascii="Cascadia Mono" w:hAnsi="Cascadia Mono"/>
          <w:iCs/>
        </w:rPr>
        <w:t xml:space="preserve">Метод является итерационным и даёт наперёд заданную точность. Ценой большей точности является большее количество итераций и соответственно большее количество операций. Однако, как и при методах Гаусса и отражений мы не можем получить точность выше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>
        <w:rPr>
          <w:rFonts w:ascii="Cascadia Mono" w:hAnsi="Cascadia Mono"/>
          <w:iCs/>
        </w:rPr>
        <w:t xml:space="preserve"> без изменения типа хранимых данных.</w:t>
      </w:r>
      <w:bookmarkEnd w:id="9"/>
    </w:p>
    <w:sectPr w:rsidR="005A2115" w:rsidRPr="005A2115" w:rsidSect="000510D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Cyrillic">
    <w:panose1 w:val="00000000000000000000"/>
    <w:charset w:val="CC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166"/>
    <w:multiLevelType w:val="hybridMultilevel"/>
    <w:tmpl w:val="992C9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164CA"/>
    <w:multiLevelType w:val="hybridMultilevel"/>
    <w:tmpl w:val="992C9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96546"/>
    <w:multiLevelType w:val="hybridMultilevel"/>
    <w:tmpl w:val="992C9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B2D79"/>
    <w:multiLevelType w:val="hybridMultilevel"/>
    <w:tmpl w:val="992C9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629FF"/>
    <w:multiLevelType w:val="hybridMultilevel"/>
    <w:tmpl w:val="B992C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907379">
    <w:abstractNumId w:val="3"/>
  </w:num>
  <w:num w:numId="2" w16cid:durableId="1333994137">
    <w:abstractNumId w:val="4"/>
  </w:num>
  <w:num w:numId="3" w16cid:durableId="449517538">
    <w:abstractNumId w:val="0"/>
  </w:num>
  <w:num w:numId="4" w16cid:durableId="1554804433">
    <w:abstractNumId w:val="1"/>
  </w:num>
  <w:num w:numId="5" w16cid:durableId="159807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61"/>
    <w:rsid w:val="000510DA"/>
    <w:rsid w:val="00195AF0"/>
    <w:rsid w:val="00200DD7"/>
    <w:rsid w:val="003861B4"/>
    <w:rsid w:val="004824C7"/>
    <w:rsid w:val="005A2115"/>
    <w:rsid w:val="006C72C0"/>
    <w:rsid w:val="006E5BAE"/>
    <w:rsid w:val="00823CD4"/>
    <w:rsid w:val="00856901"/>
    <w:rsid w:val="00953E61"/>
    <w:rsid w:val="00A24054"/>
    <w:rsid w:val="00A31A31"/>
    <w:rsid w:val="00B243E2"/>
    <w:rsid w:val="00B42CF5"/>
    <w:rsid w:val="00D67CD5"/>
    <w:rsid w:val="00D81EB8"/>
    <w:rsid w:val="00EB1FB4"/>
    <w:rsid w:val="00ED4D3E"/>
    <w:rsid w:val="00F17B48"/>
    <w:rsid w:val="00F301C6"/>
    <w:rsid w:val="00F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AC55"/>
  <w15:chartTrackingRefBased/>
  <w15:docId w15:val="{09A2EBC3-0D14-4889-9733-74F70E86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pperplate Cyrillic" w:eastAsiaTheme="minorHAnsi" w:hAnsi="Copperplate Cyrillic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D3E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E61"/>
    <w:pPr>
      <w:ind w:left="720"/>
      <w:contextualSpacing/>
    </w:pPr>
  </w:style>
  <w:style w:type="table" w:styleId="a4">
    <w:name w:val="Table Grid"/>
    <w:basedOn w:val="a1"/>
    <w:uiPriority w:val="39"/>
    <w:rsid w:val="0095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53E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 2033</dc:creator>
  <cp:keywords/>
  <dc:description/>
  <cp:lastModifiedBy>HAFF 2033</cp:lastModifiedBy>
  <cp:revision>6</cp:revision>
  <cp:lastPrinted>2023-11-29T19:41:00Z</cp:lastPrinted>
  <dcterms:created xsi:type="dcterms:W3CDTF">2023-11-20T12:34:00Z</dcterms:created>
  <dcterms:modified xsi:type="dcterms:W3CDTF">2023-12-18T16:37:00Z</dcterms:modified>
</cp:coreProperties>
</file>