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6E91" w14:textId="77777777" w:rsidR="003619C7" w:rsidRPr="005C79B7" w:rsidRDefault="003619C7" w:rsidP="003619C7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779C7322" w14:textId="77777777" w:rsidR="003619C7" w:rsidRPr="005C79B7" w:rsidRDefault="003619C7" w:rsidP="003619C7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47F9E3FA" w14:textId="77777777" w:rsidR="003619C7" w:rsidRPr="000E0A89" w:rsidRDefault="003619C7" w:rsidP="003619C7">
      <w:pPr>
        <w:jc w:val="center"/>
      </w:pPr>
    </w:p>
    <w:p w14:paraId="58ABC26A" w14:textId="77777777" w:rsidR="003619C7" w:rsidRDefault="003619C7" w:rsidP="003619C7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504E391E" w14:textId="77777777" w:rsidR="003619C7" w:rsidRPr="005C79B7" w:rsidRDefault="003619C7" w:rsidP="003619C7">
      <w:pPr>
        <w:jc w:val="center"/>
        <w:rPr>
          <w:bCs/>
          <w:sz w:val="28"/>
          <w:szCs w:val="28"/>
        </w:rPr>
      </w:pPr>
    </w:p>
    <w:p w14:paraId="63F22138" w14:textId="77777777" w:rsidR="003619C7" w:rsidRDefault="003619C7" w:rsidP="003619C7">
      <w:pPr>
        <w:jc w:val="center"/>
      </w:pPr>
    </w:p>
    <w:p w14:paraId="5AF13BB5" w14:textId="77777777" w:rsidR="003619C7" w:rsidRDefault="003619C7" w:rsidP="003619C7">
      <w:pPr>
        <w:jc w:val="center"/>
      </w:pPr>
    </w:p>
    <w:p w14:paraId="738C6AD7" w14:textId="77777777" w:rsidR="003619C7" w:rsidRDefault="003619C7" w:rsidP="003619C7">
      <w:pPr>
        <w:jc w:val="center"/>
        <w:rPr>
          <w:b/>
          <w:sz w:val="28"/>
          <w:szCs w:val="28"/>
        </w:rPr>
      </w:pPr>
    </w:p>
    <w:p w14:paraId="6CEB9D02" w14:textId="77777777" w:rsidR="003619C7" w:rsidRDefault="003619C7" w:rsidP="003619C7">
      <w:pPr>
        <w:jc w:val="center"/>
        <w:rPr>
          <w:bCs/>
          <w:sz w:val="28"/>
          <w:szCs w:val="28"/>
        </w:rPr>
      </w:pPr>
    </w:p>
    <w:p w14:paraId="25F34CF0" w14:textId="77777777" w:rsidR="003619C7" w:rsidRDefault="003619C7" w:rsidP="003619C7">
      <w:pPr>
        <w:jc w:val="center"/>
        <w:rPr>
          <w:bCs/>
          <w:sz w:val="28"/>
          <w:szCs w:val="28"/>
        </w:rPr>
      </w:pPr>
    </w:p>
    <w:p w14:paraId="01DB6CBB" w14:textId="77777777" w:rsidR="003619C7" w:rsidRDefault="003619C7" w:rsidP="003619C7">
      <w:pPr>
        <w:jc w:val="center"/>
        <w:rPr>
          <w:bCs/>
          <w:sz w:val="28"/>
          <w:szCs w:val="28"/>
        </w:rPr>
      </w:pPr>
    </w:p>
    <w:p w14:paraId="59E6F7BB" w14:textId="08E62F70" w:rsidR="003619C7" w:rsidRPr="00AA388C" w:rsidRDefault="003619C7" w:rsidP="003619C7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 w:rsidRPr="00AA388C">
        <w:rPr>
          <w:bCs/>
          <w:sz w:val="32"/>
          <w:szCs w:val="32"/>
        </w:rPr>
        <w:t>4</w:t>
      </w:r>
    </w:p>
    <w:p w14:paraId="0CBAAAD0" w14:textId="77777777" w:rsidR="003619C7" w:rsidRDefault="003619C7" w:rsidP="003619C7">
      <w:pPr>
        <w:jc w:val="center"/>
        <w:rPr>
          <w:bCs/>
          <w:sz w:val="32"/>
          <w:szCs w:val="32"/>
        </w:rPr>
      </w:pPr>
    </w:p>
    <w:p w14:paraId="7037AAED" w14:textId="77777777" w:rsidR="003619C7" w:rsidRPr="004B1B69" w:rsidRDefault="003619C7" w:rsidP="003619C7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</w:t>
      </w:r>
      <w:r w:rsidRPr="004B1B69">
        <w:rPr>
          <w:bCs/>
          <w:sz w:val="32"/>
          <w:szCs w:val="32"/>
        </w:rPr>
        <w:t>Вычислительные методы алгебры</w:t>
      </w:r>
      <w:r>
        <w:rPr>
          <w:bCs/>
          <w:sz w:val="32"/>
          <w:szCs w:val="32"/>
        </w:rPr>
        <w:t>»</w:t>
      </w:r>
    </w:p>
    <w:p w14:paraId="22A53D3C" w14:textId="77777777" w:rsidR="003619C7" w:rsidRDefault="003619C7" w:rsidP="003619C7">
      <w:pPr>
        <w:jc w:val="center"/>
        <w:rPr>
          <w:bCs/>
          <w:sz w:val="28"/>
          <w:szCs w:val="28"/>
        </w:rPr>
      </w:pPr>
    </w:p>
    <w:p w14:paraId="382AF972" w14:textId="718A084D" w:rsidR="003619C7" w:rsidRPr="003619C7" w:rsidRDefault="003619C7" w:rsidP="003619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Pr="001D0D62">
        <w:rPr>
          <w:b/>
          <w:sz w:val="32"/>
          <w:szCs w:val="32"/>
        </w:rPr>
        <w:t xml:space="preserve">етод </w:t>
      </w:r>
      <w:r>
        <w:rPr>
          <w:b/>
          <w:sz w:val="32"/>
          <w:szCs w:val="32"/>
        </w:rPr>
        <w:t>минимальных невязок</w:t>
      </w:r>
    </w:p>
    <w:p w14:paraId="63B04B4D" w14:textId="77777777" w:rsidR="003619C7" w:rsidRDefault="003619C7" w:rsidP="003619C7">
      <w:pPr>
        <w:jc w:val="center"/>
        <w:rPr>
          <w:b/>
          <w:sz w:val="32"/>
          <w:szCs w:val="32"/>
        </w:rPr>
      </w:pPr>
    </w:p>
    <w:p w14:paraId="7D45AE59" w14:textId="77777777" w:rsidR="003619C7" w:rsidRPr="004B1B69" w:rsidRDefault="003619C7" w:rsidP="003619C7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№5</w:t>
      </w:r>
    </w:p>
    <w:p w14:paraId="753E8351" w14:textId="77777777" w:rsidR="003619C7" w:rsidRDefault="003619C7" w:rsidP="003619C7">
      <w:pPr>
        <w:jc w:val="center"/>
      </w:pPr>
    </w:p>
    <w:p w14:paraId="7A40A558" w14:textId="77777777" w:rsidR="003619C7" w:rsidRPr="000E0A89" w:rsidRDefault="003619C7" w:rsidP="003619C7">
      <w:pPr>
        <w:jc w:val="right"/>
        <w:rPr>
          <w:sz w:val="28"/>
          <w:szCs w:val="28"/>
        </w:rPr>
      </w:pPr>
    </w:p>
    <w:p w14:paraId="1D1428F7" w14:textId="77777777" w:rsidR="003619C7" w:rsidRDefault="003619C7" w:rsidP="003619C7">
      <w:pPr>
        <w:jc w:val="right"/>
        <w:rPr>
          <w:sz w:val="28"/>
          <w:szCs w:val="28"/>
        </w:rPr>
      </w:pPr>
    </w:p>
    <w:p w14:paraId="29745948" w14:textId="77777777" w:rsidR="003619C7" w:rsidRPr="000E0A89" w:rsidRDefault="003619C7" w:rsidP="003619C7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6F91F8EB" w14:textId="77777777" w:rsidR="003619C7" w:rsidRDefault="003619C7" w:rsidP="003619C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E074070" w14:textId="77777777" w:rsidR="003619C7" w:rsidRDefault="003619C7" w:rsidP="003619C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73FE647" w14:textId="77777777" w:rsidR="003619C7" w:rsidRPr="000E0A89" w:rsidRDefault="003619C7" w:rsidP="003619C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971E040" w14:textId="77777777" w:rsidR="003619C7" w:rsidRPr="000E0A89" w:rsidRDefault="003619C7" w:rsidP="003619C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0B4C267" w14:textId="77777777" w:rsidR="003619C7" w:rsidRPr="000E0A89" w:rsidRDefault="003619C7" w:rsidP="003619C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192CA61" w14:textId="77777777" w:rsidR="003619C7" w:rsidRDefault="003619C7" w:rsidP="003619C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76AA05D" w14:textId="77777777" w:rsidR="003619C7" w:rsidRDefault="003619C7" w:rsidP="003619C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096E14E" w14:textId="77777777" w:rsidR="003619C7" w:rsidRDefault="003619C7" w:rsidP="003619C7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74E5F28" w14:textId="77777777" w:rsidR="003619C7" w:rsidRPr="000E0A89" w:rsidRDefault="003619C7" w:rsidP="003619C7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34A531A3" w14:textId="77777777" w:rsidR="003619C7" w:rsidRPr="000E0A89" w:rsidRDefault="003619C7" w:rsidP="003619C7">
      <w:pPr>
        <w:tabs>
          <w:tab w:val="left" w:pos="6480"/>
        </w:tabs>
        <w:ind w:left="5400"/>
        <w:jc w:val="right"/>
      </w:pPr>
    </w:p>
    <w:p w14:paraId="406E0538" w14:textId="77777777" w:rsidR="003619C7" w:rsidRPr="000E0A89" w:rsidRDefault="003619C7" w:rsidP="003619C7">
      <w:pPr>
        <w:tabs>
          <w:tab w:val="left" w:pos="6480"/>
        </w:tabs>
        <w:ind w:left="5400"/>
        <w:jc w:val="right"/>
      </w:pPr>
    </w:p>
    <w:p w14:paraId="57CB085D" w14:textId="77777777" w:rsidR="003619C7" w:rsidRDefault="003619C7" w:rsidP="003619C7">
      <w:pPr>
        <w:tabs>
          <w:tab w:val="left" w:pos="6480"/>
        </w:tabs>
      </w:pPr>
    </w:p>
    <w:p w14:paraId="230CBB84" w14:textId="77777777" w:rsidR="003619C7" w:rsidRPr="000E0A89" w:rsidRDefault="003619C7" w:rsidP="003619C7">
      <w:pPr>
        <w:tabs>
          <w:tab w:val="left" w:pos="6480"/>
        </w:tabs>
      </w:pPr>
    </w:p>
    <w:p w14:paraId="3A8287BA" w14:textId="77777777" w:rsidR="003619C7" w:rsidRPr="000E0A89" w:rsidRDefault="003619C7" w:rsidP="003619C7">
      <w:pPr>
        <w:tabs>
          <w:tab w:val="left" w:pos="6480"/>
        </w:tabs>
        <w:ind w:left="5400"/>
        <w:jc w:val="right"/>
      </w:pPr>
    </w:p>
    <w:p w14:paraId="3C9DBD11" w14:textId="77777777" w:rsidR="003619C7" w:rsidRPr="001D0D62" w:rsidRDefault="003619C7" w:rsidP="003619C7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0A6B0E7E" w14:textId="77777777" w:rsidR="003619C7" w:rsidRPr="001D0D62" w:rsidRDefault="003619C7" w:rsidP="003619C7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4817BF08" w14:textId="77777777" w:rsidR="003619C7" w:rsidRDefault="003619C7" w:rsidP="003619C7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520865C7" w14:textId="77777777" w:rsidR="003619C7" w:rsidRDefault="003619C7" w:rsidP="003619C7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27357543" w14:textId="77777777" w:rsidR="003619C7" w:rsidRPr="004B1B69" w:rsidRDefault="003619C7" w:rsidP="003619C7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48E04961" w14:textId="77777777" w:rsidR="003619C7" w:rsidRDefault="003619C7" w:rsidP="003619C7">
      <w:pPr>
        <w:rPr>
          <w:b/>
          <w:bCs/>
          <w:sz w:val="28"/>
          <w:szCs w:val="28"/>
        </w:rPr>
      </w:pPr>
    </w:p>
    <w:p w14:paraId="5F6BF75C" w14:textId="77777777" w:rsidR="003619C7" w:rsidRDefault="003619C7" w:rsidP="003619C7">
      <w:pPr>
        <w:jc w:val="center"/>
        <w:rPr>
          <w:b/>
          <w:bCs/>
        </w:rPr>
      </w:pPr>
    </w:p>
    <w:p w14:paraId="4BFD7E8E" w14:textId="77777777" w:rsidR="003619C7" w:rsidRPr="000510DA" w:rsidRDefault="003619C7" w:rsidP="003619C7">
      <w:pPr>
        <w:jc w:val="center"/>
        <w:rPr>
          <w:b/>
          <w:bCs/>
        </w:rPr>
      </w:pPr>
      <w:r w:rsidRPr="005C79B7">
        <w:rPr>
          <w:b/>
          <w:bCs/>
        </w:rPr>
        <w:t>Минск 2023</w:t>
      </w:r>
    </w:p>
    <w:p w14:paraId="3BCFC8E2" w14:textId="77777777" w:rsidR="00200DD7" w:rsidRDefault="00200DD7"/>
    <w:p w14:paraId="1B29CC76" w14:textId="77777777" w:rsidR="003619C7" w:rsidRDefault="003619C7"/>
    <w:p w14:paraId="5CFBF702" w14:textId="77777777" w:rsidR="003619C7" w:rsidRDefault="003619C7" w:rsidP="003619C7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DB174F">
        <w:rPr>
          <w:b/>
          <w:bCs/>
          <w:sz w:val="30"/>
          <w:szCs w:val="30"/>
        </w:rPr>
        <w:lastRenderedPageBreak/>
        <w:t>Постановка задачи</w:t>
      </w:r>
      <w:r>
        <w:rPr>
          <w:b/>
          <w:bCs/>
          <w:sz w:val="30"/>
          <w:szCs w:val="30"/>
        </w:rPr>
        <w:t>.</w:t>
      </w:r>
    </w:p>
    <w:p w14:paraId="493FFDD0" w14:textId="77777777" w:rsidR="003619C7" w:rsidRDefault="003619C7" w:rsidP="003619C7">
      <w:pPr>
        <w:pStyle w:val="a3"/>
        <w:rPr>
          <w:sz w:val="30"/>
          <w:szCs w:val="30"/>
        </w:rPr>
      </w:pPr>
    </w:p>
    <w:p w14:paraId="36F8F898" w14:textId="77777777" w:rsidR="003619C7" w:rsidRDefault="003619C7" w:rsidP="003619C7">
      <w:pPr>
        <w:pStyle w:val="a3"/>
        <w:rPr>
          <w:sz w:val="28"/>
          <w:szCs w:val="28"/>
        </w:rPr>
      </w:pPr>
      <w:r w:rsidRPr="00DB174F">
        <w:rPr>
          <w:sz w:val="28"/>
          <w:szCs w:val="28"/>
        </w:rPr>
        <w:t xml:space="preserve">Найти решение системы линейных алгебраических уравнений </w:t>
      </w:r>
      <m:oMath>
        <m:r>
          <w:rPr>
            <w:rFonts w:ascii="Cambria Math" w:hAnsi="Cambria Math"/>
            <w:sz w:val="28"/>
            <w:szCs w:val="28"/>
          </w:rPr>
          <m:t>Ax=b</m:t>
        </m:r>
      </m:oMath>
      <w:r w:rsidRPr="00DB1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74F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расширенной матрицей вида</w:t>
      </w:r>
    </w:p>
    <w:p w14:paraId="0865A581" w14:textId="77777777" w:rsidR="003619C7" w:rsidRDefault="003619C7" w:rsidP="003619C7">
      <w:pPr>
        <w:pStyle w:val="a3"/>
        <w:rPr>
          <w:sz w:val="28"/>
          <w:szCs w:val="28"/>
        </w:rPr>
      </w:pPr>
    </w:p>
    <w:p w14:paraId="3E8B07E0" w14:textId="77777777" w:rsidR="003619C7" w:rsidRDefault="003619C7" w:rsidP="003619C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</w:p>
    <w:p w14:paraId="76B9F72F" w14:textId="77777777" w:rsidR="003619C7" w:rsidRDefault="003619C7" w:rsidP="003619C7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112"/>
        <w:gridCol w:w="1254"/>
      </w:tblGrid>
      <w:tr w:rsidR="003619C7" w:rsidRPr="00C77985" w14:paraId="7AA8708A" w14:textId="77777777" w:rsidTr="001A7F1A">
        <w:tc>
          <w:tcPr>
            <w:tcW w:w="1335" w:type="dxa"/>
          </w:tcPr>
          <w:p w14:paraId="574CCBF8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0.5757</w:t>
            </w:r>
          </w:p>
        </w:tc>
        <w:tc>
          <w:tcPr>
            <w:tcW w:w="1335" w:type="dxa"/>
          </w:tcPr>
          <w:p w14:paraId="3839D9B6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-0.0758</w:t>
            </w:r>
          </w:p>
        </w:tc>
        <w:tc>
          <w:tcPr>
            <w:tcW w:w="1335" w:type="dxa"/>
          </w:tcPr>
          <w:p w14:paraId="1E61F52F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0.0152</w:t>
            </w:r>
          </w:p>
        </w:tc>
        <w:tc>
          <w:tcPr>
            <w:tcW w:w="1335" w:type="dxa"/>
          </w:tcPr>
          <w:p w14:paraId="2F07CC4A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0.0303</w:t>
            </w:r>
          </w:p>
        </w:tc>
        <w:tc>
          <w:tcPr>
            <w:tcW w:w="1335" w:type="dxa"/>
          </w:tcPr>
          <w:p w14:paraId="5934FFE8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0.1061</w:t>
            </w:r>
          </w:p>
        </w:tc>
        <w:tc>
          <w:tcPr>
            <w:tcW w:w="1335" w:type="dxa"/>
          </w:tcPr>
          <w:p w14:paraId="614A5CFE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CDE63D2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 xml:space="preserve">3.5148              </w:t>
            </w:r>
          </w:p>
        </w:tc>
      </w:tr>
      <w:tr w:rsidR="003619C7" w:rsidRPr="00C77985" w14:paraId="501230EA" w14:textId="77777777" w:rsidTr="001A7F1A">
        <w:tc>
          <w:tcPr>
            <w:tcW w:w="1335" w:type="dxa"/>
          </w:tcPr>
          <w:p w14:paraId="2AF244B6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2B42C738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BE185A9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5D187D3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25484EA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F7BE7FD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2F7FACBA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3619C7" w:rsidRPr="00C77985" w14:paraId="15D6EB60" w14:textId="77777777" w:rsidTr="001A7F1A">
        <w:tc>
          <w:tcPr>
            <w:tcW w:w="1335" w:type="dxa"/>
          </w:tcPr>
          <w:p w14:paraId="64EB5693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0.0788</w:t>
            </w:r>
          </w:p>
        </w:tc>
        <w:tc>
          <w:tcPr>
            <w:tcW w:w="1335" w:type="dxa"/>
          </w:tcPr>
          <w:p w14:paraId="33652FE0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0.9014</w:t>
            </w:r>
          </w:p>
        </w:tc>
        <w:tc>
          <w:tcPr>
            <w:tcW w:w="1335" w:type="dxa"/>
          </w:tcPr>
          <w:p w14:paraId="4BEA827C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7E9CAE47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-0.0606</w:t>
            </w:r>
          </w:p>
        </w:tc>
        <w:tc>
          <w:tcPr>
            <w:tcW w:w="1335" w:type="dxa"/>
          </w:tcPr>
          <w:p w14:paraId="5BD6D4D3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0.0606</w:t>
            </w:r>
          </w:p>
        </w:tc>
        <w:tc>
          <w:tcPr>
            <w:tcW w:w="1335" w:type="dxa"/>
          </w:tcPr>
          <w:p w14:paraId="5BAF8661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7C32E5F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3.8542</w:t>
            </w:r>
          </w:p>
        </w:tc>
      </w:tr>
      <w:tr w:rsidR="003619C7" w:rsidRPr="00C77985" w14:paraId="0FBB26A9" w14:textId="77777777" w:rsidTr="001A7F1A">
        <w:tc>
          <w:tcPr>
            <w:tcW w:w="1335" w:type="dxa"/>
          </w:tcPr>
          <w:p w14:paraId="711074E6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1F619025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CE3A731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491F524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2E76471D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0A92DFA2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F99F0E4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3619C7" w:rsidRPr="00C77985" w14:paraId="066F274C" w14:textId="77777777" w:rsidTr="001A7F1A">
        <w:tc>
          <w:tcPr>
            <w:tcW w:w="1335" w:type="dxa"/>
          </w:tcPr>
          <w:p w14:paraId="19C6CDFB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0.0455</w:t>
            </w:r>
          </w:p>
        </w:tc>
        <w:tc>
          <w:tcPr>
            <w:tcW w:w="1335" w:type="dxa"/>
          </w:tcPr>
          <w:p w14:paraId="7AD8CC94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6A2D4505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0.7242</w:t>
            </w:r>
          </w:p>
        </w:tc>
        <w:tc>
          <w:tcPr>
            <w:tcW w:w="1335" w:type="dxa"/>
          </w:tcPr>
          <w:p w14:paraId="65BDC960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-0.2121</w:t>
            </w:r>
          </w:p>
        </w:tc>
        <w:tc>
          <w:tcPr>
            <w:tcW w:w="1335" w:type="dxa"/>
          </w:tcPr>
          <w:p w14:paraId="3CE34BAE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0.1212</w:t>
            </w:r>
          </w:p>
        </w:tc>
        <w:tc>
          <w:tcPr>
            <w:tcW w:w="1335" w:type="dxa"/>
          </w:tcPr>
          <w:p w14:paraId="76DB29F3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0E54404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-4.9056</w:t>
            </w:r>
          </w:p>
        </w:tc>
      </w:tr>
      <w:tr w:rsidR="003619C7" w:rsidRPr="00C77985" w14:paraId="49930580" w14:textId="77777777" w:rsidTr="001A7F1A">
        <w:tc>
          <w:tcPr>
            <w:tcW w:w="1335" w:type="dxa"/>
          </w:tcPr>
          <w:p w14:paraId="714339EA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B11C5C3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3DC9824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0C56FCD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215ED355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4DDE1EC6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D4F62ED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3619C7" w:rsidRPr="00C77985" w14:paraId="1F1015A9" w14:textId="77777777" w:rsidTr="001A7F1A">
        <w:tc>
          <w:tcPr>
            <w:tcW w:w="1335" w:type="dxa"/>
          </w:tcPr>
          <w:p w14:paraId="2846CC74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-0.0909</w:t>
            </w:r>
          </w:p>
        </w:tc>
        <w:tc>
          <w:tcPr>
            <w:tcW w:w="1335" w:type="dxa"/>
          </w:tcPr>
          <w:p w14:paraId="3F1E4686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0.1909</w:t>
            </w:r>
          </w:p>
        </w:tc>
        <w:tc>
          <w:tcPr>
            <w:tcW w:w="1335" w:type="dxa"/>
          </w:tcPr>
          <w:p w14:paraId="078447FE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78CA8F6C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0.7121</w:t>
            </w:r>
          </w:p>
        </w:tc>
        <w:tc>
          <w:tcPr>
            <w:tcW w:w="1335" w:type="dxa"/>
          </w:tcPr>
          <w:p w14:paraId="0DED0C43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-0.0303</w:t>
            </w:r>
          </w:p>
        </w:tc>
        <w:tc>
          <w:tcPr>
            <w:tcW w:w="1335" w:type="dxa"/>
          </w:tcPr>
          <w:p w14:paraId="59FC1AB7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3799B70C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2.3240</w:t>
            </w:r>
          </w:p>
        </w:tc>
      </w:tr>
      <w:tr w:rsidR="003619C7" w:rsidRPr="00C77985" w14:paraId="230E5081" w14:textId="77777777" w:rsidTr="001A7F1A">
        <w:tc>
          <w:tcPr>
            <w:tcW w:w="1335" w:type="dxa"/>
          </w:tcPr>
          <w:p w14:paraId="471BC71E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0FB291C2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08E7A5F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04F95F83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6DD1E5A0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28631E71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7D939D81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3619C7" w:rsidRPr="00C77985" w14:paraId="4998AB5E" w14:textId="77777777" w:rsidTr="001A7F1A">
        <w:tc>
          <w:tcPr>
            <w:tcW w:w="1335" w:type="dxa"/>
          </w:tcPr>
          <w:p w14:paraId="77333B67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0.3788</w:t>
            </w:r>
          </w:p>
        </w:tc>
        <w:tc>
          <w:tcPr>
            <w:tcW w:w="1335" w:type="dxa"/>
          </w:tcPr>
          <w:p w14:paraId="037AD6C2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0.0000</w:t>
            </w:r>
          </w:p>
        </w:tc>
        <w:tc>
          <w:tcPr>
            <w:tcW w:w="1335" w:type="dxa"/>
          </w:tcPr>
          <w:p w14:paraId="1A8D792A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0.1364</w:t>
            </w:r>
          </w:p>
        </w:tc>
        <w:tc>
          <w:tcPr>
            <w:tcW w:w="1335" w:type="dxa"/>
          </w:tcPr>
          <w:p w14:paraId="406E0BF0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0.0152</w:t>
            </w:r>
          </w:p>
        </w:tc>
        <w:tc>
          <w:tcPr>
            <w:tcW w:w="1335" w:type="dxa"/>
          </w:tcPr>
          <w:p w14:paraId="58CCBB32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0.8484</w:t>
            </w:r>
          </w:p>
        </w:tc>
        <w:tc>
          <w:tcPr>
            <w:tcW w:w="1335" w:type="dxa"/>
          </w:tcPr>
          <w:p w14:paraId="4136522B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</w:p>
        </w:tc>
        <w:tc>
          <w:tcPr>
            <w:tcW w:w="1335" w:type="dxa"/>
          </w:tcPr>
          <w:p w14:paraId="5BFB0FC4" w14:textId="77777777" w:rsidR="003619C7" w:rsidRPr="00C77985" w:rsidRDefault="003619C7" w:rsidP="001A7F1A">
            <w:pPr>
              <w:pStyle w:val="a3"/>
              <w:ind w:left="0"/>
              <w:rPr>
                <w:sz w:val="26"/>
                <w:szCs w:val="26"/>
              </w:rPr>
            </w:pPr>
            <w:r w:rsidRPr="00C77985">
              <w:rPr>
                <w:sz w:val="26"/>
                <w:szCs w:val="26"/>
              </w:rPr>
              <w:t>0.1818</w:t>
            </w:r>
          </w:p>
        </w:tc>
      </w:tr>
    </w:tbl>
    <w:p w14:paraId="00F314D6" w14:textId="77777777" w:rsidR="003619C7" w:rsidRDefault="003619C7" w:rsidP="003619C7">
      <w:pPr>
        <w:pStyle w:val="a3"/>
        <w:rPr>
          <w:sz w:val="26"/>
          <w:szCs w:val="26"/>
        </w:rPr>
      </w:pPr>
    </w:p>
    <w:p w14:paraId="08730780" w14:textId="207A6113" w:rsidR="003619C7" w:rsidRPr="00C77985" w:rsidRDefault="003619C7" w:rsidP="003619C7">
      <w:pPr>
        <w:pStyle w:val="a3"/>
        <w:rPr>
          <w:sz w:val="28"/>
          <w:szCs w:val="28"/>
        </w:rPr>
      </w:pPr>
      <w:r w:rsidRPr="00C53018">
        <w:rPr>
          <w:sz w:val="28"/>
          <w:szCs w:val="28"/>
        </w:rPr>
        <w:t xml:space="preserve">применяя метод </w:t>
      </w:r>
      <w:r>
        <w:rPr>
          <w:sz w:val="28"/>
          <w:szCs w:val="28"/>
        </w:rPr>
        <w:t>минимальных невязок</w:t>
      </w:r>
      <w:r w:rsidRPr="00C530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77985">
        <w:rPr>
          <w:sz w:val="28"/>
          <w:szCs w:val="28"/>
        </w:rPr>
        <w:t xml:space="preserve">Вычислить невязки и сравнить с </w:t>
      </w:r>
      <w:r>
        <w:rPr>
          <w:sz w:val="28"/>
          <w:szCs w:val="28"/>
        </w:rPr>
        <w:t xml:space="preserve">другими </w:t>
      </w:r>
      <w:proofErr w:type="gramStart"/>
      <w:r>
        <w:rPr>
          <w:sz w:val="28"/>
          <w:szCs w:val="28"/>
        </w:rPr>
        <w:t xml:space="preserve">методами </w:t>
      </w:r>
      <w:r w:rsidRPr="00C77985">
        <w:rPr>
          <w:sz w:val="28"/>
          <w:szCs w:val="28"/>
        </w:rPr>
        <w:t xml:space="preserve"> по</w:t>
      </w:r>
      <w:proofErr w:type="gramEnd"/>
      <w:r w:rsidRPr="00C77985">
        <w:rPr>
          <w:sz w:val="28"/>
          <w:szCs w:val="28"/>
        </w:rPr>
        <w:t xml:space="preserve"> точности и экономичности</w:t>
      </w:r>
      <w:r>
        <w:rPr>
          <w:sz w:val="28"/>
          <w:szCs w:val="28"/>
        </w:rPr>
        <w:t>.</w:t>
      </w:r>
    </w:p>
    <w:p w14:paraId="3FF35DFE" w14:textId="77777777" w:rsidR="003619C7" w:rsidRDefault="003619C7" w:rsidP="003619C7">
      <w:pPr>
        <w:pStyle w:val="a3"/>
        <w:rPr>
          <w:sz w:val="26"/>
          <w:szCs w:val="26"/>
        </w:rPr>
      </w:pPr>
    </w:p>
    <w:p w14:paraId="7669A9DB" w14:textId="77777777" w:rsidR="003619C7" w:rsidRDefault="003619C7" w:rsidP="003619C7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390986">
        <w:rPr>
          <w:b/>
          <w:bCs/>
          <w:sz w:val="30"/>
          <w:szCs w:val="30"/>
        </w:rPr>
        <w:t>Алгоритм решения.</w:t>
      </w:r>
    </w:p>
    <w:p w14:paraId="0A367313" w14:textId="1752E7D7" w:rsidR="003619C7" w:rsidRPr="003619C7" w:rsidRDefault="003619C7" w:rsidP="003619C7">
      <w:pPr>
        <w:rPr>
          <w:sz w:val="28"/>
          <w:szCs w:val="28"/>
        </w:rPr>
      </w:pPr>
      <w:r>
        <w:rPr>
          <w:sz w:val="28"/>
          <w:szCs w:val="28"/>
        </w:rPr>
        <w:t>Метод минимальных невязок применяется к симметрическим матрицам, поэтому в</w:t>
      </w:r>
      <w:r w:rsidRPr="003619C7">
        <w:rPr>
          <w:sz w:val="28"/>
          <w:szCs w:val="28"/>
        </w:rPr>
        <w:t>оспользуемся трансформацией Гаусса:</w:t>
      </w:r>
    </w:p>
    <w:p w14:paraId="65E951A7" w14:textId="77777777" w:rsidR="003619C7" w:rsidRPr="003619C7" w:rsidRDefault="003619C7" w:rsidP="003619C7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3619C7">
        <w:rPr>
          <w:iCs/>
          <w:sz w:val="28"/>
          <w:szCs w:val="28"/>
        </w:rP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3619C7">
        <w:rPr>
          <w:iCs/>
          <w:sz w:val="28"/>
          <w:szCs w:val="28"/>
        </w:rPr>
        <w:t>.</w:t>
      </w:r>
    </w:p>
    <w:p w14:paraId="42EE64E2" w14:textId="77777777" w:rsidR="003619C7" w:rsidRPr="003619C7" w:rsidRDefault="003619C7" w:rsidP="003619C7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3619C7">
        <w:rPr>
          <w:iCs/>
          <w:sz w:val="28"/>
          <w:szCs w:val="28"/>
        </w:rPr>
        <w:t xml:space="preserve">Умножим систему слева на 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3619C7">
        <w:rPr>
          <w:iCs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619C7">
        <w:rPr>
          <w:iCs/>
          <w:sz w:val="28"/>
          <w:szCs w:val="28"/>
        </w:rPr>
        <w:t>.</w:t>
      </w:r>
    </w:p>
    <w:p w14:paraId="4EA11D8C" w14:textId="77777777" w:rsidR="003619C7" w:rsidRPr="003619C7" w:rsidRDefault="003619C7" w:rsidP="003619C7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3619C7">
        <w:rPr>
          <w:iCs/>
          <w:sz w:val="28"/>
          <w:szCs w:val="28"/>
        </w:rPr>
        <w:t xml:space="preserve">Полученная матрица 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3619C7">
        <w:rPr>
          <w:iCs/>
          <w:sz w:val="28"/>
          <w:szCs w:val="28"/>
        </w:rPr>
        <w:t xml:space="preserve"> будет симметричной, а система будет иметь вид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</w:p>
    <w:p w14:paraId="5D8C8B93" w14:textId="3043C54B" w:rsidR="003619C7" w:rsidRDefault="003619C7">
      <w:pPr>
        <w:rPr>
          <w:sz w:val="28"/>
          <w:szCs w:val="28"/>
        </w:rPr>
      </w:pPr>
      <w:r>
        <w:rPr>
          <w:sz w:val="28"/>
          <w:szCs w:val="28"/>
        </w:rPr>
        <w:t xml:space="preserve">Метод является итерационным и применяется до достижения наперёд заданной точности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Pr="003619C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т.е. в качестве критерия остановки процесса используем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≤ε.</m:t>
        </m:r>
      </m:oMath>
    </w:p>
    <w:p w14:paraId="6AF8D2AB" w14:textId="488DB9C3" w:rsidR="003619C7" w:rsidRDefault="003619C7">
      <w:pPr>
        <w:rPr>
          <w:sz w:val="28"/>
          <w:szCs w:val="28"/>
        </w:rPr>
      </w:pPr>
      <w:r>
        <w:rPr>
          <w:sz w:val="28"/>
          <w:szCs w:val="28"/>
        </w:rPr>
        <w:t>Метод минимальных невязок.</w:t>
      </w:r>
    </w:p>
    <w:p w14:paraId="4CAA7D14" w14:textId="654B45EF" w:rsidR="003619C7" w:rsidRPr="003619C7" w:rsidRDefault="003619C7">
      <w:pPr>
        <w:rPr>
          <w:sz w:val="28"/>
          <w:szCs w:val="28"/>
        </w:rPr>
      </w:pPr>
      <w:r>
        <w:rPr>
          <w:sz w:val="28"/>
          <w:szCs w:val="28"/>
        </w:rPr>
        <w:t>Итерация выглядит следующим образом</w:t>
      </w:r>
    </w:p>
    <w:p w14:paraId="574FF762" w14:textId="0A2E9ADA" w:rsidR="003619C7" w:rsidRPr="003619C7" w:rsidRDefault="00000000">
      <w:pPr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14:paraId="00D37FB3" w14:textId="1DA28DDA" w:rsidR="003619C7" w:rsidRDefault="003619C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где</w:t>
      </w:r>
    </w:p>
    <w:p w14:paraId="12D86F36" w14:textId="2EEAC917" w:rsidR="003619C7" w:rsidRPr="00AA388C" w:rsidRDefault="00000000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.</m:t>
          </m:r>
        </m:oMath>
      </m:oMathPara>
    </w:p>
    <w:p w14:paraId="7D724EF0" w14:textId="38EDC912" w:rsidR="00AA388C" w:rsidRPr="00AA388C" w:rsidRDefault="00000000">
      <w:pPr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- </m:t>
          </m:r>
          <m:r>
            <w:rPr>
              <w:rFonts w:ascii="Cambria Math" w:hAnsi="Cambria Math"/>
              <w:sz w:val="28"/>
              <w:szCs w:val="28"/>
            </w:rPr>
            <m:t>представляет собой невязку, которая вычисляется по формуле</m:t>
          </m:r>
        </m:oMath>
      </m:oMathPara>
    </w:p>
    <w:p w14:paraId="022634DC" w14:textId="1B014200" w:rsidR="00AA388C" w:rsidRPr="00AA388C" w:rsidRDefault="00000000">
      <w:pPr>
        <w:rPr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FDBDB91" w14:textId="184ACDB1" w:rsidR="00AA388C" w:rsidRDefault="00AA388C">
      <w:pPr>
        <w:rPr>
          <w:sz w:val="28"/>
          <w:szCs w:val="28"/>
        </w:rPr>
      </w:pPr>
      <w:r>
        <w:rPr>
          <w:sz w:val="28"/>
          <w:szCs w:val="28"/>
        </w:rPr>
        <w:t xml:space="preserve">При этом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- b</m:t>
        </m:r>
      </m:oMath>
      <w:r w:rsidRPr="00AA388C">
        <w:rPr>
          <w:sz w:val="28"/>
          <w:szCs w:val="28"/>
        </w:rPr>
        <w:t>.</w:t>
      </w:r>
    </w:p>
    <w:p w14:paraId="0D27891C" w14:textId="3565F039" w:rsidR="00AA388C" w:rsidRPr="00AA388C" w:rsidRDefault="00AA388C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начального приближения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возьмём значения вектора </w:t>
      </w:r>
      <m:oMath>
        <m:r>
          <w:rPr>
            <w:rFonts w:ascii="Cambria Math" w:hAnsi="Cambria Math"/>
            <w:sz w:val="28"/>
            <w:szCs w:val="28"/>
          </w:rPr>
          <m:t>b.</m:t>
        </m:r>
      </m:oMath>
    </w:p>
    <w:p w14:paraId="5B4469B0" w14:textId="77777777" w:rsidR="00AA388C" w:rsidRPr="00AA388C" w:rsidRDefault="00AA388C">
      <w:pPr>
        <w:rPr>
          <w:sz w:val="28"/>
          <w:szCs w:val="28"/>
        </w:rPr>
      </w:pPr>
    </w:p>
    <w:p w14:paraId="3F1831FD" w14:textId="77777777" w:rsidR="00AA388C" w:rsidRPr="00AA388C" w:rsidRDefault="00AA388C">
      <w:pPr>
        <w:rPr>
          <w:i/>
          <w:iCs/>
          <w:sz w:val="28"/>
          <w:szCs w:val="28"/>
        </w:rPr>
      </w:pPr>
    </w:p>
    <w:p w14:paraId="13E0BCFC" w14:textId="77777777" w:rsidR="00AA388C" w:rsidRPr="00AA388C" w:rsidRDefault="00AA388C">
      <w:pPr>
        <w:rPr>
          <w:iCs/>
          <w:sz w:val="28"/>
          <w:szCs w:val="28"/>
        </w:rPr>
      </w:pPr>
    </w:p>
    <w:p w14:paraId="38AEDAE9" w14:textId="77777777" w:rsidR="00AA388C" w:rsidRDefault="00AA388C">
      <w:pPr>
        <w:rPr>
          <w:iCs/>
          <w:sz w:val="28"/>
          <w:szCs w:val="28"/>
        </w:rPr>
      </w:pPr>
    </w:p>
    <w:p w14:paraId="3BFD9150" w14:textId="60877BBF" w:rsidR="00AA388C" w:rsidRDefault="00AA388C" w:rsidP="00AA388C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AA388C">
        <w:rPr>
          <w:b/>
          <w:bCs/>
          <w:sz w:val="30"/>
          <w:szCs w:val="30"/>
        </w:rPr>
        <w:lastRenderedPageBreak/>
        <w:t>Листинг программы.</w:t>
      </w:r>
    </w:p>
    <w:p w14:paraId="6B657804" w14:textId="77777777" w:rsidR="00843CAA" w:rsidRDefault="00843CAA" w:rsidP="00AA388C">
      <w:pPr>
        <w:rPr>
          <w:b/>
          <w:bCs/>
          <w:sz w:val="30"/>
          <w:szCs w:val="30"/>
        </w:rPr>
      </w:pPr>
    </w:p>
    <w:p w14:paraId="56836560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main(</w:t>
      </w:r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09D4FDC1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setlocale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843CAA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  <w14:ligatures w14:val="standardContextual"/>
        </w:rPr>
        <w:t>LC_ALL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"Russian"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4B177B7A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Ввод</w:t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данных</w:t>
      </w:r>
    </w:p>
    <w:p w14:paraId="5EE8D128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size = 5;</w:t>
      </w:r>
    </w:p>
    <w:p w14:paraId="24ACE392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&gt;(1));</w:t>
      </w:r>
    </w:p>
    <w:p w14:paraId="17A30B11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&gt;(size));</w:t>
      </w:r>
    </w:p>
    <w:p w14:paraId="64EC5966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(size, std::</w:t>
      </w:r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&gt;(1));</w:t>
      </w:r>
    </w:p>
    <w:p w14:paraId="5A2E902B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ifstream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input(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"input.txt"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475DB3F6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70CDC53F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j = 0; j &lt; size;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j++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2114FCC5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 xml:space="preserve">input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&gt;&gt;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3D31E736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3E7FCDB2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4802FFA7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36168947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input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&gt;</w:t>
      </w:r>
      <w:proofErr w:type="gramEnd"/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&gt;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b_vector</w:t>
      </w:r>
      <w:proofErr w:type="spellEnd"/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i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][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0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]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;</w:t>
      </w:r>
    </w:p>
    <w:p w14:paraId="199D39F1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  <w:t>}</w:t>
      </w:r>
    </w:p>
    <w:p w14:paraId="3FC4A187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// Приводим матрицу к симметричному виду</w:t>
      </w:r>
    </w:p>
    <w:p w14:paraId="75757CC0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auto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b_vector_sim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matrix_product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(transpose(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),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373FC13F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auto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a_matrix_sim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matrix_product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(transpose(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),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23E54C27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Точность</w:t>
      </w:r>
    </w:p>
    <w:p w14:paraId="2EA74BD6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e = 1e-5;</w:t>
      </w:r>
    </w:p>
    <w:p w14:paraId="63151826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b_vector_sim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3B4C479E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auto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78643BC1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Невязка</w:t>
      </w:r>
    </w:p>
    <w:p w14:paraId="385566A1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&gt;&gt; residual;</w:t>
      </w:r>
    </w:p>
    <w:p w14:paraId="3F4F10B8" w14:textId="77777777" w:rsidR="00843CAA" w:rsidRPr="00FC46E3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</w:t>
      </w:r>
    </w:p>
    <w:p w14:paraId="574141B4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while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true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7D826E94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++;</w:t>
      </w:r>
    </w:p>
    <w:p w14:paraId="0FD91BF4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1712209B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 xml:space="preserve">residual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</w:t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product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a_matrix_sim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)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-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b_vector_sim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2D79A04B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ar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transpose_to_vector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matrix_product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a_matrix_sim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, residual));</w:t>
      </w:r>
    </w:p>
    <w:p w14:paraId="2E0729C0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auto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tau =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scalar_</w:t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product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ar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transpose_to_vector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(residual)) /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scalar_product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ar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ar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);</w:t>
      </w:r>
    </w:p>
    <w:p w14:paraId="63D96FAF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j = 0; j &lt; size;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j++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{</w:t>
      </w:r>
    </w:p>
    <w:p w14:paraId="279E6A9C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residual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residual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*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(tau);</w:t>
      </w:r>
    </w:p>
    <w:p w14:paraId="036CBAF1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-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residual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j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7D4C61F9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76579706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1949ADE7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first_matrix_</w:t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norm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-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) &lt;= e) {</w:t>
      </w:r>
    </w:p>
    <w:p w14:paraId="3AA13FF9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5720111E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break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043D87B1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478B31F8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else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{</w:t>
      </w:r>
    </w:p>
    <w:p w14:paraId="4208D86D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=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6863A590" w14:textId="77777777" w:rsidR="00843CAA" w:rsidRPr="00FC46E3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}</w:t>
      </w:r>
    </w:p>
    <w:p w14:paraId="51D36897" w14:textId="77777777" w:rsidR="00843CAA" w:rsidRPr="00FC46E3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36605C8C" w14:textId="77777777" w:rsidR="00843CAA" w:rsidRPr="00FC46E3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FC46E3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// </w:t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Вывод</w:t>
      </w:r>
      <w:r w:rsidRPr="00FC46E3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  <w14:ligatures w14:val="standardContextual"/>
        </w:rPr>
        <w:t>данных</w:t>
      </w:r>
    </w:p>
    <w:p w14:paraId="29CB2BB8" w14:textId="77777777" w:rsidR="00843CAA" w:rsidRPr="00FC46E3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C46E3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FC46E3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"x = ("</w:t>
      </w:r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725908E8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FC46E3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5CB7AF08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lastRenderedPageBreak/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(8)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round(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0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* 10000) / 10000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(8);</w:t>
      </w:r>
    </w:p>
    <w:p w14:paraId="0DC29E66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7E437662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(1)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")"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7D218ACE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</w:p>
    <w:p w14:paraId="0AD6EEC2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std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::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cout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"Количество итераций: "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i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std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endl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;</w:t>
      </w:r>
    </w:p>
    <w:p w14:paraId="72924DEF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gramEnd"/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&lt;std::</w:t>
      </w:r>
      <w:r w:rsidRPr="00843CAA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  <w14:ligatures w14:val="standardContextual"/>
        </w:rPr>
        <w:t>vector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long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double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&gt;&gt; r =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matrix_product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a_matrix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x_result_new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)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-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b_vector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71C4B246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Невязка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 xml:space="preserve"> r = Ax - b:"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"( "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(5);</w:t>
      </w:r>
    </w:p>
    <w:p w14:paraId="21F8095D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for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&lt; size;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++) {</w:t>
      </w:r>
    </w:p>
    <w:p w14:paraId="438BF7D9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(14)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r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][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0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]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(14);</w:t>
      </w:r>
    </w:p>
    <w:p w14:paraId="6BB0091C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  <w:t>}</w:t>
      </w:r>
    </w:p>
    <w:p w14:paraId="5B5A69BC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setw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(5)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")"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36974729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gram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std::scientific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>"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Норма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  <w14:ligatures w14:val="standardContextual"/>
        </w:rPr>
        <w:t>невязки</w:t>
      </w:r>
      <w:r w:rsidRPr="00843CAA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  <w14:ligatures w14:val="standardContextual"/>
        </w:rPr>
        <w:t xml:space="preserve"> r = "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first_matrix_norm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(r) </w:t>
      </w:r>
      <w:r w:rsidRPr="00843CAA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  <w14:ligatures w14:val="standardContextual"/>
        </w:rPr>
        <w:t>&lt;&lt;</w:t>
      </w: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 std::</w:t>
      </w:r>
      <w:proofErr w:type="spellStart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6491BF04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</w:p>
    <w:p w14:paraId="4659F576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</w:pPr>
    </w:p>
    <w:p w14:paraId="042A971F" w14:textId="77777777" w:rsidR="00843CAA" w:rsidRPr="00843CAA" w:rsidRDefault="00843CAA" w:rsidP="00843C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ab/>
      </w:r>
      <w:proofErr w:type="spellStart"/>
      <w:r w:rsidRPr="00843CAA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  <w14:ligatures w14:val="standardContextual"/>
        </w:rPr>
        <w:t>return</w:t>
      </w:r>
      <w:proofErr w:type="spellEnd"/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 xml:space="preserve"> 0;</w:t>
      </w:r>
    </w:p>
    <w:p w14:paraId="375D93CC" w14:textId="70F43F46" w:rsidR="00843CAA" w:rsidRPr="00843CAA" w:rsidRDefault="00843CAA" w:rsidP="00843CAA">
      <w:pPr>
        <w:rPr>
          <w:b/>
          <w:bCs/>
          <w:sz w:val="22"/>
          <w:szCs w:val="22"/>
        </w:rPr>
      </w:pPr>
      <w:r w:rsidRPr="00843CAA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  <w14:ligatures w14:val="standardContextual"/>
        </w:rPr>
        <w:t>}</w:t>
      </w:r>
    </w:p>
    <w:p w14:paraId="4D320E3B" w14:textId="77777777" w:rsidR="00AA388C" w:rsidRPr="00843CAA" w:rsidRDefault="00AA388C">
      <w:pPr>
        <w:rPr>
          <w:iCs/>
          <w:sz w:val="22"/>
          <w:szCs w:val="22"/>
        </w:rPr>
      </w:pPr>
    </w:p>
    <w:p w14:paraId="3DB8E90E" w14:textId="3F3864AB" w:rsidR="00843CAA" w:rsidRDefault="00843CAA" w:rsidP="00843CA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F17B48">
        <w:rPr>
          <w:b/>
          <w:bCs/>
          <w:sz w:val="28"/>
          <w:szCs w:val="28"/>
        </w:rPr>
        <w:t>Результат и его анализ.</w:t>
      </w:r>
    </w:p>
    <w:p w14:paraId="22F388DE" w14:textId="77777777" w:rsidR="003619C7" w:rsidRDefault="003619C7">
      <w:pPr>
        <w:rPr>
          <w:iCs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70"/>
        <w:gridCol w:w="1869"/>
        <w:gridCol w:w="1869"/>
        <w:gridCol w:w="1869"/>
      </w:tblGrid>
      <w:tr w:rsidR="00843CAA" w:rsidRPr="00B243E2" w14:paraId="22769D33" w14:textId="77777777" w:rsidTr="001A7F1A">
        <w:tc>
          <w:tcPr>
            <w:tcW w:w="2268" w:type="dxa"/>
          </w:tcPr>
          <w:p w14:paraId="7CAD9D4B" w14:textId="53588615" w:rsidR="00843CAA" w:rsidRPr="00195AF0" w:rsidRDefault="00843CAA" w:rsidP="001A7F1A">
            <w:pPr>
              <w:rPr>
                <w:rFonts w:ascii="Cascadia Mono" w:hAnsi="Cascadia Mono"/>
                <w:iCs/>
              </w:rPr>
            </w:pPr>
            <w:r>
              <w:rPr>
                <w:rFonts w:ascii="Cascadia Mono" w:hAnsi="Cascadia Mono"/>
                <w:iCs/>
                <w:lang w:val="en-US"/>
              </w:rPr>
              <w:t xml:space="preserve">x = </w:t>
            </w:r>
            <w:r w:rsidRPr="00195AF0">
              <w:rPr>
                <w:rFonts w:ascii="Cascadia Mono" w:hAnsi="Cascadia Mono"/>
                <w:iCs/>
              </w:rPr>
              <w:t>(</w:t>
            </w:r>
            <w:r w:rsidRPr="00843CAA">
              <w:rPr>
                <w:iCs/>
                <w:sz w:val="28"/>
                <w:szCs w:val="28"/>
              </w:rPr>
              <w:t xml:space="preserve">7.0012  </w:t>
            </w:r>
          </w:p>
        </w:tc>
        <w:tc>
          <w:tcPr>
            <w:tcW w:w="1470" w:type="dxa"/>
          </w:tcPr>
          <w:p w14:paraId="2B783D3C" w14:textId="165E849E" w:rsidR="00843CAA" w:rsidRPr="00195AF0" w:rsidRDefault="00843CAA" w:rsidP="001A7F1A">
            <w:pPr>
              <w:rPr>
                <w:rFonts w:ascii="Cascadia Mono" w:hAnsi="Cascadia Mono"/>
                <w:iCs/>
              </w:rPr>
            </w:pPr>
            <w:r w:rsidRPr="00843CAA">
              <w:rPr>
                <w:iCs/>
                <w:sz w:val="28"/>
                <w:szCs w:val="28"/>
              </w:rPr>
              <w:t>3.9999</w:t>
            </w:r>
          </w:p>
        </w:tc>
        <w:tc>
          <w:tcPr>
            <w:tcW w:w="1869" w:type="dxa"/>
          </w:tcPr>
          <w:p w14:paraId="3ED1EB5B" w14:textId="77777777" w:rsidR="00843CAA" w:rsidRPr="00195AF0" w:rsidRDefault="00843CAA" w:rsidP="001A7F1A">
            <w:pPr>
              <w:rPr>
                <w:rFonts w:ascii="Cascadia Mono" w:hAnsi="Cascadia Mono"/>
                <w:iCs/>
              </w:rPr>
            </w:pPr>
            <w:r w:rsidRPr="00195AF0">
              <w:rPr>
                <w:rFonts w:ascii="Cascadia Mono" w:hAnsi="Cascadia Mono"/>
                <w:iCs/>
              </w:rPr>
              <w:t>-6.0003</w:t>
            </w:r>
          </w:p>
        </w:tc>
        <w:tc>
          <w:tcPr>
            <w:tcW w:w="1869" w:type="dxa"/>
          </w:tcPr>
          <w:p w14:paraId="163EE39E" w14:textId="3B9CFF1B" w:rsidR="00843CAA" w:rsidRPr="00195AF0" w:rsidRDefault="00843CAA" w:rsidP="001A7F1A">
            <w:pPr>
              <w:rPr>
                <w:rFonts w:ascii="Cascadia Mono" w:hAnsi="Cascadia Mono"/>
                <w:iCs/>
              </w:rPr>
            </w:pPr>
            <w:r w:rsidRPr="00843CAA">
              <w:rPr>
                <w:iCs/>
                <w:sz w:val="28"/>
                <w:szCs w:val="28"/>
              </w:rPr>
              <w:t>2.9999</w:t>
            </w:r>
          </w:p>
        </w:tc>
        <w:tc>
          <w:tcPr>
            <w:tcW w:w="1869" w:type="dxa"/>
          </w:tcPr>
          <w:p w14:paraId="05AEEAE9" w14:textId="24B069D0" w:rsidR="00843CAA" w:rsidRPr="00B243E2" w:rsidRDefault="00843CAA" w:rsidP="001A7F1A">
            <w:pPr>
              <w:rPr>
                <w:rFonts w:ascii="Cascadia Mono" w:hAnsi="Cascadia Mono"/>
                <w:iCs/>
              </w:rPr>
            </w:pPr>
            <w:r w:rsidRPr="00843CAA">
              <w:rPr>
                <w:iCs/>
                <w:sz w:val="28"/>
                <w:szCs w:val="28"/>
              </w:rPr>
              <w:t>-2.0007</w:t>
            </w:r>
            <w:r w:rsidRPr="00195AF0">
              <w:rPr>
                <w:rFonts w:ascii="Cascadia Mono" w:hAnsi="Cascadia Mono"/>
                <w:iCs/>
              </w:rPr>
              <w:t>)</w:t>
            </w:r>
          </w:p>
        </w:tc>
      </w:tr>
    </w:tbl>
    <w:p w14:paraId="0420E2E8" w14:textId="77777777" w:rsidR="00843CAA" w:rsidRPr="00843CAA" w:rsidRDefault="00843CAA">
      <w:pPr>
        <w:rPr>
          <w:iCs/>
          <w:sz w:val="22"/>
          <w:szCs w:val="22"/>
        </w:rPr>
      </w:pPr>
    </w:p>
    <w:p w14:paraId="0D4D0D45" w14:textId="3C3BFB0C" w:rsidR="003619C7" w:rsidRPr="00843CAA" w:rsidRDefault="00843CAA" w:rsidP="00843CAA">
      <w:pPr>
        <w:rPr>
          <w:iCs/>
          <w:sz w:val="28"/>
          <w:szCs w:val="28"/>
        </w:rPr>
      </w:pPr>
      <w:r w:rsidRPr="00843CAA">
        <w:rPr>
          <w:iCs/>
          <w:sz w:val="28"/>
          <w:szCs w:val="28"/>
        </w:rPr>
        <w:t>Количество итераций: 36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8586120" w14:textId="77777777" w:rsidR="00843CAA" w:rsidRDefault="00843CAA" w:rsidP="00843CAA">
      <w:pPr>
        <w:rPr>
          <w:rFonts w:ascii="Cascadia Mono" w:hAnsi="Cascadia Mono"/>
          <w:iCs/>
        </w:rPr>
      </w:pPr>
      <w:r w:rsidRPr="00B243E2">
        <w:rPr>
          <w:rFonts w:ascii="Cascadia Mono" w:hAnsi="Cascadia Mono"/>
          <w:iCs/>
        </w:rPr>
        <w:t xml:space="preserve">Невязка r = </w:t>
      </w:r>
      <w:proofErr w:type="spellStart"/>
      <w:r w:rsidRPr="00B243E2">
        <w:rPr>
          <w:rFonts w:ascii="Cascadia Mono" w:hAnsi="Cascadia Mono"/>
          <w:iCs/>
        </w:rPr>
        <w:t>Ax</w:t>
      </w:r>
      <w:proofErr w:type="spellEnd"/>
      <w:r w:rsidRPr="00B243E2">
        <w:rPr>
          <w:rFonts w:ascii="Cascadia Mono" w:hAnsi="Cascadia Mono"/>
          <w:iCs/>
        </w:rPr>
        <w:t xml:space="preserve"> - b:</w:t>
      </w:r>
    </w:p>
    <w:tbl>
      <w:tblPr>
        <w:tblStyle w:val="a4"/>
        <w:tblW w:w="1114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8"/>
        <w:gridCol w:w="2228"/>
        <w:gridCol w:w="2229"/>
        <w:gridCol w:w="2229"/>
        <w:gridCol w:w="2229"/>
      </w:tblGrid>
      <w:tr w:rsidR="00843CAA" w:rsidRPr="00A24054" w14:paraId="560C095B" w14:textId="77777777" w:rsidTr="001A7F1A">
        <w:trPr>
          <w:trHeight w:val="484"/>
        </w:trPr>
        <w:tc>
          <w:tcPr>
            <w:tcW w:w="2228" w:type="dxa"/>
          </w:tcPr>
          <w:p w14:paraId="577E8879" w14:textId="63CD4831" w:rsidR="00843CAA" w:rsidRPr="00A24054" w:rsidRDefault="00843CAA" w:rsidP="001A7F1A">
            <w:pPr>
              <w:ind w:right="-170"/>
              <w:rPr>
                <w:rFonts w:ascii="Cascadia Mono" w:hAnsi="Cascadia Mono"/>
                <w:iCs/>
              </w:rPr>
            </w:pPr>
            <w:r w:rsidRPr="00A24054">
              <w:rPr>
                <w:rFonts w:ascii="Cascadia Mono" w:hAnsi="Cascadia Mono"/>
                <w:iCs/>
              </w:rPr>
              <w:t>(</w:t>
            </w:r>
            <w:r w:rsidRPr="00843CAA">
              <w:rPr>
                <w:rFonts w:ascii="Cascadia Mono" w:hAnsi="Cascadia Mono"/>
                <w:iCs/>
              </w:rPr>
              <w:t xml:space="preserve">-7.43123e-06  </w:t>
            </w:r>
          </w:p>
        </w:tc>
        <w:tc>
          <w:tcPr>
            <w:tcW w:w="2228" w:type="dxa"/>
          </w:tcPr>
          <w:p w14:paraId="2C466BBD" w14:textId="690F147C" w:rsidR="00843CAA" w:rsidRPr="00A24054" w:rsidRDefault="00843CAA" w:rsidP="001A7F1A">
            <w:pPr>
              <w:ind w:right="-170"/>
              <w:rPr>
                <w:rFonts w:ascii="Cascadia Mono" w:hAnsi="Cascadia Mono"/>
                <w:iCs/>
              </w:rPr>
            </w:pPr>
            <w:r w:rsidRPr="00843CAA">
              <w:rPr>
                <w:rFonts w:ascii="Cascadia Mono" w:hAnsi="Cascadia Mono"/>
                <w:iCs/>
              </w:rPr>
              <w:t>-6.09909e-07</w:t>
            </w:r>
          </w:p>
        </w:tc>
        <w:tc>
          <w:tcPr>
            <w:tcW w:w="2229" w:type="dxa"/>
          </w:tcPr>
          <w:p w14:paraId="24A00D13" w14:textId="3B654C89" w:rsidR="00843CAA" w:rsidRPr="00A24054" w:rsidRDefault="00843CAA" w:rsidP="001A7F1A">
            <w:pPr>
              <w:ind w:right="-170"/>
              <w:rPr>
                <w:rFonts w:ascii="Cascadia Mono" w:hAnsi="Cascadia Mono"/>
                <w:iCs/>
              </w:rPr>
            </w:pPr>
            <w:r w:rsidRPr="00843CAA">
              <w:rPr>
                <w:rFonts w:ascii="Cascadia Mono" w:hAnsi="Cascadia Mono"/>
                <w:iCs/>
              </w:rPr>
              <w:t>-2.0983e-06</w:t>
            </w:r>
          </w:p>
        </w:tc>
        <w:tc>
          <w:tcPr>
            <w:tcW w:w="2229" w:type="dxa"/>
          </w:tcPr>
          <w:p w14:paraId="2B225C75" w14:textId="371796D7" w:rsidR="00843CAA" w:rsidRPr="00A24054" w:rsidRDefault="00843CAA" w:rsidP="001A7F1A">
            <w:pPr>
              <w:ind w:right="-170"/>
              <w:rPr>
                <w:rFonts w:ascii="Cascadia Mono" w:hAnsi="Cascadia Mono"/>
                <w:iCs/>
              </w:rPr>
            </w:pPr>
            <w:r w:rsidRPr="00843CAA">
              <w:rPr>
                <w:rFonts w:ascii="Cascadia Mono" w:hAnsi="Cascadia Mono"/>
                <w:iCs/>
              </w:rPr>
              <w:t>-7.66485e-07</w:t>
            </w:r>
          </w:p>
        </w:tc>
        <w:tc>
          <w:tcPr>
            <w:tcW w:w="2229" w:type="dxa"/>
          </w:tcPr>
          <w:p w14:paraId="6041C413" w14:textId="64B348AC" w:rsidR="00843CAA" w:rsidRPr="00A24054" w:rsidRDefault="00843CAA" w:rsidP="001A7F1A">
            <w:pPr>
              <w:ind w:right="-170"/>
              <w:rPr>
                <w:rFonts w:ascii="Cascadia Mono" w:hAnsi="Cascadia Mono"/>
                <w:iCs/>
              </w:rPr>
            </w:pPr>
            <w:r w:rsidRPr="00843CAA">
              <w:rPr>
                <w:rFonts w:ascii="Cascadia Mono" w:hAnsi="Cascadia Mono"/>
                <w:iCs/>
              </w:rPr>
              <w:t>2.51365e-06</w:t>
            </w:r>
            <w:r w:rsidRPr="00A24054">
              <w:rPr>
                <w:rFonts w:ascii="Cascadia Mono" w:hAnsi="Cascadia Mono"/>
                <w:iCs/>
              </w:rPr>
              <w:t>)</w:t>
            </w:r>
          </w:p>
        </w:tc>
      </w:tr>
    </w:tbl>
    <w:p w14:paraId="3E3A9225" w14:textId="77777777" w:rsidR="00843CAA" w:rsidRPr="00843CAA" w:rsidRDefault="00843CAA" w:rsidP="00843CAA">
      <w:pPr>
        <w:rPr>
          <w:rFonts w:ascii="Cascadia Mono" w:hAnsi="Cascadia Mono"/>
          <w:iCs/>
        </w:rPr>
      </w:pPr>
    </w:p>
    <w:p w14:paraId="6B0E10DA" w14:textId="3ACB5D62" w:rsidR="00843CAA" w:rsidRPr="00B243E2" w:rsidRDefault="00843CAA" w:rsidP="00843CAA">
      <w:pPr>
        <w:rPr>
          <w:rFonts w:ascii="Cascadia Mono" w:hAnsi="Cascadia Mono"/>
          <w:iCs/>
        </w:rPr>
      </w:pPr>
      <w:r w:rsidRPr="00843CAA">
        <w:rPr>
          <w:rFonts w:ascii="Cascadia Mono" w:hAnsi="Cascadia Mono"/>
          <w:iCs/>
        </w:rPr>
        <w:t>Норма невязки r = 7.431235e-06</w:t>
      </w:r>
      <w:r>
        <w:rPr>
          <w:rFonts w:ascii="Cascadia Mono" w:hAnsi="Cascadia Mono"/>
          <w:iCs/>
        </w:rPr>
        <w:t xml:space="preserve"> (первая норма).</w:t>
      </w:r>
    </w:p>
    <w:p w14:paraId="489C733E" w14:textId="77777777" w:rsidR="003619C7" w:rsidRDefault="003619C7">
      <w:pPr>
        <w:rPr>
          <w:iCs/>
          <w:sz w:val="28"/>
          <w:szCs w:val="28"/>
        </w:rPr>
      </w:pPr>
    </w:p>
    <w:p w14:paraId="3F62D9B6" w14:textId="77777777" w:rsidR="00843CAA" w:rsidRDefault="00843CAA" w:rsidP="00843CAA">
      <w:pPr>
        <w:rPr>
          <w:rFonts w:ascii="Cascadia Mono" w:hAnsi="Cascadia Mono"/>
          <w:iCs/>
        </w:rPr>
      </w:pPr>
      <w:r>
        <w:rPr>
          <w:rFonts w:ascii="Cascadia Mono" w:hAnsi="Cascadia Mono"/>
          <w:iCs/>
        </w:rPr>
        <w:t>Экономичность:</w:t>
      </w:r>
    </w:p>
    <w:p w14:paraId="4E46DF14" w14:textId="77777777" w:rsidR="00843CAA" w:rsidRDefault="00843CAA" w:rsidP="00843CAA">
      <w:pPr>
        <w:rPr>
          <w:rFonts w:ascii="Cascadia Mono" w:hAnsi="Cascadia Mono"/>
          <w:iCs/>
        </w:rPr>
      </w:pPr>
    </w:p>
    <w:p w14:paraId="7D1BDA2F" w14:textId="2B3F2D67" w:rsidR="00E158F8" w:rsidRPr="00B8193C" w:rsidRDefault="00E158F8" w:rsidP="00843CAA">
      <w:pPr>
        <w:rPr>
          <w:rFonts w:ascii="Cascadia Mono" w:hAnsi="Cascadia Mono"/>
          <w:i/>
          <w:iCs/>
        </w:rPr>
      </w:pPr>
      <w:r>
        <w:rPr>
          <w:rFonts w:ascii="Cascadia Mono" w:hAnsi="Cascadia Mono"/>
          <w:iCs/>
        </w:rPr>
        <w:t xml:space="preserve">Метод сходится при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&gt;0.</m:t>
        </m:r>
      </m:oMath>
      <w:r w:rsidR="00613502" w:rsidRPr="00613502">
        <w:rPr>
          <w:rFonts w:ascii="Cascadia Mono" w:hAnsi="Cascadia Mono"/>
          <w:iCs/>
          <w:sz w:val="28"/>
          <w:szCs w:val="28"/>
        </w:rPr>
        <w:t xml:space="preserve"> </w:t>
      </w:r>
      <w:r w:rsidR="00613502">
        <w:rPr>
          <w:rFonts w:ascii="Cascadia Mono" w:hAnsi="Cascadia Mono"/>
          <w:iCs/>
        </w:rPr>
        <w:t>Так перед применением метода мы привели</w:t>
      </w:r>
      <w:r w:rsidR="00FC46E3">
        <w:rPr>
          <w:rFonts w:ascii="Cascadia Mono" w:hAnsi="Cascadia Mono"/>
          <w:iCs/>
        </w:rPr>
        <w:t xml:space="preserve"> систему к диагональному виду. Одна итерация метода требует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C46E3">
        <w:rPr>
          <w:rFonts w:ascii="Cascadia Mono" w:hAnsi="Cascadia Mono"/>
          <w:iCs/>
        </w:rPr>
        <w:t xml:space="preserve"> операций. Получилось меньшее число итераций, чем в методе Зейделя </w:t>
      </w:r>
      <m:oMath>
        <m:r>
          <w:rPr>
            <w:rFonts w:ascii="Cambria Math" w:hAnsi="Cambria Math"/>
          </w:rPr>
          <m:t>(36 &lt; 65)</m:t>
        </m:r>
      </m:oMath>
      <w:r w:rsidR="00FC46E3">
        <w:rPr>
          <w:rFonts w:ascii="Cascadia Mono" w:hAnsi="Cascadia Mono"/>
          <w:iCs/>
        </w:rPr>
        <w:t xml:space="preserve">. Это связанно с тем, что скорость сходимости метода Зейделя зависит от </w:t>
      </w:r>
      <w:r w:rsidR="00B8193C">
        <w:rPr>
          <w:rFonts w:ascii="Cascadia Mono" w:hAnsi="Cascadia Mono"/>
          <w:iCs/>
        </w:rPr>
        <w:t xml:space="preserve">матрицы </w:t>
      </w:r>
      <m:oMath>
        <m:r>
          <w:rPr>
            <w:rFonts w:ascii="Cambria Math" w:hAnsi="Cambria Math"/>
          </w:rPr>
          <m:t>B</m:t>
        </m:r>
      </m:oMath>
      <w:r w:rsidR="00B8193C">
        <w:rPr>
          <w:rFonts w:ascii="Cascadia Mono" w:hAnsi="Cascadia Mono"/>
          <w:iCs/>
        </w:rPr>
        <w:t>, используемой в нём.</w:t>
      </w:r>
      <w:r w:rsidR="00FC46E3">
        <w:rPr>
          <w:rFonts w:ascii="Cascadia Mono" w:hAnsi="Cascadia Mono"/>
          <w:iCs/>
        </w:rPr>
        <w:t xml:space="preserve"> </w:t>
      </w:r>
    </w:p>
    <w:p w14:paraId="71DDFA29" w14:textId="77777777" w:rsidR="00843CAA" w:rsidRDefault="00843CAA" w:rsidP="00843CAA">
      <w:pPr>
        <w:rPr>
          <w:iCs/>
          <w:sz w:val="28"/>
          <w:szCs w:val="28"/>
        </w:rPr>
      </w:pPr>
    </w:p>
    <w:p w14:paraId="6BD2F12D" w14:textId="77777777" w:rsidR="00843CAA" w:rsidRDefault="00843CAA" w:rsidP="00843CAA">
      <w:pPr>
        <w:rPr>
          <w:rFonts w:ascii="Cascadia Mono" w:hAnsi="Cascadia Mono"/>
          <w:iCs/>
        </w:rPr>
      </w:pPr>
      <w:r>
        <w:rPr>
          <w:rFonts w:ascii="Cascadia Mono" w:hAnsi="Cascadia Mono"/>
          <w:iCs/>
        </w:rPr>
        <w:t>Точность:</w:t>
      </w:r>
    </w:p>
    <w:p w14:paraId="167B35F9" w14:textId="77777777" w:rsidR="00843CAA" w:rsidRDefault="00843CAA" w:rsidP="00843CAA">
      <w:pPr>
        <w:rPr>
          <w:rFonts w:ascii="Cascadia Mono" w:hAnsi="Cascadia Mono"/>
          <w:iCs/>
        </w:rPr>
      </w:pPr>
    </w:p>
    <w:p w14:paraId="0FD25738" w14:textId="70803A1D" w:rsidR="00843CAA" w:rsidRDefault="00843CAA" w:rsidP="00843CAA">
      <w:pPr>
        <w:rPr>
          <w:rFonts w:ascii="Cascadia Mono" w:hAnsi="Cascadia Mono"/>
          <w:iCs/>
        </w:rPr>
      </w:pPr>
      <w:r>
        <w:rPr>
          <w:rFonts w:ascii="Cascadia Mono" w:hAnsi="Cascadia Mono"/>
          <w:iCs/>
        </w:rPr>
        <w:t>Метод является итерационным и даёт наперёд заданную точность</w:t>
      </w:r>
      <w:r w:rsidR="00FC46E3">
        <w:rPr>
          <w:rFonts w:ascii="Cascadia Mono" w:hAnsi="Cascadia Mono"/>
          <w:iCs/>
        </w:rPr>
        <w:t>.</w:t>
      </w:r>
    </w:p>
    <w:p w14:paraId="47CC5494" w14:textId="163C1645" w:rsidR="00FC46E3" w:rsidRDefault="00FC46E3" w:rsidP="00843CAA">
      <w:pPr>
        <w:rPr>
          <w:rFonts w:ascii="Cascadia Mono" w:hAnsi="Cascadia Mono"/>
          <w:iCs/>
        </w:rPr>
      </w:pPr>
      <w:r>
        <w:rPr>
          <w:rFonts w:ascii="Cascadia Mono" w:hAnsi="Cascadia Mono"/>
          <w:iCs/>
        </w:rPr>
        <w:t xml:space="preserve">Однако, большая точность приводит к увеличению числа операций. </w:t>
      </w:r>
    </w:p>
    <w:p w14:paraId="62E87506" w14:textId="77777777" w:rsidR="00FC46E3" w:rsidRPr="005A2115" w:rsidRDefault="00FC46E3" w:rsidP="00843CAA">
      <w:pPr>
        <w:rPr>
          <w:rFonts w:ascii="Cascadia Mono" w:hAnsi="Cascadia Mono"/>
          <w:iCs/>
        </w:rPr>
      </w:pPr>
    </w:p>
    <w:p w14:paraId="11352897" w14:textId="77777777" w:rsidR="00843CAA" w:rsidRPr="00843CAA" w:rsidRDefault="00843CAA">
      <w:pPr>
        <w:rPr>
          <w:iCs/>
          <w:sz w:val="28"/>
          <w:szCs w:val="28"/>
        </w:rPr>
      </w:pPr>
    </w:p>
    <w:p w14:paraId="1974B247" w14:textId="77777777" w:rsidR="003619C7" w:rsidRPr="00843CAA" w:rsidRDefault="003619C7">
      <w:pPr>
        <w:rPr>
          <w:iCs/>
          <w:sz w:val="28"/>
          <w:szCs w:val="28"/>
        </w:rPr>
      </w:pPr>
    </w:p>
    <w:sectPr w:rsidR="003619C7" w:rsidRPr="0084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25B3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2D79"/>
    <w:multiLevelType w:val="hybridMultilevel"/>
    <w:tmpl w:val="992C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629FF"/>
    <w:multiLevelType w:val="hybridMultilevel"/>
    <w:tmpl w:val="B992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5539A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07379">
    <w:abstractNumId w:val="1"/>
  </w:num>
  <w:num w:numId="2" w16cid:durableId="1333994137">
    <w:abstractNumId w:val="2"/>
  </w:num>
  <w:num w:numId="3" w16cid:durableId="1828550681">
    <w:abstractNumId w:val="0"/>
  </w:num>
  <w:num w:numId="4" w16cid:durableId="2113284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C7"/>
    <w:rsid w:val="00200DD7"/>
    <w:rsid w:val="003619C7"/>
    <w:rsid w:val="003B272A"/>
    <w:rsid w:val="00613502"/>
    <w:rsid w:val="00843CAA"/>
    <w:rsid w:val="00AA388C"/>
    <w:rsid w:val="00B8193C"/>
    <w:rsid w:val="00BD3CCF"/>
    <w:rsid w:val="00E158F8"/>
    <w:rsid w:val="00F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04DB"/>
  <w15:chartTrackingRefBased/>
  <w15:docId w15:val="{BDF43A28-EC01-4D98-8231-C090E08C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C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9C7"/>
    <w:pPr>
      <w:ind w:left="720"/>
      <w:contextualSpacing/>
    </w:pPr>
  </w:style>
  <w:style w:type="table" w:styleId="a4">
    <w:name w:val="Table Grid"/>
    <w:basedOn w:val="a1"/>
    <w:uiPriority w:val="39"/>
    <w:rsid w:val="0036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619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5</cp:revision>
  <dcterms:created xsi:type="dcterms:W3CDTF">2023-12-18T14:50:00Z</dcterms:created>
  <dcterms:modified xsi:type="dcterms:W3CDTF">2023-12-18T21:35:00Z</dcterms:modified>
</cp:coreProperties>
</file>