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01B07" w:rsidRPr="00601B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="00601B07" w:rsidRPr="002F76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-1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86593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="0018646A" w:rsidRPr="0018646A">
        <w:rPr>
          <w:rFonts w:ascii="Times New Roman" w:hAnsi="Times New Roman" w:cs="Times New Roman"/>
          <w:sz w:val="24"/>
          <w:lang w:val="ru-RU"/>
        </w:rPr>
        <w:t>8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18646A" w:rsidRDefault="0018646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Золото А.В.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18646A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2020</w:t>
      </w:r>
    </w:p>
    <w:p w:rsidR="00A16329" w:rsidRPr="00730D0D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751A13" w:rsidRDefault="00261228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1A5464B2" wp14:editId="087480B6">
            <wp:extent cx="6046470" cy="340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9" w:rsidRPr="00751A13" w:rsidRDefault="00A16329" w:rsidP="00751A13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51A13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51A13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51A13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86593A" w:rsidRDefault="00A16329" w:rsidP="002C57A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>резистор</w:t>
      </w:r>
      <w:r w:rsidR="006534A4">
        <w:rPr>
          <w:rFonts w:ascii="Times New Roman" w:hAnsi="Times New Roman" w:cs="Times New Roman"/>
          <w:sz w:val="24"/>
          <w:lang w:val="uk-UA"/>
        </w:rPr>
        <w:t xml:space="preserve"> </w:t>
      </w:r>
      <w:r w:rsidR="00261228">
        <w:rPr>
          <w:rFonts w:ascii="Times New Roman" w:hAnsi="Times New Roman" w:cs="Times New Roman"/>
          <w:sz w:val="24"/>
          <w:lang w:val="ru-RU"/>
        </w:rPr>
        <w:t>5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кОм</w:t>
      </w:r>
      <w:r w:rsidR="002C57A1">
        <w:rPr>
          <w:rFonts w:ascii="Times New Roman" w:hAnsi="Times New Roman" w:cs="Times New Roman"/>
          <w:sz w:val="24"/>
          <w:lang w:val="uk-UA"/>
        </w:rPr>
        <w:t>.</w:t>
      </w:r>
    </w:p>
    <w:p w:rsidR="00261228" w:rsidRDefault="00261228" w:rsidP="00261228">
      <w:pPr>
        <w:pStyle w:val="a3"/>
        <w:ind w:left="2340"/>
        <w:jc w:val="both"/>
        <w:rPr>
          <w:rFonts w:ascii="Times New Roman" w:hAnsi="Times New Roman" w:cs="Times New Roman"/>
          <w:sz w:val="24"/>
          <w:lang w:val="uk-UA"/>
        </w:rPr>
      </w:pPr>
    </w:p>
    <w:p w:rsidR="00261228" w:rsidRPr="002C57A1" w:rsidRDefault="00261228" w:rsidP="00261228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72EC05A1" wp14:editId="21BDD604">
            <wp:extent cx="5579745" cy="2914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3A" w:rsidRDefault="0086593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Default="00A7359A" w:rsidP="002C57A1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E83891">
        <w:rPr>
          <w:rFonts w:ascii="Times New Roman" w:hAnsi="Times New Roman" w:cs="Times New Roman"/>
          <w:sz w:val="24"/>
          <w:lang w:val="ru-RU"/>
        </w:rPr>
        <w:t>1.26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801C67" w:rsidRPr="00601B07" w:rsidRDefault="00E83891" w:rsidP="002C57A1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E42A78D" wp14:editId="43BEF623">
            <wp:extent cx="6751320" cy="3571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</w:t>
      </w:r>
      <w:r w:rsidR="003E3F90" w:rsidRPr="003E3F90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E3F90">
        <w:rPr>
          <w:rFonts w:ascii="Times New Roman" w:hAnsi="Times New Roman" w:cs="Times New Roman"/>
          <w:sz w:val="24"/>
          <w:lang w:val="uk-UA"/>
        </w:rPr>
        <w:t>склав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>:</w:t>
      </w:r>
      <w:r w:rsidRPr="00730D0D">
        <w:rPr>
          <w:noProof/>
          <w:lang w:val="uk-UA"/>
        </w:rPr>
        <w:t xml:space="preserve"> </w:t>
      </w:r>
    </w:p>
    <w:p w:rsidR="00F2319D" w:rsidRPr="003E3F90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3.13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5000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4.39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5000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=752 [мкА]</m:t>
          </m:r>
        </m:oMath>
      </m:oMathPara>
    </w:p>
    <w:p w:rsidR="003E3F90" w:rsidRDefault="003E3F90" w:rsidP="00A7359A">
      <w:pPr>
        <w:ind w:left="720"/>
        <w:rPr>
          <w:rFonts w:ascii="Tahoma" w:hAnsi="Tahoma" w:cs="Tahoma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𝐼</w:t>
      </w:r>
      <w:r>
        <w:rPr>
          <w:rFonts w:ascii="Cambria Math" w:hAnsi="Cambria Math" w:cs="Cambria Math"/>
          <w:sz w:val="32"/>
          <w:szCs w:val="32"/>
          <w:vertAlign w:val="subscript"/>
          <w:lang w:val="uk-UA"/>
        </w:rPr>
        <w:t>сер</w:t>
      </w:r>
      <w:r w:rsidRPr="00964802">
        <w:rPr>
          <w:sz w:val="32"/>
          <w:szCs w:val="32"/>
          <w:lang w:val="ru-RU"/>
        </w:rPr>
        <w:t xml:space="preserve"> = (</w:t>
      </w:r>
      <w:r w:rsidRPr="00964802">
        <w:rPr>
          <w:rFonts w:ascii="Cambria Math" w:hAnsi="Cambria Math" w:cs="Cambria Math"/>
          <w:sz w:val="32"/>
          <w:szCs w:val="32"/>
        </w:rPr>
        <w:t>𝐼𝑚𝑎𝑥</w:t>
      </w:r>
      <w:r w:rsidRPr="00964802">
        <w:rPr>
          <w:sz w:val="32"/>
          <w:szCs w:val="32"/>
          <w:lang w:val="ru-RU"/>
        </w:rPr>
        <w:t>+</w:t>
      </w:r>
      <w:r w:rsidRPr="00964802">
        <w:rPr>
          <w:rFonts w:ascii="Cambria Math" w:hAnsi="Cambria Math" w:cs="Cambria Math"/>
          <w:sz w:val="32"/>
          <w:szCs w:val="32"/>
        </w:rPr>
        <w:t>𝐼𝑚𝑖𝑛</w:t>
      </w:r>
      <w:r w:rsidRPr="00964802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/</w:t>
      </w:r>
      <w:r w:rsidRPr="00964802">
        <w:rPr>
          <w:sz w:val="32"/>
          <w:szCs w:val="32"/>
          <w:lang w:val="ru-RU"/>
        </w:rPr>
        <w:t xml:space="preserve"> 2 = </w:t>
      </w:r>
      <w:r>
        <w:rPr>
          <w:sz w:val="32"/>
          <w:szCs w:val="32"/>
          <w:lang w:val="ru-RU"/>
        </w:rPr>
        <w:t>(879+626)/</w:t>
      </w:r>
      <w:r>
        <w:rPr>
          <w:sz w:val="32"/>
          <w:szCs w:val="32"/>
          <w:lang w:val="ru-RU"/>
        </w:rPr>
        <w:t>2 = 752</w:t>
      </w:r>
      <w:r w:rsidRPr="00964802">
        <w:rPr>
          <w:sz w:val="32"/>
          <w:szCs w:val="32"/>
          <w:lang w:val="ru-RU"/>
        </w:rPr>
        <w:t>мк</w:t>
      </w:r>
      <w:r w:rsidRPr="00964802">
        <w:rPr>
          <w:rFonts w:ascii="Tahoma" w:hAnsi="Tahoma" w:cs="Tahoma"/>
          <w:sz w:val="32"/>
          <w:szCs w:val="32"/>
        </w:rPr>
        <w:t>A</w:t>
      </w:r>
    </w:p>
    <w:p w:rsidR="003E3F90" w:rsidRPr="00AF380F" w:rsidRDefault="003E3F90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w:r>
        <w:rPr>
          <w:noProof/>
        </w:rPr>
        <w:drawing>
          <wp:inline distT="0" distB="0" distL="0" distR="0" wp14:anchorId="0D69F436" wp14:editId="549922F3">
            <wp:extent cx="518160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3E3F90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752*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1.5В</m:t>
          </m:r>
        </m:oMath>
      </m:oMathPara>
    </w:p>
    <w:p w:rsidR="003E3F90" w:rsidRPr="00730D0D" w:rsidRDefault="003E3F90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Дослідження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двонапівперіодного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013B57">
        <w:rPr>
          <w:rFonts w:ascii="Times New Roman" w:hAnsi="Times New Roman" w:cs="Times New Roman"/>
          <w:sz w:val="24"/>
        </w:rPr>
        <w:t>10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A81A43" w:rsidRDefault="00013B57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299B2784" wp14:editId="1988CC4F">
            <wp:extent cx="5427345" cy="33909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7" w:rsidRPr="00B45A7D" w:rsidRDefault="00013B57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</w:p>
    <w:p w:rsidR="00A81A43" w:rsidRDefault="00013B57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2AE5F00C" wp14:editId="5236C723">
            <wp:extent cx="698182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A43">
        <w:rPr>
          <w:rFonts w:ascii="Times New Roman" w:hAnsi="Times New Roman" w:cs="Times New Roman"/>
          <w:sz w:val="24"/>
          <w:lang w:val="uk-UA"/>
        </w:rPr>
        <w:br w:type="page"/>
      </w:r>
    </w:p>
    <w:p w:rsidR="00B45A7D" w:rsidRDefault="00B45A7D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lastRenderedPageBreak/>
        <w:t>Отримали такі результати:</w:t>
      </w:r>
    </w:p>
    <w:p w:rsidR="005F378A" w:rsidRPr="000F25D7" w:rsidRDefault="000F25D7" w:rsidP="00B45A7D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8F305D" wp14:editId="6DDD1047">
            <wp:extent cx="6751320" cy="3293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81A43" w:rsidRPr="005F378A" w:rsidRDefault="00A81A43" w:rsidP="005F378A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5F378A" w:rsidRPr="005F378A">
        <w:rPr>
          <w:rFonts w:ascii="Times New Roman" w:hAnsi="Times New Roman" w:cs="Times New Roman"/>
          <w:sz w:val="24"/>
          <w:lang w:val="uk-UA"/>
        </w:rPr>
        <w:t xml:space="preserve"> </w:t>
      </w:r>
      <w:r w:rsidR="00C25253">
        <w:rPr>
          <w:rFonts w:ascii="Times New Roman" w:hAnsi="Times New Roman" w:cs="Times New Roman"/>
          <w:sz w:val="24"/>
          <w:lang w:val="uk-UA"/>
        </w:rPr>
        <w:t>288</w:t>
      </w:r>
      <w:r w:rsidR="009B6AF4" w:rsidRPr="005F378A">
        <w:rPr>
          <w:rFonts w:ascii="Times New Roman" w:hAnsi="Times New Roman" w:cs="Times New Roman"/>
          <w:sz w:val="24"/>
          <w:lang w:val="uk-UA"/>
        </w:rPr>
        <w:t xml:space="preserve"> мВ,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w:r w:rsidR="005F378A"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3.526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=374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мкА. </m:t>
        </m:r>
      </m:oMath>
      <w:r w:rsidR="005F378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виконується з похибкою. </w:t>
      </w:r>
      <w:r w:rsidR="00043382">
        <w:rPr>
          <w:rFonts w:ascii="Times New Roman" w:eastAsiaTheme="minorEastAsia" w:hAnsi="Times New Roman" w:cs="Times New Roman"/>
          <w:sz w:val="24"/>
          <w:lang w:val="uk-UA"/>
        </w:rPr>
        <w:t>Врахування часу розряду конденсатора призводить до таких результатів: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*¾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=281мВ</m:t>
        </m:r>
      </m:oMath>
      <w:r w:rsidR="00043382">
        <w:rPr>
          <w:rFonts w:ascii="Times New Roman" w:eastAsiaTheme="minorEastAsia" w:hAnsi="Times New Roman" w:cs="Times New Roman"/>
          <w:sz w:val="24"/>
          <w:lang w:val="uk-UA"/>
        </w:rPr>
        <w:t>, що наближає розрахунок до симуляції.</w:t>
      </w:r>
    </w:p>
    <w:p w:rsidR="001A2EAC" w:rsidRDefault="001A2EAC" w:rsidP="008218CA">
      <w:pPr>
        <w:tabs>
          <w:tab w:val="left" w:pos="1481"/>
        </w:tabs>
        <w:rPr>
          <w:rFonts w:ascii="Times New Roman" w:hAnsi="Times New Roman" w:cs="Times New Roman"/>
          <w:lang w:val="uk-UA"/>
        </w:rPr>
      </w:pP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Ємність конденсаторів: 10 мкФ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1B5362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Вхідний сигнал – гармонійний, амплітудою 5В, частотою 1 кГц</w:t>
      </w:r>
    </w:p>
    <w:p w:rsidR="001B5362" w:rsidRPr="001B5362" w:rsidRDefault="006D4037" w:rsidP="001B5362">
      <w:pPr>
        <w:tabs>
          <w:tab w:val="left" w:pos="1481"/>
        </w:tabs>
        <w:ind w:left="1980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6F20D90E" wp14:editId="44FD49CF">
            <wp:extent cx="5734050" cy="3381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E" w:rsidRPr="00B20F8E" w:rsidRDefault="00870E86" w:rsidP="00870E86">
      <w:pPr>
        <w:tabs>
          <w:tab w:val="left" w:pos="1481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3A9BB750" wp14:editId="02D4435F">
            <wp:simplePos x="0" y="0"/>
            <wp:positionH relativeFrom="column">
              <wp:posOffset>130810</wp:posOffset>
            </wp:positionH>
            <wp:positionV relativeFrom="paragraph">
              <wp:posOffset>360680</wp:posOffset>
            </wp:positionV>
            <wp:extent cx="6742430" cy="2997835"/>
            <wp:effectExtent l="0" t="0" r="1270" b="0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25" name="Рисунок 25" descr="D:\Google Диск\homework\Аналогова схемотехніка\Analog_design_\lab2\LTSpic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LTSpice\dou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8E">
        <w:rPr>
          <w:rFonts w:ascii="Times New Roman" w:hAnsi="Times New Roman" w:cs="Times New Roman"/>
          <w:lang w:val="ru-RU"/>
        </w:rPr>
        <w:tab/>
      </w:r>
      <w:proofErr w:type="spellStart"/>
      <w:r w:rsidR="00B20F8E">
        <w:rPr>
          <w:rFonts w:ascii="Times New Roman" w:hAnsi="Times New Roman" w:cs="Times New Roman"/>
          <w:lang w:val="ru-RU"/>
        </w:rPr>
        <w:t>Було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отримано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наступні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результати</w:t>
      </w:r>
      <w:proofErr w:type="spellEnd"/>
      <w:r w:rsidR="00B20F8E">
        <w:rPr>
          <w:rFonts w:ascii="Times New Roman" w:hAnsi="Times New Roman" w:cs="Times New Roman"/>
          <w:lang w:val="ru-RU"/>
        </w:rPr>
        <w:t>:</w:t>
      </w:r>
    </w:p>
    <w:p w:rsidR="00B20F8E" w:rsidRDefault="00B20F8E" w:rsidP="00870E86">
      <w:pPr>
        <w:jc w:val="both"/>
        <w:rPr>
          <w:rFonts w:ascii="Times New Roman" w:hAnsi="Times New Roman" w:cs="Times New Roman"/>
          <w:lang w:val="ru-RU"/>
        </w:rPr>
      </w:pPr>
    </w:p>
    <w:p w:rsidR="006A11FD" w:rsidRDefault="00870E86" w:rsidP="00870E86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601B07">
        <w:rPr>
          <w:rFonts w:ascii="Times New Roman" w:hAnsi="Times New Roman" w:cs="Times New Roman"/>
          <w:lang w:val="ru-RU"/>
        </w:rPr>
        <w:tab/>
      </w:r>
      <w:r w:rsidR="00B20F8E">
        <w:rPr>
          <w:rFonts w:ascii="Times New Roman" w:hAnsi="Times New Roman" w:cs="Times New Roman"/>
          <w:lang w:val="uk-UA"/>
        </w:rPr>
        <w:t>Сигнал на виході вста</w:t>
      </w:r>
      <w:r w:rsidR="00F1013F">
        <w:rPr>
          <w:rFonts w:ascii="Times New Roman" w:hAnsi="Times New Roman" w:cs="Times New Roman"/>
          <w:lang w:val="uk-UA"/>
        </w:rPr>
        <w:t xml:space="preserve">новлюється на рівні 8.8В через </w:t>
      </w:r>
      <w:r w:rsidR="00F1013F" w:rsidRPr="00F1013F">
        <w:rPr>
          <w:rFonts w:ascii="Times New Roman" w:hAnsi="Times New Roman" w:cs="Times New Roman"/>
          <w:lang w:val="ru-RU"/>
        </w:rPr>
        <w:t>~</w:t>
      </w:r>
      <w:r w:rsidR="00F1013F">
        <w:rPr>
          <w:rFonts w:ascii="Times New Roman" w:hAnsi="Times New Roman" w:cs="Times New Roman"/>
          <w:lang w:val="uk-UA"/>
        </w:rPr>
        <w:t>2</w:t>
      </w:r>
      <w:r w:rsidR="00B20F8E">
        <w:rPr>
          <w:rFonts w:ascii="Times New Roman" w:hAnsi="Times New Roman" w:cs="Times New Roman"/>
          <w:lang w:val="uk-UA"/>
        </w:rPr>
        <w:t>0 мс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</w:t>
      </w:r>
      <w:r w:rsidR="00601B07">
        <w:rPr>
          <w:rFonts w:ascii="Times New Roman" w:hAnsi="Times New Roman" w:cs="Times New Roman"/>
          <w:lang w:val="uk-UA"/>
        </w:rPr>
        <w:t xml:space="preserve"> мінус дві напруги прямого зміще</w:t>
      </w:r>
      <w:r w:rsidR="00685287">
        <w:rPr>
          <w:rFonts w:ascii="Times New Roman" w:hAnsi="Times New Roman" w:cs="Times New Roman"/>
          <w:lang w:val="uk-UA"/>
        </w:rPr>
        <w:t>ння</w:t>
      </w:r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003F77" w:rsidRDefault="006A11FD" w:rsidP="008218CA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8218CA" w:rsidRPr="008218CA">
        <w:rPr>
          <w:rFonts w:ascii="Times New Roman" w:hAnsi="Times New Roman" w:cs="Times New Roman"/>
          <w:lang w:val="ru-RU"/>
        </w:rPr>
        <w:lastRenderedPageBreak/>
        <w:t>4.</w:t>
      </w:r>
      <w:r w:rsidR="008218CA">
        <w:rPr>
          <w:rFonts w:ascii="Times New Roman" w:hAnsi="Times New Roman" w:cs="Times New Roman"/>
          <w:lang w:val="uk-UA"/>
        </w:rPr>
        <w:t xml:space="preserve"> </w:t>
      </w:r>
      <w:r w:rsidR="00003F77"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2762D7" w:rsidRPr="008218CA" w:rsidRDefault="008218CA" w:rsidP="00E628F0">
      <w:pPr>
        <w:pStyle w:val="a3"/>
        <w:tabs>
          <w:tab w:val="left" w:pos="1644"/>
        </w:tabs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D6C28E5" wp14:editId="3EBA6ED2">
            <wp:extent cx="35909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77" w:rsidRPr="008218CA" w:rsidRDefault="00003F77" w:rsidP="008218CA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8218CA"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 w:rsidRPr="008218CA">
        <w:rPr>
          <w:rFonts w:ascii="Times New Roman" w:hAnsi="Times New Roman" w:cs="Times New Roman"/>
        </w:rPr>
        <w:t>LTSpice</w:t>
      </w:r>
      <w:proofErr w:type="spellEnd"/>
      <w:r w:rsidRPr="008218CA">
        <w:rPr>
          <w:rFonts w:ascii="Times New Roman" w:hAnsi="Times New Roman" w:cs="Times New Roman"/>
          <w:lang w:val="ru-RU"/>
        </w:rPr>
        <w:t xml:space="preserve"> </w:t>
      </w:r>
      <w:r w:rsidRPr="008218CA">
        <w:rPr>
          <w:rFonts w:ascii="Times New Roman" w:hAnsi="Times New Roman" w:cs="Times New Roman"/>
          <w:lang w:val="uk-UA"/>
        </w:rPr>
        <w:t>та провели симуляцію.</w:t>
      </w:r>
    </w:p>
    <w:p w:rsidR="00E628F0" w:rsidRPr="008218CA" w:rsidRDefault="00003F77" w:rsidP="008218CA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F1013F">
        <w:rPr>
          <w:rFonts w:ascii="Times New Roman" w:hAnsi="Times New Roman" w:cs="Times New Roman"/>
          <w:noProof/>
          <w:lang w:val="uk-UA"/>
        </w:rPr>
        <w:t>при напрузі меньш</w:t>
      </w:r>
      <w:r w:rsidR="00601B07">
        <w:rPr>
          <w:rFonts w:ascii="Times New Roman" w:hAnsi="Times New Roman" w:cs="Times New Roman"/>
          <w:noProof/>
          <w:lang w:val="uk-UA"/>
        </w:rPr>
        <w:t xml:space="preserve">е, ніж напруга прямого зміщення діода, обмежувач не змінює </w:t>
      </w:r>
      <w:r>
        <w:rPr>
          <w:rFonts w:ascii="Times New Roman" w:hAnsi="Times New Roman" w:cs="Times New Roman"/>
          <w:noProof/>
          <w:lang w:val="uk-UA"/>
        </w:rPr>
        <w:t>сигнал:</w:t>
      </w:r>
      <w:r w:rsidR="00E628F0">
        <w:rPr>
          <w:rFonts w:ascii="Times New Roman" w:hAnsi="Times New Roman" w:cs="Times New Roman"/>
          <w:noProof/>
          <w:lang w:val="uk-UA"/>
        </w:rPr>
        <w:t xml:space="preserve"> </w:t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8218CA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noProof/>
        </w:rPr>
        <w:drawing>
          <wp:inline distT="0" distB="0" distL="0" distR="0" wp14:anchorId="1E07AAA5" wp14:editId="6E1F8CDA">
            <wp:extent cx="6217869" cy="3458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462" cy="34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Default="00F5586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F55869" w:rsidRPr="008218CA" w:rsidRDefault="00F55869" w:rsidP="008218CA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1A1B41" w:rsidRDefault="008218CA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Проте</w:t>
      </w:r>
      <w:r w:rsidR="001A1B41">
        <w:rPr>
          <w:rFonts w:ascii="Times New Roman" w:hAnsi="Times New Roman" w:cs="Times New Roman"/>
          <w:noProof/>
          <w:lang w:val="uk-UA"/>
        </w:rPr>
        <w:t xml:space="preserve"> для напруги більше, ніж напруга прямого зміщення, схема обмежує сигнал:</w:t>
      </w:r>
    </w:p>
    <w:p w:rsidR="008218CA" w:rsidRPr="002762D7" w:rsidRDefault="008218CA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drawing>
          <wp:inline distT="0" distB="0" distL="0" distR="0" wp14:anchorId="352BA844" wp14:editId="6F483C35">
            <wp:extent cx="36290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D7" w:rsidRDefault="002762D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</w:rPr>
      </w:pPr>
    </w:p>
    <w:p w:rsidR="008218CA" w:rsidRPr="00A07279" w:rsidRDefault="008218CA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w:drawing>
          <wp:inline distT="0" distB="0" distL="0" distR="0" wp14:anchorId="66AC4981" wp14:editId="5C15E7E2">
            <wp:extent cx="6321350" cy="5692082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444" cy="56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8B" w:rsidRDefault="00D90D8B" w:rsidP="00F55869">
      <w:pPr>
        <w:pStyle w:val="a3"/>
        <w:tabs>
          <w:tab w:val="left" w:pos="1644"/>
        </w:tabs>
        <w:ind w:left="1440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6D4037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3206FEB" wp14:editId="24BCB2CA">
            <wp:extent cx="3409950" cy="1457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37" w:rsidRDefault="006D4037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6D4037" w:rsidRDefault="006D4037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noProof/>
        </w:rPr>
        <w:drawing>
          <wp:inline distT="0" distB="0" distL="0" distR="0" wp14:anchorId="42540FF1" wp14:editId="04CD0E61">
            <wp:extent cx="6751320" cy="36868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6D4037" w:rsidRDefault="006D4037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D3110C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</w:t>
      </w:r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 xml:space="preserve">ожна сказати, що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>двонапівперіодний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 xml:space="preserve"> випрямляч є в 2 рази ефективнішим за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>однонапівперіодний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 xml:space="preserve">, бо здатен випрямляти обидва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>напівперіоди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uk-UA"/>
        </w:rPr>
        <w:t xml:space="preserve"> гармонічного сигналу. </w:t>
      </w:r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Схема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обмежувача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стабілітронах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була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б на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ефективнішою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просту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схему на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діодах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стабілізувати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більшу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напругу</w:t>
      </w:r>
      <w:proofErr w:type="spellEnd"/>
      <w:r w:rsidR="00D3110C" w:rsidRPr="00D3110C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F52628" w:rsidRPr="00D3110C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13B57"/>
    <w:rsid w:val="00043382"/>
    <w:rsid w:val="000F25D7"/>
    <w:rsid w:val="000F7FFD"/>
    <w:rsid w:val="0018646A"/>
    <w:rsid w:val="001A1B41"/>
    <w:rsid w:val="001A2EAC"/>
    <w:rsid w:val="001B5362"/>
    <w:rsid w:val="001D54FE"/>
    <w:rsid w:val="001E5395"/>
    <w:rsid w:val="00261228"/>
    <w:rsid w:val="002762D7"/>
    <w:rsid w:val="002C57A1"/>
    <w:rsid w:val="002F766A"/>
    <w:rsid w:val="003E3F90"/>
    <w:rsid w:val="00406A77"/>
    <w:rsid w:val="00542EFA"/>
    <w:rsid w:val="00574AE3"/>
    <w:rsid w:val="005F378A"/>
    <w:rsid w:val="00601B07"/>
    <w:rsid w:val="006534A4"/>
    <w:rsid w:val="00685287"/>
    <w:rsid w:val="006A11FD"/>
    <w:rsid w:val="006B3EE1"/>
    <w:rsid w:val="006B4884"/>
    <w:rsid w:val="006B69D0"/>
    <w:rsid w:val="006D173F"/>
    <w:rsid w:val="006D4037"/>
    <w:rsid w:val="006E560D"/>
    <w:rsid w:val="00730D0D"/>
    <w:rsid w:val="00743665"/>
    <w:rsid w:val="00751A13"/>
    <w:rsid w:val="00773715"/>
    <w:rsid w:val="007D2B28"/>
    <w:rsid w:val="00801C67"/>
    <w:rsid w:val="008218CA"/>
    <w:rsid w:val="008563D1"/>
    <w:rsid w:val="0086593A"/>
    <w:rsid w:val="00870E86"/>
    <w:rsid w:val="009A28E5"/>
    <w:rsid w:val="009B6AF4"/>
    <w:rsid w:val="00A07279"/>
    <w:rsid w:val="00A16329"/>
    <w:rsid w:val="00A33C1B"/>
    <w:rsid w:val="00A37C28"/>
    <w:rsid w:val="00A7359A"/>
    <w:rsid w:val="00A81A43"/>
    <w:rsid w:val="00A91BA7"/>
    <w:rsid w:val="00AF380F"/>
    <w:rsid w:val="00B20F8E"/>
    <w:rsid w:val="00B45A7D"/>
    <w:rsid w:val="00BA3586"/>
    <w:rsid w:val="00C25253"/>
    <w:rsid w:val="00D3110C"/>
    <w:rsid w:val="00D90D8B"/>
    <w:rsid w:val="00E5036B"/>
    <w:rsid w:val="00E628F0"/>
    <w:rsid w:val="00E76139"/>
    <w:rsid w:val="00E83891"/>
    <w:rsid w:val="00F1013F"/>
    <w:rsid w:val="00F2319D"/>
    <w:rsid w:val="00F34AC1"/>
    <w:rsid w:val="00F416F3"/>
    <w:rsid w:val="00F52628"/>
    <w:rsid w:val="00F55869"/>
    <w:rsid w:val="00FE103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FD92"/>
  <w15:docId w15:val="{8A6856B2-44D2-46D8-B0DD-70E21A4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Aleksander Mahnyov</dc:creator>
  <cp:lastModifiedBy>Артём Золото</cp:lastModifiedBy>
  <cp:revision>5</cp:revision>
  <cp:lastPrinted>2018-03-23T17:30:00Z</cp:lastPrinted>
  <dcterms:created xsi:type="dcterms:W3CDTF">2020-05-21T17:09:00Z</dcterms:created>
  <dcterms:modified xsi:type="dcterms:W3CDTF">2020-05-29T08:48:00Z</dcterms:modified>
</cp:coreProperties>
</file>