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324" w:rsidRDefault="00681F5A" w:rsidP="00681F5A">
      <w:pPr>
        <w:pStyle w:val="Titre1"/>
        <w:jc w:val="center"/>
        <w:rPr>
          <w:color w:val="auto"/>
        </w:rPr>
      </w:pPr>
      <w:r>
        <w:rPr>
          <w:color w:val="auto"/>
        </w:rPr>
        <w:t>Isaac – Etude de l’art</w:t>
      </w:r>
    </w:p>
    <w:p w:rsidR="00681F5A" w:rsidRDefault="00681F5A" w:rsidP="00681F5A"/>
    <w:p w:rsidR="00681F5A" w:rsidRDefault="00681F5A" w:rsidP="00681F5A"/>
    <w:p w:rsidR="00681F5A" w:rsidRDefault="00681F5A" w:rsidP="00681F5A">
      <w:r>
        <w:t>Voici quelques fonctionnalités qui me sont venues à l’esprit pour améliorer notre clone d’Isaac et ainsi dépasser nos concurrents.</w:t>
      </w:r>
    </w:p>
    <w:p w:rsidR="00681F5A" w:rsidRDefault="00681F5A" w:rsidP="00681F5A"/>
    <w:p w:rsidR="00681F5A" w:rsidRPr="00681F5A" w:rsidRDefault="00681F5A" w:rsidP="00681F5A">
      <w:pPr>
        <w:pStyle w:val="Sous-titre"/>
        <w:rPr>
          <w:color w:val="auto"/>
          <w:u w:val="single"/>
        </w:rPr>
      </w:pPr>
      <w:r w:rsidRPr="00681F5A">
        <w:rPr>
          <w:color w:val="auto"/>
          <w:u w:val="single"/>
        </w:rPr>
        <w:t>1ère fonctionnalité</w:t>
      </w:r>
      <w:r w:rsidR="00E77993">
        <w:rPr>
          <w:color w:val="auto"/>
          <w:u w:val="single"/>
        </w:rPr>
        <w:t> : changement de salle par téléportation</w:t>
      </w:r>
    </w:p>
    <w:p w:rsidR="00681F5A" w:rsidRDefault="00681F5A" w:rsidP="00681F5A"/>
    <w:p w:rsidR="00681F5A" w:rsidRDefault="00681F5A" w:rsidP="00681F5A">
      <w:r>
        <w:t>Lors d’un changement de salle, au lieu de faire passer notre personnage par une porte et avoir une animation vers la gauche, la droite, le haut ou le bas, j’ai pensé à un système de téléportation. Ainsi, dans quelques-unes des salles, il y aurait un objet spécial disposé dans un des coins de la salle, et ce dernier ne serait activable que lorsque tous les ennemis présents dans la salle sont morts. Un fondu au noir et l’apparition progressive de la salle suivante remplacerait l’animation de translation initiale. De plus, cette fonctionnalité est adaptée à l’univers que nous souhaitons créer pour notre jeu.</w:t>
      </w:r>
    </w:p>
    <w:p w:rsidR="00681F5A" w:rsidRDefault="00681F5A" w:rsidP="00681F5A"/>
    <w:p w:rsidR="00E77993" w:rsidRPr="00681F5A" w:rsidRDefault="00E77993" w:rsidP="00E77993">
      <w:pPr>
        <w:pStyle w:val="Sous-titre"/>
        <w:rPr>
          <w:color w:val="auto"/>
          <w:u w:val="single"/>
        </w:rPr>
      </w:pPr>
      <w:r>
        <w:rPr>
          <w:color w:val="auto"/>
          <w:u w:val="single"/>
        </w:rPr>
        <w:t>2</w:t>
      </w:r>
      <w:r w:rsidRPr="00E77993">
        <w:rPr>
          <w:color w:val="auto"/>
          <w:u w:val="single"/>
          <w:vertAlign w:val="superscript"/>
        </w:rPr>
        <w:t>ème</w:t>
      </w:r>
      <w:r w:rsidRPr="00681F5A">
        <w:rPr>
          <w:color w:val="auto"/>
          <w:u w:val="single"/>
        </w:rPr>
        <w:t xml:space="preserve"> fonctionnalité</w:t>
      </w:r>
      <w:r>
        <w:rPr>
          <w:color w:val="auto"/>
          <w:u w:val="single"/>
        </w:rPr>
        <w:t xml:space="preserve"> : </w:t>
      </w:r>
      <w:r>
        <w:rPr>
          <w:color w:val="auto"/>
          <w:u w:val="single"/>
        </w:rPr>
        <w:t>possibilité d’esquiver</w:t>
      </w:r>
    </w:p>
    <w:p w:rsidR="00681F5A" w:rsidRDefault="00681F5A" w:rsidP="00681F5A"/>
    <w:p w:rsidR="00E77993" w:rsidRDefault="00E77993" w:rsidP="00681F5A">
      <w:r>
        <w:t>En ce qui concerne de déplacement d’Isaac, j’avais pensé qu’il serait intéressant d’ajouter un système d’esquive (qui consiste à une accélération limitée dans le temps). Une barre de remplissage apparait quelque part sur l’écran et lorsque celle-ci est entièrement remplie (le temps de remplissage varie selon le niveau de jeu), le joueur peut esquiver les ennemis à sa guise (il peut ou non utiliser toute la barre de chargement).</w:t>
      </w:r>
    </w:p>
    <w:p w:rsidR="00E77993" w:rsidRDefault="00E77993" w:rsidP="00681F5A"/>
    <w:p w:rsidR="00E77993" w:rsidRPr="00681F5A" w:rsidRDefault="00E77993" w:rsidP="00E77993">
      <w:pPr>
        <w:pStyle w:val="Sous-titre"/>
        <w:rPr>
          <w:color w:val="auto"/>
          <w:u w:val="single"/>
        </w:rPr>
      </w:pPr>
      <w:r>
        <w:rPr>
          <w:color w:val="auto"/>
          <w:u w:val="single"/>
        </w:rPr>
        <w:t>3</w:t>
      </w:r>
      <w:r w:rsidRPr="00E77993">
        <w:rPr>
          <w:color w:val="auto"/>
          <w:u w:val="single"/>
          <w:vertAlign w:val="superscript"/>
        </w:rPr>
        <w:t>ème</w:t>
      </w:r>
      <w:r w:rsidRPr="00681F5A">
        <w:rPr>
          <w:color w:val="auto"/>
          <w:u w:val="single"/>
        </w:rPr>
        <w:t xml:space="preserve"> fonctionnalité</w:t>
      </w:r>
      <w:r>
        <w:rPr>
          <w:color w:val="auto"/>
          <w:u w:val="single"/>
        </w:rPr>
        <w:t xml:space="preserve"> : </w:t>
      </w:r>
      <w:r>
        <w:rPr>
          <w:color w:val="auto"/>
          <w:u w:val="single"/>
        </w:rPr>
        <w:t>épreuves de discrétion</w:t>
      </w:r>
    </w:p>
    <w:p w:rsidR="00E77993" w:rsidRDefault="00E77993" w:rsidP="00681F5A"/>
    <w:p w:rsidR="00E77993" w:rsidRDefault="00E77993" w:rsidP="00681F5A">
      <w:r>
        <w:t>Cette fonctionnalité pourrait rendre le jeu plus intéressant et moins répétitif sur la durée : des épreuves de discrétion et non de combat.</w:t>
      </w:r>
    </w:p>
    <w:p w:rsidR="00E77993" w:rsidRDefault="00E77993" w:rsidP="00681F5A"/>
    <w:p w:rsidR="00E77993" w:rsidRPr="00681F5A" w:rsidRDefault="00E77993" w:rsidP="00E77993">
      <w:pPr>
        <w:pStyle w:val="Sous-titre"/>
        <w:rPr>
          <w:color w:val="auto"/>
          <w:u w:val="single"/>
        </w:rPr>
      </w:pPr>
      <w:r>
        <w:rPr>
          <w:color w:val="auto"/>
          <w:u w:val="single"/>
        </w:rPr>
        <w:t>4</w:t>
      </w:r>
      <w:r w:rsidRPr="00E77993">
        <w:rPr>
          <w:color w:val="auto"/>
          <w:u w:val="single"/>
          <w:vertAlign w:val="superscript"/>
        </w:rPr>
        <w:t>ème</w:t>
      </w:r>
      <w:r w:rsidRPr="00681F5A">
        <w:rPr>
          <w:color w:val="auto"/>
          <w:u w:val="single"/>
        </w:rPr>
        <w:t xml:space="preserve"> fonctionnalité</w:t>
      </w:r>
      <w:r>
        <w:rPr>
          <w:color w:val="auto"/>
          <w:u w:val="single"/>
        </w:rPr>
        <w:t xml:space="preserve"> : </w:t>
      </w:r>
      <w:r>
        <w:rPr>
          <w:color w:val="auto"/>
          <w:u w:val="single"/>
        </w:rPr>
        <w:t>Epreuves bonus</w:t>
      </w:r>
    </w:p>
    <w:p w:rsidR="00E77993" w:rsidRDefault="00E77993" w:rsidP="00681F5A"/>
    <w:p w:rsidR="00E77993" w:rsidRPr="00681F5A" w:rsidRDefault="00E77993" w:rsidP="00681F5A">
      <w:r>
        <w:t xml:space="preserve">Connaissant le jeu vidéo Five Night At </w:t>
      </w:r>
      <w:proofErr w:type="spellStart"/>
      <w:r>
        <w:t>Freddy’s</w:t>
      </w:r>
      <w:proofErr w:type="spellEnd"/>
      <w:r>
        <w:t xml:space="preserve"> 4 (FNAF 4), j’ai eu l’idée d’adapter un des éléments à notre clone : les épreuves bonus. FNAF 4 est composé de 5 niveau (5 nuits de 6h chacune), et entre chaque niveau, le joueur a la possibilité de faire disparaître 2h de la nuit suivante s’il réussit un mini jeu. S’il réussit, il n’a que 4h à jouer la nuit suivante au lieu des 6h habituelles. Mais s’il meurt avant d’avoir fini le niveau, alors le bonus ne s’applique et il doit recommencer la nuit avec 6h à jouer. Nous pouvons adapter cette mécanique à Isaac en remplaçant </w:t>
      </w:r>
      <w:r w:rsidR="005F2CE5">
        <w:t>les 2h en moins par un objet bonus.</w:t>
      </w:r>
      <w:bookmarkStart w:id="0" w:name="_GoBack"/>
      <w:bookmarkEnd w:id="0"/>
    </w:p>
    <w:sectPr w:rsidR="00E77993" w:rsidRPr="00681F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F5A"/>
    <w:rsid w:val="0014338A"/>
    <w:rsid w:val="00327324"/>
    <w:rsid w:val="005F2CE5"/>
    <w:rsid w:val="00681F5A"/>
    <w:rsid w:val="00E779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0523"/>
  <w15:chartTrackingRefBased/>
  <w15:docId w15:val="{9307073B-4215-479A-B70B-50132B21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8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1F5A"/>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681F5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81F5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330</Words>
  <Characters>1819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dc:creator>
  <cp:keywords/>
  <dc:description/>
  <cp:lastModifiedBy>Juliette</cp:lastModifiedBy>
  <cp:revision>2</cp:revision>
  <dcterms:created xsi:type="dcterms:W3CDTF">2021-10-10T12:34:00Z</dcterms:created>
  <dcterms:modified xsi:type="dcterms:W3CDTF">2021-10-10T13:01:00Z</dcterms:modified>
</cp:coreProperties>
</file>