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DDD11" w14:textId="1E80634E" w:rsidR="00424173" w:rsidRPr="005D2FC1" w:rsidRDefault="005D2FC1" w:rsidP="005D2FC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1. html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1.1 բոլոր էջերում ինտեգրել միայն այն css և js ռեսուրսները, որոնք անհրաժեշտ են այդ էջին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1.2 բոլոր էջերում header, content, footer կլասսով կամ տեգով էլեմենտները պետք է լինեն առաջին մակարդակի վրա, այսինքն լինեն body տեգի անմիջական էլեմենտներ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1.3 ապահովել տեգի բացվող/փակվող մասերի ուղղահայաց հավասարությունը, ինչպես նաև child էլեմենտների խորքայնությունը՝ կոդն ավելի ընթեռնելի դարձնելու համար, համատեղ պրոյեկտների դեպքում ապահովել միանման խորքայնությունը</w:t>
      </w:r>
      <w:r w:rsidR="004B7282">
        <w:rPr>
          <w:rFonts w:ascii="Arial" w:hAnsi="Arial" w:cs="Arial"/>
          <w:color w:val="222222"/>
          <w:shd w:val="clear" w:color="auto" w:fill="FFFFFF"/>
        </w:rPr>
        <w:t xml:space="preserve"> (ստանդարտ՝ 4)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1.4 օգտագործել ինտեգրվող php ֆայլեր միայն այն հատվածների համար, որոնք տվյալ էջից բացի կրկնվում են նաև այլ էջերում</w:t>
      </w:r>
      <w:r w:rsidR="004B7282">
        <w:rPr>
          <w:rFonts w:ascii="Arial" w:hAnsi="Arial" w:cs="Arial"/>
          <w:color w:val="222222"/>
          <w:shd w:val="clear" w:color="auto" w:fill="FFFFFF"/>
        </w:rPr>
        <w:t xml:space="preserve"> կամ ծավալուն են (50 տող և ավելի)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1.5 չօգտագործել մեկ՝ հաճախակի օգտագործվող և համընդհանուր իմաստ արտահայտող  բառից կազմված (menu, title, section) կլասսներ համընկնումներից խուսափելու համար, կլասսներում չօգտագործել բառերի անհասկանալի կրճատումներ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1.6 համատեղ պրոյեկտների դեպքում համաձայնեցնել կլասսների տիպը (underline, cammelcase or other)</w:t>
      </w:r>
      <w:r>
        <w:rPr>
          <w:rFonts w:ascii="Arial" w:hAnsi="Arial" w:cs="Arial"/>
          <w:color w:val="222222"/>
          <w:shd w:val="clear" w:color="auto" w:fill="FFFFFF"/>
        </w:rPr>
        <w:br/>
        <w:t xml:space="preserve">    </w:t>
      </w:r>
      <w:r w:rsidR="004B7282">
        <w:rPr>
          <w:rFonts w:ascii="Arial" w:hAnsi="Arial" w:cs="Arial"/>
          <w:color w:val="222222"/>
          <w:shd w:val="clear" w:color="auto" w:fill="FFFFFF"/>
        </w:rPr>
        <w:t>1.7 որոշակի հատուկ նպատակով օգտագործված կլասսները չօգտագործել այլ սթայլերի կամ ֆունկցիաների համար (օրինակ` x իկոնկան ապահովող icon_close կլասին չտալ ընդհանուր սթայլեր, առավել ևս չգրել ֆունկցիա, տալ լրացուցիչ կլաս)</w:t>
      </w:r>
      <w:r w:rsidR="004B7282">
        <w:rPr>
          <w:rFonts w:ascii="Arial" w:hAnsi="Arial" w:cs="Arial"/>
          <w:color w:val="222222"/>
          <w:shd w:val="clear" w:color="auto" w:fill="FFFFFF"/>
        </w:rPr>
        <w:br/>
        <w:t xml:space="preserve">    1.8 կլասսներում և փոփոխականներում չօգտագործել գովազդային իմաստ պարունակող բառեր (</w:t>
      </w:r>
      <w:r w:rsidR="0038505C">
        <w:rPr>
          <w:rFonts w:ascii="Arial" w:hAnsi="Arial" w:cs="Arial"/>
          <w:color w:val="222222"/>
          <w:shd w:val="clear" w:color="auto" w:fill="FFFFFF"/>
        </w:rPr>
        <w:t>banner, advertisement, add) տարբեր բրաուզերների կամ հավելվածների կողմից արգելափակումից խուսափելու համար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 css/scss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2.1 գույները հայտարարելուց խմբավորել նույն, իրար շատ մոտ երանգները, համատեղ աշխատանքի պարագայում համաձայնեցնել իրար հետ, անհրաժեշտության դեպքում քննարկել դիզայների հետ,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2.2 չօգտագործել էլեմենտներին դիմելու ճյուղարովում առանց անհրաժեշտության ու չկրկնվող կլասների դեպքում (ex: .header .header_inner .main_menu ul li a), իսկ անհրաժեշտության դեպքում ճյուղավորումը հասցնել նվազագույնի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2.3 չօգտագործել position absolute, եթե կա այլընտրանքային լուծում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2.4 տարբեր էջերում կրկնվող հատվածների համար ստեղծել ոչ թե առա</w:t>
      </w:r>
      <w:r w:rsidR="004B7282">
        <w:rPr>
          <w:rFonts w:ascii="Arial" w:hAnsi="Arial" w:cs="Arial"/>
          <w:color w:val="222222"/>
          <w:shd w:val="clear" w:color="auto" w:fill="FFFFFF"/>
        </w:rPr>
        <w:t>նձ</w:t>
      </w:r>
      <w:r>
        <w:rPr>
          <w:rFonts w:ascii="Arial" w:hAnsi="Arial" w:cs="Arial"/>
          <w:color w:val="222222"/>
          <w:shd w:val="clear" w:color="auto" w:fill="FFFFFF"/>
        </w:rPr>
        <w:t>ին css/scss ֆայլեր, այլ ինտեգրվող scss ֆայլ, որը պետք է ինտեգրել main.scss-ում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2.5 ծավալուն էջերի տարբեր հատվածների համար օգտագործել առանձին ինտեգրվող scss ֆայլեր, խմբավորելով տվյալ էջի համար նախատեսված scss folder-ում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2.6 ինտեգրվող scss-ները խմբավորել ըստ կատեգորիայի, այլ ոչ թե յուրաքանչյուրի համար ստեղծել առանձին folder (ex: նորությունների համար news անունով folder, որի մեջ _listing.scss նորությունների էջի և _inner.scss նորության ներքին էջի համար)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2.7 նույն սթայլերով էլեմենտների համար ունենալ նույն կառուցվածքը և սթայլերը ինտեգրել main.css-ում կամ ստեղծել համապատասխան extend-ներ և կիրառել դրանք կրկնություններից խուսափելու և փոփոխության անհրաժեշտության դեպքում ընդամենը մեկ տեղից փոփոխելու համար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2.8 ռեսպոնզիվ, ինչպես նաև որևէ ֆունկցիայի հետևանքով սթայլերի փոփոխության ժամանակ գրել միայն այն սթայլերը, որոնք ենթակա են փոփոխության, պահպանվող սթայլերը չկրկնել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2.9 դիզայնից սթայլերը քոփի/փաստ անելուց հետո ջնջել բոլոր այն սթայլերը, որոնց առկայությունը ոչ մի փոփոխություն չի մտցնում, քանի որ էլեմենտները default ունեն այդպսի սթայլեր (ex letter-spacing: 0; font-weight: normal)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2.10 ապահովել սթայլերի ճիշտ հերթականությունը՝ ելնելով template-ում համապատասխան էլեմենտների հերթականությունից: Նույն հերթականությունը պահպանել նաև ռեսպոնզիվ սթայլերի համար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2.11 իկոններից ֆոնտ գեներացնելուց հետո իկոնների ֆոնտի սթայլերը ինտեգրել առանց իկոնների՝ դիզայնով նախատեսած գույների, իսկ գույները ապահովել առանձին սթայլերով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>3. js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3.1 հայտարարել բոլոր ֆունկցիաներն ու գլոբալ փոփոխականները main.js-ում, document ready-ից և window load-ից առաջ, առկա ֆունկցիաների ու փոփոխականների ձևաչափով (ֆունցկիաները հայտարարվում են function showExamle() տեսքով)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3.2 բոլոր ֆունկցիաների միջև ապահովել հեռավորություն 1-2 տողի չափով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3.3 ֆունկցիան հայտարարելուց առաջ ստուգել տվյալ ֆունկցիայի առկայությունը արդեն հայտարարված ֆունկցիաներում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3.4 համընդհանուր, բոլոր էջերին կամ մի քանի էջի վերաբերվող ֆունկցիաները կանչել main.js-ում, document ready-ի կամ window load-ի ժամանակ (ex header functions)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3.5 բոլոր ֆունկցիաների կանչից առաջ թողնել կարճ մեկնաբանություն ֆունկցիայի մասին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3.6 յուրաքանչյուր էջի համար ստեղծել նույնանուն js ֆայլ և միայն այդ էջին վերաբերվող փոփոխականները հայտարարել, իսկ ֆունկցիաները կանչել այդ ֆայլում, ֆայլը ինտեգրել main.js-ից հետո</w:t>
      </w:r>
    </w:p>
    <w:sectPr w:rsidR="00424173" w:rsidRPr="005D2FC1" w:rsidSect="00705CA3">
      <w:pgSz w:w="12240" w:h="15840"/>
      <w:pgMar w:top="1080" w:right="990" w:bottom="162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26"/>
    <w:rsid w:val="00020680"/>
    <w:rsid w:val="00065126"/>
    <w:rsid w:val="00301765"/>
    <w:rsid w:val="00331350"/>
    <w:rsid w:val="0038505C"/>
    <w:rsid w:val="004B7282"/>
    <w:rsid w:val="005D2FC1"/>
    <w:rsid w:val="00705CA3"/>
    <w:rsid w:val="00F2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D870"/>
  <w15:chartTrackingRefBased/>
  <w15:docId w15:val="{12BEB2D1-62D3-4A5C-A76E-5542999B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 Khachatryan</dc:creator>
  <cp:keywords/>
  <dc:description/>
  <cp:lastModifiedBy>Alik Khachatryan</cp:lastModifiedBy>
  <cp:revision>3</cp:revision>
  <dcterms:created xsi:type="dcterms:W3CDTF">2020-07-08T10:17:00Z</dcterms:created>
  <dcterms:modified xsi:type="dcterms:W3CDTF">2020-07-08T10:48:00Z</dcterms:modified>
</cp:coreProperties>
</file>