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8F78" w14:textId="73CC9BCA" w:rsidR="005F7B74" w:rsidRPr="005F7B74" w:rsidRDefault="005F7B74" w:rsidP="008C4292">
      <w:pPr>
        <w:spacing w:line="240" w:lineRule="auto"/>
        <w:jc w:val="both"/>
        <w:rPr>
          <w:rFonts w:eastAsia="Times New Roman" w:cs="Times New Roman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2671"/>
        <w:gridCol w:w="1934"/>
        <w:gridCol w:w="3966"/>
      </w:tblGrid>
      <w:tr w:rsidR="005F7B74" w:rsidRPr="005F7B74" w14:paraId="2ED55BE0" w14:textId="77777777" w:rsidTr="005F7B74">
        <w:trPr>
          <w:trHeight w:val="5465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4C7E6" w14:textId="11C50B42" w:rsidR="005F7B74" w:rsidRPr="00C80924" w:rsidRDefault="005F7B74" w:rsidP="008C4292">
            <w:pPr>
              <w:spacing w:line="240" w:lineRule="auto"/>
              <w:jc w:val="both"/>
              <w:rPr>
                <w:rFonts w:ascii="Titillium" w:eastAsia="Calibri" w:hAnsi="Titillium"/>
              </w:rPr>
            </w:pPr>
            <w:r w:rsidRPr="00C80924">
              <w:rPr>
                <w:rFonts w:ascii="Titillium" w:eastAsia="Calibri" w:hAnsi="Titillium"/>
                <w:noProof/>
                <w:lang w:eastAsia="pl-PL"/>
              </w:rPr>
              <w:drawing>
                <wp:inline distT="0" distB="0" distL="0" distR="0" wp14:anchorId="46693DCD" wp14:editId="5EA241D9">
                  <wp:extent cx="5086350" cy="2466975"/>
                  <wp:effectExtent l="0" t="0" r="0" b="9525"/>
                  <wp:docPr id="4" name="Obraz 4" descr="agh_nzw_s_pl_1w_wbr_rgb_150p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agh_nzw_s_pl_1w_wbr_rgb_150p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25A801" w14:textId="77777777" w:rsidR="005F7B74" w:rsidRPr="00C80924" w:rsidRDefault="005F7B74" w:rsidP="008C4292">
            <w:pPr>
              <w:spacing w:before="120" w:after="120" w:line="240" w:lineRule="auto"/>
              <w:jc w:val="both"/>
              <w:rPr>
                <w:rFonts w:ascii="Titillium" w:eastAsia="Calibri" w:hAnsi="Titillium"/>
                <w:b/>
              </w:rPr>
            </w:pPr>
            <w:r w:rsidRPr="00C80924">
              <w:rPr>
                <w:rFonts w:ascii="Titillium" w:eastAsia="Calibri" w:hAnsi="Titillium"/>
                <w:b/>
              </w:rPr>
              <w:t>NAZWA WYDZIAŁ</w:t>
            </w:r>
            <w:r>
              <w:rPr>
                <w:rFonts w:ascii="Titillium" w:eastAsia="Calibri" w:hAnsi="Titillium"/>
                <w:b/>
              </w:rPr>
              <w:t xml:space="preserve"> ELEKTROTECHNIKI, AUTOMATYKI, INFORMATYKI I INŻYNIERII BIOMEDYCZNEJ</w:t>
            </w:r>
          </w:p>
          <w:p w14:paraId="4CAB2C51" w14:textId="77777777" w:rsidR="005F7B74" w:rsidRPr="00C80924" w:rsidRDefault="005F7B74" w:rsidP="008C4292">
            <w:pPr>
              <w:spacing w:line="240" w:lineRule="auto"/>
              <w:jc w:val="both"/>
              <w:rPr>
                <w:rFonts w:ascii="Titillium" w:eastAsia="Calibri" w:hAnsi="Titillium"/>
              </w:rPr>
            </w:pPr>
          </w:p>
          <w:p w14:paraId="5DD0064D" w14:textId="77777777" w:rsidR="005F7B74" w:rsidRPr="00C80924" w:rsidRDefault="005F7B74" w:rsidP="008C4292">
            <w:pPr>
              <w:spacing w:line="240" w:lineRule="auto"/>
              <w:jc w:val="both"/>
              <w:rPr>
                <w:rFonts w:ascii="Titillium" w:eastAsia="Calibri" w:hAnsi="Titillium"/>
              </w:rPr>
            </w:pPr>
          </w:p>
          <w:p w14:paraId="108EA0E0" w14:textId="77777777" w:rsidR="005F7B74" w:rsidRDefault="005F7B74" w:rsidP="008C4292">
            <w:pPr>
              <w:spacing w:before="120" w:line="240" w:lineRule="auto"/>
              <w:jc w:val="both"/>
              <w:rPr>
                <w:rFonts w:ascii="Titillium" w:eastAsia="Calibri" w:hAnsi="Titillium"/>
                <w:sz w:val="36"/>
              </w:rPr>
            </w:pPr>
            <w:r>
              <w:rPr>
                <w:rFonts w:ascii="Titillium" w:eastAsia="Calibri" w:hAnsi="Titillium"/>
                <w:sz w:val="36"/>
              </w:rPr>
              <w:t>Informatyka w sterowaniu i zarządzaniu</w:t>
            </w:r>
          </w:p>
          <w:p w14:paraId="4ABE703D" w14:textId="29076A84" w:rsidR="005F7B74" w:rsidRDefault="005F7B74" w:rsidP="008C4292">
            <w:pPr>
              <w:spacing w:before="120" w:line="240" w:lineRule="auto"/>
              <w:jc w:val="both"/>
              <w:rPr>
                <w:rFonts w:ascii="Titillium" w:eastAsia="Calibri" w:hAnsi="Titillium"/>
                <w:sz w:val="36"/>
              </w:rPr>
            </w:pPr>
            <w:r>
              <w:rPr>
                <w:rFonts w:ascii="Titillium" w:eastAsia="Calibri" w:hAnsi="Titillium"/>
                <w:sz w:val="36"/>
              </w:rPr>
              <w:t>Głębokie uczenie i inteligencja obliczeniowa</w:t>
            </w:r>
          </w:p>
          <w:p w14:paraId="1C8E21C6" w14:textId="776D90B6" w:rsidR="005F7B74" w:rsidRPr="00C80924" w:rsidRDefault="005F7B74" w:rsidP="008C4292">
            <w:pPr>
              <w:spacing w:before="120" w:line="240" w:lineRule="auto"/>
              <w:jc w:val="both"/>
              <w:rPr>
                <w:rFonts w:ascii="Titillium" w:eastAsia="Calibri" w:hAnsi="Titillium"/>
                <w:sz w:val="36"/>
              </w:rPr>
            </w:pPr>
            <w:r>
              <w:rPr>
                <w:rFonts w:ascii="Titillium" w:eastAsia="Calibri" w:hAnsi="Titillium"/>
                <w:sz w:val="36"/>
              </w:rPr>
              <w:t>Grupa 2 (</w:t>
            </w:r>
            <w:proofErr w:type="spellStart"/>
            <w:r>
              <w:rPr>
                <w:rFonts w:ascii="Titillium" w:eastAsia="Calibri" w:hAnsi="Titillium"/>
                <w:sz w:val="36"/>
              </w:rPr>
              <w:t>śr</w:t>
            </w:r>
            <w:proofErr w:type="spellEnd"/>
            <w:r>
              <w:rPr>
                <w:rFonts w:ascii="Titillium" w:eastAsia="Calibri" w:hAnsi="Titillium"/>
                <w:sz w:val="36"/>
              </w:rPr>
              <w:t xml:space="preserve"> 13:30 – 15:45)</w:t>
            </w:r>
          </w:p>
          <w:p w14:paraId="06E4BD37" w14:textId="77777777" w:rsidR="005F7B74" w:rsidRPr="00C80924" w:rsidRDefault="005F7B74" w:rsidP="008C4292">
            <w:pPr>
              <w:spacing w:before="200" w:line="240" w:lineRule="auto"/>
              <w:jc w:val="both"/>
              <w:rPr>
                <w:rFonts w:ascii="Titillium" w:eastAsia="Calibri" w:hAnsi="Titillium"/>
                <w:b/>
              </w:rPr>
            </w:pPr>
          </w:p>
          <w:p w14:paraId="103B8D6C" w14:textId="7E9E1669" w:rsidR="005F7B74" w:rsidRDefault="004A1B93" w:rsidP="008C4292">
            <w:pPr>
              <w:spacing w:line="240" w:lineRule="auto"/>
              <w:jc w:val="both"/>
              <w:rPr>
                <w:rFonts w:ascii="Titillium" w:eastAsia="Calibri" w:hAnsi="Titillium"/>
                <w:i/>
                <w:sz w:val="32"/>
                <w:szCs w:val="36"/>
              </w:rPr>
            </w:pPr>
            <w:r>
              <w:rPr>
                <w:rFonts w:ascii="Titillium" w:eastAsia="Calibri" w:hAnsi="Titillium"/>
                <w:i/>
                <w:sz w:val="32"/>
                <w:szCs w:val="36"/>
              </w:rPr>
              <w:t>Rozpoznawanie owoców</w:t>
            </w:r>
            <w:r w:rsidR="0075107C">
              <w:rPr>
                <w:rFonts w:ascii="Titillium" w:eastAsia="Calibri" w:hAnsi="Titillium"/>
                <w:i/>
                <w:sz w:val="32"/>
                <w:szCs w:val="36"/>
              </w:rPr>
              <w:t xml:space="preserve"> i warzyw</w:t>
            </w:r>
            <w:r>
              <w:rPr>
                <w:rFonts w:ascii="Titillium" w:eastAsia="Calibri" w:hAnsi="Titillium"/>
                <w:i/>
                <w:sz w:val="32"/>
                <w:szCs w:val="36"/>
              </w:rPr>
              <w:t xml:space="preserve"> z wykorzystaniem splotowych sieci neuronowych </w:t>
            </w:r>
            <w:r w:rsidR="0075107C">
              <w:rPr>
                <w:rFonts w:ascii="Titillium" w:eastAsia="Calibri" w:hAnsi="Titillium"/>
                <w:i/>
                <w:sz w:val="32"/>
                <w:szCs w:val="36"/>
              </w:rPr>
              <w:t>oraz</w:t>
            </w:r>
            <w:r>
              <w:rPr>
                <w:rFonts w:ascii="Titillium" w:eastAsia="Calibri" w:hAnsi="Titillium"/>
                <w:i/>
                <w:sz w:val="32"/>
                <w:szCs w:val="36"/>
              </w:rPr>
              <w:t xml:space="preserve"> analiza </w:t>
            </w:r>
            <w:r w:rsidR="003F6336">
              <w:rPr>
                <w:rFonts w:ascii="Titillium" w:eastAsia="Calibri" w:hAnsi="Titillium"/>
                <w:i/>
                <w:sz w:val="32"/>
                <w:szCs w:val="36"/>
              </w:rPr>
              <w:t>mapy aktywacji</w:t>
            </w:r>
          </w:p>
          <w:p w14:paraId="322DFB1E" w14:textId="77777777" w:rsidR="005F7B74" w:rsidRPr="00C80924" w:rsidRDefault="005F7B74" w:rsidP="008C4292">
            <w:pPr>
              <w:spacing w:line="240" w:lineRule="auto"/>
              <w:jc w:val="both"/>
              <w:rPr>
                <w:rFonts w:ascii="Titillium" w:eastAsia="Calibri" w:hAnsi="Titillium"/>
                <w:i/>
                <w:sz w:val="32"/>
                <w:szCs w:val="36"/>
              </w:rPr>
            </w:pPr>
          </w:p>
          <w:p w14:paraId="664637BE" w14:textId="4002CC6D" w:rsidR="005F7B74" w:rsidRPr="005F7B74" w:rsidRDefault="005F7B74" w:rsidP="008C4292">
            <w:pPr>
              <w:spacing w:before="240" w:line="240" w:lineRule="auto"/>
              <w:jc w:val="both"/>
              <w:rPr>
                <w:rFonts w:eastAsia="Times New Roman" w:cs="Times New Roman"/>
                <w:szCs w:val="24"/>
                <w:lang w:val="pl-PL"/>
              </w:rPr>
            </w:pPr>
          </w:p>
        </w:tc>
      </w:tr>
      <w:tr w:rsidR="005F7B74" w:rsidRPr="005F7B74" w14:paraId="2C6A1428" w14:textId="77777777" w:rsidTr="005F7B74">
        <w:trPr>
          <w:trHeight w:val="540"/>
        </w:trPr>
        <w:tc>
          <w:tcPr>
            <w:tcW w:w="0" w:type="auto"/>
            <w:tcBorders>
              <w:right w:val="single" w:sz="6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FED5" w14:textId="77777777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b/>
                <w:bCs/>
                <w:i/>
                <w:iCs/>
                <w:szCs w:val="24"/>
                <w:lang w:val="en-GB"/>
              </w:rPr>
            </w:pPr>
            <w:proofErr w:type="spellStart"/>
            <w:r w:rsidRPr="004A1B93">
              <w:rPr>
                <w:rFonts w:eastAsia="Times New Roman"/>
                <w:b/>
                <w:bCs/>
                <w:i/>
                <w:iCs/>
                <w:szCs w:val="24"/>
                <w:lang w:val="en-GB"/>
              </w:rPr>
              <w:t>L.p.</w:t>
            </w:r>
            <w:proofErr w:type="spellEnd"/>
          </w:p>
        </w:tc>
        <w:tc>
          <w:tcPr>
            <w:tcW w:w="0" w:type="auto"/>
            <w:tcBorders>
              <w:left w:val="single" w:sz="6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1D20" w14:textId="6FD6C7C5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b/>
                <w:bCs/>
                <w:szCs w:val="24"/>
                <w:lang w:val="en-GB"/>
              </w:rPr>
            </w:pPr>
            <w:proofErr w:type="spellStart"/>
            <w:r w:rsidRPr="004A1B93">
              <w:rPr>
                <w:rFonts w:eastAsia="Times New Roman"/>
                <w:b/>
                <w:bCs/>
                <w:szCs w:val="24"/>
                <w:lang w:val="en-GB"/>
              </w:rPr>
              <w:t>Członek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C361B" w14:textId="41C7F01C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b/>
                <w:bCs/>
                <w:szCs w:val="24"/>
                <w:lang w:val="en-GB"/>
              </w:rPr>
            </w:pPr>
            <w:proofErr w:type="spellStart"/>
            <w:r w:rsidRPr="004A1B93">
              <w:rPr>
                <w:rFonts w:eastAsia="Times New Roman"/>
                <w:b/>
                <w:bCs/>
                <w:szCs w:val="24"/>
                <w:lang w:val="en-GB"/>
              </w:rPr>
              <w:t>Numer</w:t>
            </w:r>
            <w:proofErr w:type="spellEnd"/>
            <w:r w:rsidRPr="004A1B93">
              <w:rPr>
                <w:rFonts w:eastAsia="Times New Roman"/>
                <w:b/>
                <w:bCs/>
                <w:szCs w:val="24"/>
                <w:lang w:val="en-GB"/>
              </w:rPr>
              <w:t xml:space="preserve"> </w:t>
            </w:r>
            <w:proofErr w:type="spellStart"/>
            <w:r w:rsidRPr="004A1B93">
              <w:rPr>
                <w:rFonts w:eastAsia="Times New Roman"/>
                <w:b/>
                <w:bCs/>
                <w:szCs w:val="24"/>
                <w:lang w:val="en-GB"/>
              </w:rPr>
              <w:t>albumu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48FB7" w14:textId="18CF67C5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b/>
                <w:bCs/>
                <w:szCs w:val="24"/>
                <w:lang w:val="en-GB"/>
              </w:rPr>
            </w:pPr>
            <w:r w:rsidRPr="004A1B93">
              <w:rPr>
                <w:rFonts w:eastAsia="Times New Roman"/>
                <w:b/>
                <w:bCs/>
                <w:szCs w:val="24"/>
                <w:lang w:val="en-GB"/>
              </w:rPr>
              <w:t>Adres e-mail</w:t>
            </w:r>
          </w:p>
        </w:tc>
      </w:tr>
      <w:tr w:rsidR="005F7B74" w:rsidRPr="00AF3B16" w14:paraId="6DAC0636" w14:textId="77777777" w:rsidTr="005F7B74">
        <w:trPr>
          <w:trHeight w:val="452"/>
        </w:trPr>
        <w:tc>
          <w:tcPr>
            <w:tcW w:w="0" w:type="auto"/>
            <w:tcBorders>
              <w:right w:val="single" w:sz="6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4109A" w14:textId="77777777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i/>
                <w:iCs/>
                <w:szCs w:val="24"/>
                <w:lang w:val="en-GB"/>
              </w:rPr>
            </w:pPr>
            <w:r w:rsidRPr="004A1B93">
              <w:rPr>
                <w:rFonts w:eastAsia="Times New Roman"/>
                <w:i/>
                <w:iCs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single" w:sz="6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DEE7D" w14:textId="50141427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4A1B93">
              <w:rPr>
                <w:rFonts w:eastAsia="Times New Roman"/>
                <w:szCs w:val="24"/>
                <w:lang w:val="en-GB"/>
              </w:rPr>
              <w:t xml:space="preserve">Patryk </w:t>
            </w:r>
            <w:proofErr w:type="spellStart"/>
            <w:r w:rsidRPr="004A1B93">
              <w:rPr>
                <w:rFonts w:eastAsia="Times New Roman"/>
                <w:szCs w:val="24"/>
                <w:lang w:val="en-GB"/>
              </w:rPr>
              <w:t>Chorąży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305B4" w14:textId="310786AF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4A1B93">
              <w:rPr>
                <w:rFonts w:eastAsia="Times New Roman"/>
                <w:szCs w:val="24"/>
                <w:lang w:val="en-GB"/>
              </w:rPr>
              <w:t>402569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EB17E" w14:textId="4AFEE80F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4A1B93">
              <w:rPr>
                <w:rFonts w:eastAsia="Times New Roman"/>
                <w:szCs w:val="24"/>
                <w:lang w:val="en-GB"/>
              </w:rPr>
              <w:t>pchorazy@student.agh.edu.pl</w:t>
            </w:r>
          </w:p>
        </w:tc>
      </w:tr>
      <w:tr w:rsidR="005F7B74" w:rsidRPr="00AF3B16" w14:paraId="51671A75" w14:textId="77777777" w:rsidTr="005F7B74">
        <w:trPr>
          <w:trHeight w:val="452"/>
        </w:trPr>
        <w:tc>
          <w:tcPr>
            <w:tcW w:w="0" w:type="auto"/>
            <w:tcBorders>
              <w:right w:val="single" w:sz="6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625" w14:textId="62B59782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i/>
                <w:iCs/>
                <w:szCs w:val="24"/>
                <w:lang w:val="en-GB"/>
              </w:rPr>
            </w:pPr>
            <w:r w:rsidRPr="004A1B93">
              <w:rPr>
                <w:rFonts w:eastAsia="Times New Roman"/>
                <w:i/>
                <w:iCs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left w:val="single" w:sz="6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62C1" w14:textId="60CC97BC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proofErr w:type="spellStart"/>
            <w:r w:rsidRPr="004A1B93">
              <w:rPr>
                <w:rFonts w:eastAsia="Times New Roman"/>
                <w:szCs w:val="24"/>
                <w:lang w:val="en-GB"/>
              </w:rPr>
              <w:t>Rafał</w:t>
            </w:r>
            <w:proofErr w:type="spellEnd"/>
            <w:r w:rsidRPr="004A1B93">
              <w:rPr>
                <w:rFonts w:eastAsia="Times New Roman"/>
                <w:szCs w:val="24"/>
                <w:lang w:val="en-GB"/>
              </w:rPr>
              <w:t xml:space="preserve"> </w:t>
            </w:r>
            <w:proofErr w:type="spellStart"/>
            <w:r w:rsidRPr="004A1B93">
              <w:rPr>
                <w:rFonts w:eastAsia="Times New Roman"/>
                <w:szCs w:val="24"/>
                <w:lang w:val="en-GB"/>
              </w:rPr>
              <w:t>Kośla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73BC" w14:textId="5731D696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4A1B93">
              <w:rPr>
                <w:rFonts w:eastAsia="Times New Roman"/>
                <w:szCs w:val="24"/>
                <w:lang w:val="en-GB"/>
              </w:rPr>
              <w:t>400332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C33F" w14:textId="4E3F7BB3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4A1B93">
              <w:rPr>
                <w:rFonts w:eastAsia="Times New Roman"/>
                <w:szCs w:val="24"/>
                <w:lang w:val="en-GB"/>
              </w:rPr>
              <w:t>rkosla@student.agh.edu.pl</w:t>
            </w:r>
          </w:p>
        </w:tc>
      </w:tr>
      <w:tr w:rsidR="005F7B74" w:rsidRPr="00AF3B16" w14:paraId="5BBFE7CA" w14:textId="77777777" w:rsidTr="005F7B74">
        <w:trPr>
          <w:trHeight w:val="287"/>
        </w:trPr>
        <w:tc>
          <w:tcPr>
            <w:tcW w:w="0" w:type="auto"/>
            <w:tcBorders>
              <w:right w:val="single" w:sz="6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744D8" w14:textId="7E9175CA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i/>
                <w:iCs/>
                <w:szCs w:val="24"/>
                <w:lang w:val="en-GB"/>
              </w:rPr>
            </w:pPr>
            <w:r w:rsidRPr="004A1B93">
              <w:rPr>
                <w:rFonts w:eastAsia="Times New Roman"/>
                <w:i/>
                <w:iCs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left w:val="single" w:sz="6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8FCCB" w14:textId="77777777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4A1B93">
              <w:rPr>
                <w:rFonts w:eastAsia="Times New Roman"/>
                <w:szCs w:val="24"/>
                <w:lang w:val="en-GB"/>
              </w:rPr>
              <w:t>Artur Mzyk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6C7FE" w14:textId="77777777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4A1B93">
              <w:rPr>
                <w:rFonts w:eastAsia="Times New Roman"/>
                <w:szCs w:val="24"/>
                <w:lang w:val="en-GB"/>
              </w:rPr>
              <w:t>400658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349B9" w14:textId="77777777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4A1B93">
              <w:rPr>
                <w:rFonts w:eastAsia="Times New Roman"/>
                <w:szCs w:val="24"/>
                <w:lang w:val="en-GB"/>
              </w:rPr>
              <w:t>arturmzyk@student.agh.edu.pl</w:t>
            </w:r>
          </w:p>
        </w:tc>
      </w:tr>
      <w:tr w:rsidR="005F7B74" w:rsidRPr="00AF3B16" w14:paraId="406A22D9" w14:textId="77777777" w:rsidTr="005F7B74">
        <w:trPr>
          <w:trHeight w:val="287"/>
        </w:trPr>
        <w:tc>
          <w:tcPr>
            <w:tcW w:w="0" w:type="auto"/>
            <w:tcBorders>
              <w:right w:val="single" w:sz="6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1F0A" w14:textId="42C7B646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i/>
                <w:iCs/>
                <w:szCs w:val="24"/>
                <w:lang w:val="en-GB"/>
              </w:rPr>
            </w:pPr>
            <w:r w:rsidRPr="004A1B93">
              <w:rPr>
                <w:rFonts w:eastAsia="Times New Roman"/>
                <w:i/>
                <w:iCs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left w:val="single" w:sz="6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7369" w14:textId="34AC374A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4A1B93">
              <w:rPr>
                <w:rFonts w:eastAsia="Times New Roman"/>
                <w:szCs w:val="24"/>
                <w:lang w:val="en-GB"/>
              </w:rPr>
              <w:t>Joanna Nużka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6680" w14:textId="52560341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4A1B93">
              <w:rPr>
                <w:rFonts w:eastAsia="Times New Roman"/>
                <w:szCs w:val="24"/>
                <w:lang w:val="en-GB"/>
              </w:rPr>
              <w:t>400561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10CC" w14:textId="4030FF64" w:rsidR="005F7B74" w:rsidRPr="004A1B93" w:rsidRDefault="00000000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hyperlink r:id="rId9" w:history="1">
              <w:r w:rsidR="005F7B74" w:rsidRPr="004A1B93">
                <w:rPr>
                  <w:rStyle w:val="Hipercze"/>
                  <w:rFonts w:eastAsia="Times New Roman"/>
                  <w:color w:val="auto"/>
                  <w:szCs w:val="24"/>
                  <w:u w:val="none"/>
                  <w:lang w:val="en-GB"/>
                </w:rPr>
                <w:t>joannanuzka@student.agh.edu.pl</w:t>
              </w:r>
            </w:hyperlink>
          </w:p>
        </w:tc>
      </w:tr>
      <w:tr w:rsidR="005F7B74" w:rsidRPr="00AF3B16" w14:paraId="110C0221" w14:textId="77777777" w:rsidTr="005F7B74">
        <w:trPr>
          <w:trHeight w:val="332"/>
        </w:trPr>
        <w:tc>
          <w:tcPr>
            <w:tcW w:w="0" w:type="auto"/>
            <w:tcBorders>
              <w:right w:val="single" w:sz="6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C2951" w14:textId="13824B6C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i/>
                <w:iCs/>
                <w:szCs w:val="24"/>
                <w:lang w:val="en-GB"/>
              </w:rPr>
            </w:pPr>
            <w:r w:rsidRPr="004A1B93">
              <w:rPr>
                <w:rFonts w:eastAsia="Times New Roman"/>
                <w:i/>
                <w:iCs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left w:val="single" w:sz="6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E8B5" w14:textId="4E950C9C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4A1B93">
              <w:rPr>
                <w:rFonts w:eastAsia="Times New Roman"/>
                <w:szCs w:val="24"/>
                <w:lang w:val="en-GB"/>
              </w:rPr>
              <w:t>Adrian Poniatowski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15154" w14:textId="6A4D5EB0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4A1B93">
              <w:rPr>
                <w:rFonts w:eastAsia="Times New Roman"/>
                <w:szCs w:val="24"/>
                <w:lang w:val="en-GB"/>
              </w:rPr>
              <w:t>401346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9DACE" w14:textId="34929F92" w:rsidR="005F7B74" w:rsidRPr="004A1B93" w:rsidRDefault="00000000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hyperlink r:id="rId10" w:history="1">
              <w:r w:rsidR="005F7B74" w:rsidRPr="004A1B93">
                <w:rPr>
                  <w:rStyle w:val="Hipercze"/>
                  <w:rFonts w:eastAsia="Times New Roman"/>
                  <w:color w:val="auto"/>
                  <w:szCs w:val="24"/>
                  <w:u w:val="none"/>
                  <w:lang w:val="en-GB"/>
                </w:rPr>
                <w:t>adrianponiat@student.agh.edu.pl</w:t>
              </w:r>
            </w:hyperlink>
          </w:p>
        </w:tc>
      </w:tr>
      <w:tr w:rsidR="005F7B74" w:rsidRPr="00AF3B16" w14:paraId="30A80E68" w14:textId="77777777" w:rsidTr="005F7B74">
        <w:trPr>
          <w:trHeight w:val="332"/>
        </w:trPr>
        <w:tc>
          <w:tcPr>
            <w:tcW w:w="0" w:type="auto"/>
            <w:tcBorders>
              <w:right w:val="single" w:sz="6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9C37" w14:textId="38147251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i/>
                <w:iCs/>
                <w:szCs w:val="24"/>
                <w:lang w:val="en-GB"/>
              </w:rPr>
            </w:pPr>
            <w:r w:rsidRPr="004A1B93">
              <w:rPr>
                <w:rFonts w:eastAsia="Times New Roman"/>
                <w:i/>
                <w:iCs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left w:val="single" w:sz="6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A627" w14:textId="1A564182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4A1B93">
              <w:rPr>
                <w:rFonts w:eastAsia="Times New Roman"/>
                <w:szCs w:val="24"/>
                <w:lang w:val="en-GB"/>
              </w:rPr>
              <w:t xml:space="preserve">Wojciech </w:t>
            </w:r>
            <w:proofErr w:type="spellStart"/>
            <w:r w:rsidRPr="004A1B93">
              <w:rPr>
                <w:rFonts w:eastAsia="Times New Roman"/>
                <w:szCs w:val="24"/>
                <w:lang w:val="en-GB"/>
              </w:rPr>
              <w:t>Poniewierka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D42C" w14:textId="52588291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4A1B93">
              <w:rPr>
                <w:rFonts w:eastAsia="Times New Roman"/>
                <w:szCs w:val="24"/>
                <w:lang w:val="en-GB"/>
              </w:rPr>
              <w:t>402224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8A0E" w14:textId="29AE3095" w:rsidR="005F7B74" w:rsidRPr="004A1B93" w:rsidRDefault="005F7B74" w:rsidP="008C4292">
            <w:pPr>
              <w:spacing w:line="240" w:lineRule="auto"/>
              <w:jc w:val="both"/>
              <w:rPr>
                <w:rFonts w:eastAsia="Times New Roman"/>
                <w:szCs w:val="24"/>
                <w:lang w:val="en-GB"/>
              </w:rPr>
            </w:pPr>
            <w:r w:rsidRPr="004A1B93">
              <w:rPr>
                <w:rFonts w:eastAsia="Times New Roman"/>
                <w:szCs w:val="24"/>
                <w:lang w:val="en-GB"/>
              </w:rPr>
              <w:t>wponiewierka@student.agh.edu.pl</w:t>
            </w:r>
          </w:p>
        </w:tc>
      </w:tr>
    </w:tbl>
    <w:p w14:paraId="282DA23E" w14:textId="77777777" w:rsidR="005F7B74" w:rsidRPr="005F7B74" w:rsidRDefault="005F7B74" w:rsidP="008C4292">
      <w:pPr>
        <w:jc w:val="both"/>
        <w:rPr>
          <w:b/>
          <w:lang w:val="en-GB"/>
        </w:rPr>
      </w:pPr>
    </w:p>
    <w:p w14:paraId="4ED51E51" w14:textId="3A0D0B4D" w:rsidR="005F7B74" w:rsidRPr="006A2964" w:rsidRDefault="005F7B74" w:rsidP="008C4292">
      <w:pPr>
        <w:jc w:val="both"/>
        <w:rPr>
          <w:rFonts w:ascii="Calibri" w:hAnsi="Calibri" w:cs="Calibri"/>
          <w:color w:val="000000"/>
          <w:lang w:val="en-GB"/>
        </w:rPr>
      </w:pPr>
    </w:p>
    <w:p w14:paraId="21776D14" w14:textId="77777777" w:rsidR="00E8405C" w:rsidRPr="006A2964" w:rsidRDefault="00E8405C" w:rsidP="008C4292">
      <w:pPr>
        <w:jc w:val="both"/>
        <w:rPr>
          <w:rFonts w:ascii="Calibri" w:hAnsi="Calibri" w:cs="Calibri"/>
          <w:color w:val="000000"/>
          <w:lang w:val="en-GB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pl-PL"/>
        </w:rPr>
        <w:id w:val="-138001055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6150378E" w14:textId="65BBFA45" w:rsidR="00E8405C" w:rsidRDefault="00E8405C" w:rsidP="008C4292">
          <w:pPr>
            <w:pStyle w:val="Nagwekspisutreci"/>
            <w:jc w:val="both"/>
          </w:pPr>
          <w:r>
            <w:rPr>
              <w:lang w:val="pl-PL"/>
            </w:rPr>
            <w:t>Spis treści</w:t>
          </w:r>
        </w:p>
        <w:p w14:paraId="664CCCDA" w14:textId="49867AEA" w:rsidR="0075107C" w:rsidRDefault="00E8405C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58030" w:history="1">
            <w:r w:rsidR="0075107C" w:rsidRPr="00A93CF3">
              <w:rPr>
                <w:rStyle w:val="Hipercze"/>
                <w:rFonts w:cs="Times New Roman"/>
                <w:noProof/>
              </w:rPr>
              <w:t>1.</w:t>
            </w:r>
            <w:r w:rsidR="0075107C"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="0075107C" w:rsidRPr="00A93CF3">
              <w:rPr>
                <w:rStyle w:val="Hipercze"/>
                <w:rFonts w:cs="Times New Roman"/>
                <w:noProof/>
              </w:rPr>
              <w:t>Wstęp</w:t>
            </w:r>
            <w:r w:rsidR="0075107C">
              <w:rPr>
                <w:noProof/>
                <w:webHidden/>
              </w:rPr>
              <w:tab/>
            </w:r>
            <w:r w:rsidR="0075107C">
              <w:rPr>
                <w:noProof/>
                <w:webHidden/>
              </w:rPr>
              <w:fldChar w:fldCharType="begin"/>
            </w:r>
            <w:r w:rsidR="0075107C">
              <w:rPr>
                <w:noProof/>
                <w:webHidden/>
              </w:rPr>
              <w:instrText xml:space="preserve"> PAGEREF _Toc133358030 \h </w:instrText>
            </w:r>
            <w:r w:rsidR="0075107C">
              <w:rPr>
                <w:noProof/>
                <w:webHidden/>
              </w:rPr>
            </w:r>
            <w:r w:rsidR="0075107C">
              <w:rPr>
                <w:noProof/>
                <w:webHidden/>
              </w:rPr>
              <w:fldChar w:fldCharType="separate"/>
            </w:r>
            <w:r w:rsidR="0075107C">
              <w:rPr>
                <w:noProof/>
                <w:webHidden/>
              </w:rPr>
              <w:t>2</w:t>
            </w:r>
            <w:r w:rsidR="0075107C">
              <w:rPr>
                <w:noProof/>
                <w:webHidden/>
              </w:rPr>
              <w:fldChar w:fldCharType="end"/>
            </w:r>
          </w:hyperlink>
        </w:p>
        <w:p w14:paraId="2B5BB9D6" w14:textId="18A66FD5" w:rsidR="0075107C" w:rsidRDefault="0075107C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133358031" w:history="1">
            <w:r w:rsidRPr="00A93CF3">
              <w:rPr>
                <w:rStyle w:val="Hipercze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A93CF3">
              <w:rPr>
                <w:rStyle w:val="Hipercze"/>
                <w:rFonts w:cs="Times New Roman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51D22" w14:textId="589051AB" w:rsidR="0075107C" w:rsidRDefault="0075107C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133358032" w:history="1">
            <w:r w:rsidRPr="00A93CF3">
              <w:rPr>
                <w:rStyle w:val="Hipercze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A93CF3">
              <w:rPr>
                <w:rStyle w:val="Hipercze"/>
                <w:rFonts w:cs="Times New Roman"/>
                <w:noProof/>
              </w:rPr>
              <w:t>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B8BBF" w14:textId="045D5936" w:rsidR="0075107C" w:rsidRDefault="0075107C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133358033" w:history="1">
            <w:r w:rsidRPr="00A93CF3">
              <w:rPr>
                <w:rStyle w:val="Hipercze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A93CF3">
              <w:rPr>
                <w:rStyle w:val="Hipercze"/>
                <w:rFonts w:cs="Times New Roman"/>
                <w:noProof/>
              </w:rPr>
              <w:t>Badany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D1BE5" w14:textId="7F763688" w:rsidR="0075107C" w:rsidRDefault="0075107C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133358034" w:history="1">
            <w:r w:rsidRPr="00A93CF3">
              <w:rPr>
                <w:rStyle w:val="Hipercze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A93CF3">
              <w:rPr>
                <w:rStyle w:val="Hipercze"/>
                <w:rFonts w:cs="Times New Roman"/>
                <w:noProof/>
              </w:rPr>
              <w:t>Propozycja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DD41" w14:textId="1B0D3F71" w:rsidR="0075107C" w:rsidRDefault="0075107C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133358035" w:history="1">
            <w:r w:rsidRPr="00A93CF3">
              <w:rPr>
                <w:rStyle w:val="Hipercze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A93CF3">
              <w:rPr>
                <w:rStyle w:val="Hipercze"/>
                <w:rFonts w:cs="Times New Roman"/>
                <w:noProof/>
              </w:rPr>
              <w:t>Aplikacja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083E" w14:textId="2806EABD" w:rsidR="0075107C" w:rsidRDefault="0075107C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133358036" w:history="1">
            <w:r w:rsidRPr="00A93CF3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A93CF3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2EB5" w14:textId="4264EF4A" w:rsidR="00E8405C" w:rsidRDefault="00E8405C" w:rsidP="008C4292">
          <w:pPr>
            <w:jc w:val="both"/>
          </w:pPr>
          <w:r>
            <w:rPr>
              <w:b/>
              <w:bCs/>
              <w:lang w:val="pl-PL"/>
            </w:rPr>
            <w:fldChar w:fldCharType="end"/>
          </w:r>
        </w:p>
      </w:sdtContent>
    </w:sdt>
    <w:p w14:paraId="4D234C61" w14:textId="77777777" w:rsidR="001D1B30" w:rsidRDefault="001D1B30" w:rsidP="008C4292">
      <w:pPr>
        <w:jc w:val="both"/>
        <w:rPr>
          <w:rFonts w:ascii="Garamond" w:hAnsi="Garamond"/>
          <w:szCs w:val="24"/>
        </w:rPr>
      </w:pPr>
    </w:p>
    <w:p w14:paraId="0C403453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025BF999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2C0B98A0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1FA78962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368A1B5D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09D5C06A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3A5159DB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4047E36B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06194AF1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3BA4A5CC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3E0B84C1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40332430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7E65DE95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3C5C6775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1D8DFF14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228AAA6A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45EA890D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7A607CC6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3723C46C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2603F9EA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71C933F3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114D7B63" w14:textId="77777777" w:rsidR="0075107C" w:rsidRDefault="0075107C" w:rsidP="008C4292">
      <w:pPr>
        <w:jc w:val="both"/>
        <w:rPr>
          <w:rFonts w:ascii="Garamond" w:hAnsi="Garamond"/>
          <w:szCs w:val="24"/>
        </w:rPr>
      </w:pPr>
    </w:p>
    <w:p w14:paraId="567EC4B7" w14:textId="77777777" w:rsidR="0075107C" w:rsidRPr="005F7B74" w:rsidRDefault="0075107C" w:rsidP="008C4292">
      <w:pPr>
        <w:jc w:val="both"/>
        <w:rPr>
          <w:rFonts w:ascii="Garamond" w:hAnsi="Garamond"/>
          <w:szCs w:val="24"/>
        </w:rPr>
      </w:pPr>
    </w:p>
    <w:p w14:paraId="0000001C" w14:textId="36CFB685" w:rsidR="002011EC" w:rsidRPr="00A30BE0" w:rsidRDefault="00DA2F59" w:rsidP="008C4292">
      <w:pPr>
        <w:pStyle w:val="Nagwek1"/>
        <w:numPr>
          <w:ilvl w:val="0"/>
          <w:numId w:val="8"/>
        </w:numPr>
        <w:jc w:val="both"/>
        <w:rPr>
          <w:rFonts w:cs="Times New Roman"/>
        </w:rPr>
      </w:pPr>
      <w:bookmarkStart w:id="0" w:name="_Toc133358030"/>
      <w:r w:rsidRPr="00A30BE0">
        <w:rPr>
          <w:rFonts w:cs="Times New Roman"/>
        </w:rPr>
        <w:lastRenderedPageBreak/>
        <w:t>Wstęp</w:t>
      </w:r>
      <w:bookmarkEnd w:id="0"/>
    </w:p>
    <w:p w14:paraId="21B73543" w14:textId="2BD33317" w:rsidR="00DA2F59" w:rsidRDefault="00DA2F59" w:rsidP="008C4292">
      <w:pPr>
        <w:pStyle w:val="Nagwek2"/>
        <w:numPr>
          <w:ilvl w:val="1"/>
          <w:numId w:val="4"/>
        </w:numPr>
        <w:jc w:val="both"/>
        <w:rPr>
          <w:rFonts w:cs="Times New Roman"/>
        </w:rPr>
      </w:pPr>
      <w:bookmarkStart w:id="1" w:name="_Toc133358031"/>
      <w:r w:rsidRPr="00A30BE0">
        <w:rPr>
          <w:rFonts w:cs="Times New Roman"/>
        </w:rPr>
        <w:t>Cel projektu</w:t>
      </w:r>
      <w:bookmarkEnd w:id="1"/>
    </w:p>
    <w:p w14:paraId="306D5EAB" w14:textId="6BCB155B" w:rsidR="004A1B93" w:rsidRPr="004A1B93" w:rsidRDefault="004A1B93" w:rsidP="0075107C">
      <w:pPr>
        <w:ind w:firstLine="720"/>
        <w:jc w:val="both"/>
      </w:pPr>
      <w:r>
        <w:t>Celem projektu jest klasyfikacja owoców</w:t>
      </w:r>
      <w:r w:rsidR="0075107C">
        <w:t xml:space="preserve"> i warzyw</w:t>
      </w:r>
      <w:r>
        <w:t xml:space="preserve"> z wykorzystaniem splotowych sieci neuronowych</w:t>
      </w:r>
      <w:r w:rsidR="0075107C">
        <w:t xml:space="preserve"> (ang. </w:t>
      </w:r>
      <w:proofErr w:type="spellStart"/>
      <w:r w:rsidR="0075107C">
        <w:rPr>
          <w:i/>
          <w:iCs/>
        </w:rPr>
        <w:t>Convolutional</w:t>
      </w:r>
      <w:proofErr w:type="spellEnd"/>
      <w:r w:rsidR="0075107C">
        <w:rPr>
          <w:i/>
          <w:iCs/>
        </w:rPr>
        <w:t xml:space="preserve"> </w:t>
      </w:r>
      <w:proofErr w:type="spellStart"/>
      <w:r w:rsidR="0075107C">
        <w:rPr>
          <w:i/>
          <w:iCs/>
        </w:rPr>
        <w:t>Neural</w:t>
      </w:r>
      <w:proofErr w:type="spellEnd"/>
      <w:r w:rsidR="0075107C">
        <w:rPr>
          <w:i/>
          <w:iCs/>
        </w:rPr>
        <w:t xml:space="preserve"> Networks)</w:t>
      </w:r>
      <w:r>
        <w:t xml:space="preserve"> oraz analiza </w:t>
      </w:r>
      <w:r w:rsidR="003F6336">
        <w:t>mapy aktywności</w:t>
      </w:r>
      <w:r w:rsidR="0075107C">
        <w:t xml:space="preserve"> </w:t>
      </w:r>
      <w:r w:rsidR="008B4A1D">
        <w:t xml:space="preserve">(ang. </w:t>
      </w:r>
      <w:r w:rsidR="008B4A1D">
        <w:rPr>
          <w:i/>
          <w:iCs/>
        </w:rPr>
        <w:t xml:space="preserve">Class </w:t>
      </w:r>
      <w:proofErr w:type="spellStart"/>
      <w:r w:rsidR="008B4A1D">
        <w:rPr>
          <w:i/>
          <w:iCs/>
        </w:rPr>
        <w:t>Activation</w:t>
      </w:r>
      <w:proofErr w:type="spellEnd"/>
      <w:r w:rsidR="008B4A1D">
        <w:rPr>
          <w:i/>
          <w:iCs/>
        </w:rPr>
        <w:t xml:space="preserve"> </w:t>
      </w:r>
      <w:proofErr w:type="spellStart"/>
      <w:r w:rsidR="008B4A1D">
        <w:rPr>
          <w:i/>
          <w:iCs/>
        </w:rPr>
        <w:t>Mapping</w:t>
      </w:r>
      <w:proofErr w:type="spellEnd"/>
      <w:r w:rsidR="008B4A1D">
        <w:t xml:space="preserve"> – CAM)</w:t>
      </w:r>
      <w:r w:rsidR="0075107C">
        <w:t xml:space="preserve"> </w:t>
      </w:r>
      <w:r w:rsidR="003F6336">
        <w:t>w celu odtworzenia toku rozumowania sieci neuronowej</w:t>
      </w:r>
      <w:r>
        <w:t>.</w:t>
      </w:r>
    </w:p>
    <w:p w14:paraId="5100B102" w14:textId="77777777" w:rsidR="00E8405C" w:rsidRPr="00A30BE0" w:rsidRDefault="00E8405C" w:rsidP="008C4292">
      <w:pPr>
        <w:jc w:val="both"/>
        <w:rPr>
          <w:rFonts w:cs="Times New Roman"/>
        </w:rPr>
      </w:pPr>
    </w:p>
    <w:p w14:paraId="01EAF7D9" w14:textId="55A8BF38" w:rsidR="00DA2F59" w:rsidRDefault="00DA2F59" w:rsidP="008C4292">
      <w:pPr>
        <w:pStyle w:val="Nagwek2"/>
        <w:numPr>
          <w:ilvl w:val="1"/>
          <w:numId w:val="4"/>
        </w:numPr>
        <w:jc w:val="both"/>
        <w:rPr>
          <w:rFonts w:cs="Times New Roman"/>
        </w:rPr>
      </w:pPr>
      <w:bookmarkStart w:id="2" w:name="_Toc133358032"/>
      <w:r w:rsidRPr="00A30BE0">
        <w:rPr>
          <w:rFonts w:cs="Times New Roman"/>
        </w:rPr>
        <w:t>Założenia projektu</w:t>
      </w:r>
      <w:bookmarkEnd w:id="2"/>
    </w:p>
    <w:p w14:paraId="74B0A820" w14:textId="22528EFC" w:rsidR="0075107C" w:rsidRDefault="004E05EA" w:rsidP="0075107C">
      <w:pPr>
        <w:ind w:firstLine="720"/>
        <w:jc w:val="both"/>
      </w:pPr>
      <w:r>
        <w:t xml:space="preserve">Zbiór danych stanowi </w:t>
      </w:r>
      <w:r w:rsidR="00AF3B16">
        <w:t>90380</w:t>
      </w:r>
      <w:r>
        <w:t xml:space="preserve"> obrazów z ogólnodostępnej bazy ze zdjęciami</w:t>
      </w:r>
      <w:r w:rsidR="0075107C">
        <w:t xml:space="preserve"> </w:t>
      </w:r>
      <w:r>
        <w:t>owoców</w:t>
      </w:r>
      <w:r w:rsidR="0075107C">
        <w:t xml:space="preserve"> i warzyw</w:t>
      </w:r>
      <w:r w:rsidR="00AF3B16">
        <w:t>.</w:t>
      </w:r>
      <w:r w:rsidR="0075107C">
        <w:t xml:space="preserve"> [1]</w:t>
      </w:r>
    </w:p>
    <w:p w14:paraId="314A13CF" w14:textId="09900230" w:rsidR="0075107C" w:rsidRDefault="0075107C" w:rsidP="0075107C">
      <w:pPr>
        <w:ind w:firstLine="720"/>
        <w:jc w:val="both"/>
      </w:pPr>
      <w:r>
        <w:t>Są dwie wersje obrazów:</w:t>
      </w:r>
    </w:p>
    <w:p w14:paraId="7AF40A87" w14:textId="51EBD6C6" w:rsidR="0075107C" w:rsidRDefault="0075107C" w:rsidP="0075107C">
      <w:pPr>
        <w:pStyle w:val="Akapitzlist"/>
        <w:numPr>
          <w:ilvl w:val="0"/>
          <w:numId w:val="22"/>
        </w:numPr>
        <w:jc w:val="both"/>
      </w:pPr>
      <w:r>
        <w:t>w rozmiarze oryginalnym,</w:t>
      </w:r>
    </w:p>
    <w:p w14:paraId="2D24B5CB" w14:textId="62640FA9" w:rsidR="0075107C" w:rsidRDefault="0075107C" w:rsidP="0075107C">
      <w:pPr>
        <w:pStyle w:val="Akapitzlist"/>
        <w:numPr>
          <w:ilvl w:val="0"/>
          <w:numId w:val="22"/>
        </w:numPr>
        <w:jc w:val="both"/>
      </w:pPr>
      <w:r>
        <w:t xml:space="preserve">w rozmiarze </w:t>
      </w:r>
      <m:oMath>
        <m:r>
          <w:rPr>
            <w:rFonts w:ascii="Cambria Math" w:hAnsi="Cambria Math"/>
          </w:rPr>
          <m:t>360×360</m:t>
        </m:r>
      </m:oMath>
      <w:r>
        <w:t>.</w:t>
      </w:r>
    </w:p>
    <w:p w14:paraId="39B083F7" w14:textId="29EFC855" w:rsidR="0075107C" w:rsidRDefault="00AF3B16" w:rsidP="0075107C">
      <w:pPr>
        <w:jc w:val="both"/>
      </w:pPr>
      <w:r>
        <w:t>Większość z nich stanowią zdjęcia z białym tłem, na których występuje tylko jeden owoc bądź warzywo</w:t>
      </w:r>
      <w:r w:rsidR="0075107C">
        <w:t>. Dla nich nie jest potrzebne żadne wstępne przetwarzanie wizyjne. Pozostała część obrazów przedstawia zestaw owoców i warzyw na niejednolitym tle. Mogą one posłużyć do testowania sieci. Wymagane tu jest podstawowe przetwarzanie wizyjne.</w:t>
      </w:r>
    </w:p>
    <w:p w14:paraId="7151303E" w14:textId="77777777" w:rsidR="0075107C" w:rsidRPr="0075107C" w:rsidRDefault="0075107C" w:rsidP="0075107C">
      <w:pPr>
        <w:jc w:val="both"/>
      </w:pPr>
    </w:p>
    <w:p w14:paraId="0000001F" w14:textId="56F01E8E" w:rsidR="002011EC" w:rsidRDefault="00DA2F59" w:rsidP="008C4292">
      <w:pPr>
        <w:pStyle w:val="Nagwek1"/>
        <w:numPr>
          <w:ilvl w:val="0"/>
          <w:numId w:val="4"/>
        </w:numPr>
        <w:jc w:val="both"/>
        <w:rPr>
          <w:rFonts w:cs="Times New Roman"/>
        </w:rPr>
      </w:pPr>
      <w:bookmarkStart w:id="3" w:name="_Toc133358033"/>
      <w:r w:rsidRPr="00A30BE0">
        <w:rPr>
          <w:rFonts w:cs="Times New Roman"/>
        </w:rPr>
        <w:t>Badany problem</w:t>
      </w:r>
      <w:bookmarkEnd w:id="3"/>
    </w:p>
    <w:p w14:paraId="4DBA4A78" w14:textId="37B8ADE5" w:rsidR="008B4A1D" w:rsidRPr="003F6336" w:rsidRDefault="008B4A1D" w:rsidP="0075107C">
      <w:pPr>
        <w:ind w:firstLine="360"/>
        <w:jc w:val="both"/>
      </w:pPr>
      <w:r>
        <w:t>Badanym problemem jest klasyfikacja owoców</w:t>
      </w:r>
      <w:r w:rsidR="0075107C">
        <w:t xml:space="preserve"> i warzyw </w:t>
      </w:r>
      <w:r>
        <w:t xml:space="preserve">– przypisanie obrazowi odpowiedniej etykiety na podstawie wyjścia sztucznej sieci neuronowej. Obrazy przekazywane są jako macierze trójwymiarowe, gdzie pierwsze dwa wymiary </w:t>
      </w:r>
      <w:r w:rsidR="0075107C">
        <w:t>opisują</w:t>
      </w:r>
      <w:r>
        <w:t xml:space="preserve"> rozmiar obrazu, a trzeci wymiar – wartości piksela w przestrzeni RGB. Etykiety są ciągiem znaków – angielską nazwą danego owocu</w:t>
      </w:r>
      <w:r w:rsidR="0075107C">
        <w:t xml:space="preserve"> bądź warzywa</w:t>
      </w:r>
      <w:r>
        <w:t>.</w:t>
      </w:r>
    </w:p>
    <w:p w14:paraId="33C131B2" w14:textId="77777777" w:rsidR="004A1B93" w:rsidRPr="004A1B93" w:rsidRDefault="004A1B93" w:rsidP="004A1B93"/>
    <w:p w14:paraId="50B951BB" w14:textId="1DC1EA44" w:rsidR="00047AB5" w:rsidRPr="00C460AD" w:rsidRDefault="00DA2F59" w:rsidP="008C4292">
      <w:pPr>
        <w:pStyle w:val="Nagwek1"/>
        <w:numPr>
          <w:ilvl w:val="0"/>
          <w:numId w:val="4"/>
        </w:numPr>
        <w:jc w:val="both"/>
        <w:rPr>
          <w:rFonts w:cs="Times New Roman"/>
        </w:rPr>
      </w:pPr>
      <w:bookmarkStart w:id="4" w:name="_Toc133358034"/>
      <w:r w:rsidRPr="00A30BE0">
        <w:rPr>
          <w:rFonts w:cs="Times New Roman"/>
        </w:rPr>
        <w:t>Propozycja rozwiązania</w:t>
      </w:r>
      <w:bookmarkEnd w:id="4"/>
    </w:p>
    <w:p w14:paraId="569D4FB1" w14:textId="35454D3E" w:rsidR="008B4A1D" w:rsidRDefault="008B4A1D" w:rsidP="0075107C">
      <w:pPr>
        <w:ind w:firstLine="360"/>
        <w:jc w:val="both"/>
      </w:pPr>
      <w:r>
        <w:t>Zastosowane zostaną splotowe sieci neuronowe, którą są świetnym narzędziem do ekstrahowania cech z obrazów, gdyż skutecznie wydobywają cechy w lokalnych obszarach</w:t>
      </w:r>
      <w:r w:rsidR="00AF3B16">
        <w:br/>
      </w:r>
      <w:r>
        <w:t xml:space="preserve">i </w:t>
      </w:r>
      <w:r w:rsidR="0075107C">
        <w:t>redukują</w:t>
      </w:r>
      <w:r>
        <w:t xml:space="preserve"> rozmiar obrazu w kolejnych warstwach sieci.</w:t>
      </w:r>
      <w:r w:rsidR="00AF3B16">
        <w:t xml:space="preserve"> Rozpoznawanie owoców nastąpi głównie przez wzgląd na takie parametry jak kształt czy kolor.</w:t>
      </w:r>
    </w:p>
    <w:p w14:paraId="2A15C365" w14:textId="61BA70EA" w:rsidR="008B4A1D" w:rsidRDefault="008B4A1D" w:rsidP="0075107C">
      <w:pPr>
        <w:ind w:firstLine="360"/>
        <w:jc w:val="both"/>
      </w:pPr>
      <w:r>
        <w:t>Wykorzystane zostaną gotowe architektury sieci splotowych, takie jak</w:t>
      </w:r>
      <w:r w:rsidR="00AF3B16">
        <w:t xml:space="preserve"> VGG (ang. </w:t>
      </w:r>
      <w:r w:rsidR="00AF3B16">
        <w:rPr>
          <w:i/>
          <w:iCs/>
        </w:rPr>
        <w:t xml:space="preserve">Visual Geometry </w:t>
      </w:r>
      <w:proofErr w:type="spellStart"/>
      <w:r w:rsidR="00AF3B16">
        <w:rPr>
          <w:i/>
          <w:iCs/>
        </w:rPr>
        <w:t>Group</w:t>
      </w:r>
      <w:proofErr w:type="spellEnd"/>
      <w:r w:rsidR="00AF3B16">
        <w:t xml:space="preserve">). W takich architekturach zostaną zmienione ostatnie warstwy, aby lepiej dostosować się do rozważanego zagadnienia, oraz przeprowadzone zostanie douczanie sieci na </w:t>
      </w:r>
      <w:r w:rsidR="008435C9">
        <w:t xml:space="preserve">pobranym </w:t>
      </w:r>
      <w:r w:rsidR="00AF3B16">
        <w:t xml:space="preserve">zbiorze danych </w:t>
      </w:r>
      <w:r w:rsidR="008435C9">
        <w:t>–</w:t>
      </w:r>
      <w:r w:rsidR="00AF3B16">
        <w:t xml:space="preserve"> </w:t>
      </w:r>
      <w:r w:rsidR="008435C9">
        <w:t xml:space="preserve">wykorzystanie techniki </w:t>
      </w:r>
      <w:r w:rsidR="00AF3B16">
        <w:rPr>
          <w:i/>
          <w:iCs/>
        </w:rPr>
        <w:t>transfer learning</w:t>
      </w:r>
      <w:r w:rsidR="00AF3B16">
        <w:t>.</w:t>
      </w:r>
      <w:r w:rsidR="00AF3B16">
        <w:rPr>
          <w:i/>
          <w:iCs/>
        </w:rPr>
        <w:t xml:space="preserve"> </w:t>
      </w:r>
      <w:r>
        <w:t xml:space="preserve"> </w:t>
      </w:r>
    </w:p>
    <w:p w14:paraId="7D5CAE32" w14:textId="2976773E" w:rsidR="00AF3B16" w:rsidRDefault="00AF3B16" w:rsidP="0075107C">
      <w:pPr>
        <w:ind w:firstLine="360"/>
        <w:jc w:val="both"/>
      </w:pPr>
      <w:r>
        <w:lastRenderedPageBreak/>
        <w:t>Zostanie przeprowadzona również analiza rozumowania sieci poprzez zastosowanie map aktywacji CAM, które wskażą, na którym obszarze obrazu najbardziej skupiała się splotowa sieć neuronowa.</w:t>
      </w:r>
    </w:p>
    <w:p w14:paraId="3D388E2B" w14:textId="77777777" w:rsidR="008B4A1D" w:rsidRPr="00AF3B16" w:rsidRDefault="008B4A1D" w:rsidP="003F6336">
      <w:pPr>
        <w:rPr>
          <w:lang w:val="en-US"/>
        </w:rPr>
      </w:pPr>
    </w:p>
    <w:p w14:paraId="008B0E83" w14:textId="71C3F083" w:rsidR="00DA2F59" w:rsidRDefault="00DA2F59" w:rsidP="004A1B93">
      <w:pPr>
        <w:pStyle w:val="Nagwek1"/>
        <w:numPr>
          <w:ilvl w:val="0"/>
          <w:numId w:val="4"/>
        </w:numPr>
        <w:jc w:val="both"/>
        <w:rPr>
          <w:rFonts w:cs="Times New Roman"/>
        </w:rPr>
      </w:pPr>
      <w:bookmarkStart w:id="5" w:name="_Toc133358035"/>
      <w:r w:rsidRPr="00A30BE0">
        <w:rPr>
          <w:rFonts w:cs="Times New Roman"/>
        </w:rPr>
        <w:t>Aplikacja</w:t>
      </w:r>
      <w:bookmarkEnd w:id="5"/>
    </w:p>
    <w:p w14:paraId="68A6DD86" w14:textId="77777777" w:rsidR="0075107C" w:rsidRDefault="0075107C" w:rsidP="008435C9">
      <w:pPr>
        <w:ind w:firstLine="360"/>
      </w:pPr>
      <w:r>
        <w:t>Zbudowany zostanie interfejs graficzny, który umożliwi wgranie zdjęcia, na którym będą owoce i warzywa. Wynikiem uruchomienia aplikacji będzie otrzymanie:</w:t>
      </w:r>
    </w:p>
    <w:p w14:paraId="71ACC05F" w14:textId="1EB559EE" w:rsidR="0075107C" w:rsidRDefault="0075107C" w:rsidP="0075107C">
      <w:pPr>
        <w:pStyle w:val="Akapitzlist"/>
        <w:numPr>
          <w:ilvl w:val="0"/>
          <w:numId w:val="23"/>
        </w:numPr>
      </w:pPr>
      <w:r>
        <w:t>etykiet(y) owoców i warzywa rozpoznanych na obrazie,</w:t>
      </w:r>
    </w:p>
    <w:p w14:paraId="5614A222" w14:textId="458E301B" w:rsidR="00AF3B16" w:rsidRDefault="0075107C" w:rsidP="0075107C">
      <w:pPr>
        <w:pStyle w:val="Akapitzlist"/>
        <w:numPr>
          <w:ilvl w:val="0"/>
          <w:numId w:val="23"/>
        </w:numPr>
      </w:pPr>
      <w:r>
        <w:t>mapy aktywacji.</w:t>
      </w:r>
    </w:p>
    <w:p w14:paraId="59A803F9" w14:textId="77777777" w:rsidR="0075107C" w:rsidRDefault="0075107C" w:rsidP="0075107C"/>
    <w:p w14:paraId="64AB5EA8" w14:textId="4B7D6124" w:rsidR="0075107C" w:rsidRDefault="0075107C" w:rsidP="0075107C">
      <w:pPr>
        <w:pStyle w:val="Nagwek1"/>
        <w:numPr>
          <w:ilvl w:val="0"/>
          <w:numId w:val="4"/>
        </w:numPr>
      </w:pPr>
      <w:bookmarkStart w:id="6" w:name="_Toc133358036"/>
      <w:r>
        <w:t>Literatura</w:t>
      </w:r>
      <w:bookmarkEnd w:id="6"/>
    </w:p>
    <w:p w14:paraId="268470E4" w14:textId="32F9D76A" w:rsidR="00AF3B16" w:rsidRPr="004A1B93" w:rsidRDefault="0075107C" w:rsidP="0075107C">
      <w:r>
        <w:t xml:space="preserve">[1] </w:t>
      </w:r>
      <w:r w:rsidR="00AF3B16" w:rsidRPr="00AF3B16">
        <w:t>https://www.kaggle.com/datasets/moltean/fruits</w:t>
      </w:r>
    </w:p>
    <w:p w14:paraId="25EF4EDE" w14:textId="77777777" w:rsidR="009427A7" w:rsidRDefault="009427A7" w:rsidP="008C4292">
      <w:pPr>
        <w:jc w:val="both"/>
        <w:rPr>
          <w:rFonts w:cs="Times New Roman"/>
          <w:bCs/>
          <w:color w:val="FF0000"/>
          <w:szCs w:val="24"/>
        </w:rPr>
      </w:pPr>
    </w:p>
    <w:p w14:paraId="00000046" w14:textId="77777777" w:rsidR="002011EC" w:rsidRPr="00A30BE0" w:rsidRDefault="002011EC" w:rsidP="008C4292">
      <w:pPr>
        <w:jc w:val="both"/>
        <w:rPr>
          <w:rFonts w:cs="Times New Roman"/>
          <w:szCs w:val="24"/>
        </w:rPr>
      </w:pPr>
    </w:p>
    <w:sectPr w:rsidR="002011EC" w:rsidRPr="00A30B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5126" w14:textId="77777777" w:rsidR="00AC7568" w:rsidRDefault="00AC7568" w:rsidP="00047AB5">
      <w:pPr>
        <w:spacing w:line="240" w:lineRule="auto"/>
      </w:pPr>
      <w:r>
        <w:separator/>
      </w:r>
    </w:p>
  </w:endnote>
  <w:endnote w:type="continuationSeparator" w:id="0">
    <w:p w14:paraId="79B19343" w14:textId="77777777" w:rsidR="00AC7568" w:rsidRDefault="00AC7568" w:rsidP="00047A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08AE1" w14:textId="77777777" w:rsidR="00AC7568" w:rsidRDefault="00AC7568" w:rsidP="00047AB5">
      <w:pPr>
        <w:spacing w:line="240" w:lineRule="auto"/>
      </w:pPr>
      <w:r>
        <w:separator/>
      </w:r>
    </w:p>
  </w:footnote>
  <w:footnote w:type="continuationSeparator" w:id="0">
    <w:p w14:paraId="3ED22BDF" w14:textId="77777777" w:rsidR="00AC7568" w:rsidRDefault="00AC7568" w:rsidP="00047A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BAC"/>
    <w:multiLevelType w:val="multilevel"/>
    <w:tmpl w:val="AFCA8B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251C63"/>
    <w:multiLevelType w:val="multilevel"/>
    <w:tmpl w:val="60F075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5E1B76"/>
    <w:multiLevelType w:val="hybridMultilevel"/>
    <w:tmpl w:val="2DC439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26206"/>
    <w:multiLevelType w:val="hybridMultilevel"/>
    <w:tmpl w:val="78FE3F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177295"/>
    <w:multiLevelType w:val="hybridMultilevel"/>
    <w:tmpl w:val="1D4C62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B7DB9"/>
    <w:multiLevelType w:val="hybridMultilevel"/>
    <w:tmpl w:val="10D40F1C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B3DFB"/>
    <w:multiLevelType w:val="hybridMultilevel"/>
    <w:tmpl w:val="15BE8A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F7318"/>
    <w:multiLevelType w:val="hybridMultilevel"/>
    <w:tmpl w:val="2C401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666E"/>
    <w:multiLevelType w:val="hybridMultilevel"/>
    <w:tmpl w:val="737CF83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 w15:restartNumberingAfterBreak="0">
    <w:nsid w:val="29670321"/>
    <w:multiLevelType w:val="multilevel"/>
    <w:tmpl w:val="800E3C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5236CF"/>
    <w:multiLevelType w:val="hybridMultilevel"/>
    <w:tmpl w:val="BDBA0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30998"/>
    <w:multiLevelType w:val="multilevel"/>
    <w:tmpl w:val="C0B6AD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21462DB"/>
    <w:multiLevelType w:val="hybridMultilevel"/>
    <w:tmpl w:val="6FFA5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801C2"/>
    <w:multiLevelType w:val="hybridMultilevel"/>
    <w:tmpl w:val="37F2D02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5974CEB"/>
    <w:multiLevelType w:val="hybridMultilevel"/>
    <w:tmpl w:val="4C0A97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5580F"/>
    <w:multiLevelType w:val="hybridMultilevel"/>
    <w:tmpl w:val="BAC0FA44"/>
    <w:lvl w:ilvl="0" w:tplc="92B23500">
      <w:numFmt w:val="bullet"/>
      <w:lvlText w:val="–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5E104348"/>
    <w:multiLevelType w:val="hybridMultilevel"/>
    <w:tmpl w:val="BFC6B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24FD6"/>
    <w:multiLevelType w:val="hybridMultilevel"/>
    <w:tmpl w:val="CE3208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F05324"/>
    <w:multiLevelType w:val="hybridMultilevel"/>
    <w:tmpl w:val="629684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765E6"/>
    <w:multiLevelType w:val="hybridMultilevel"/>
    <w:tmpl w:val="F86CEC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4362F"/>
    <w:multiLevelType w:val="hybridMultilevel"/>
    <w:tmpl w:val="A974406E"/>
    <w:lvl w:ilvl="0" w:tplc="58A8A04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5223C6"/>
    <w:multiLevelType w:val="hybridMultilevel"/>
    <w:tmpl w:val="2AEE7A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76028"/>
    <w:multiLevelType w:val="multilevel"/>
    <w:tmpl w:val="4866D0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54109699">
    <w:abstractNumId w:val="1"/>
  </w:num>
  <w:num w:numId="2" w16cid:durableId="1204514168">
    <w:abstractNumId w:val="0"/>
  </w:num>
  <w:num w:numId="3" w16cid:durableId="194001958">
    <w:abstractNumId w:val="22"/>
  </w:num>
  <w:num w:numId="4" w16cid:durableId="892426082">
    <w:abstractNumId w:val="9"/>
  </w:num>
  <w:num w:numId="5" w16cid:durableId="960762351">
    <w:abstractNumId w:val="12"/>
  </w:num>
  <w:num w:numId="6" w16cid:durableId="6256306">
    <w:abstractNumId w:val="10"/>
  </w:num>
  <w:num w:numId="7" w16cid:durableId="272130347">
    <w:abstractNumId w:val="5"/>
  </w:num>
  <w:num w:numId="8" w16cid:durableId="202602109">
    <w:abstractNumId w:val="17"/>
  </w:num>
  <w:num w:numId="9" w16cid:durableId="837229486">
    <w:abstractNumId w:val="11"/>
  </w:num>
  <w:num w:numId="10" w16cid:durableId="1272738690">
    <w:abstractNumId w:val="3"/>
  </w:num>
  <w:num w:numId="11" w16cid:durableId="245387995">
    <w:abstractNumId w:val="19"/>
  </w:num>
  <w:num w:numId="12" w16cid:durableId="1400786315">
    <w:abstractNumId w:val="6"/>
  </w:num>
  <w:num w:numId="13" w16cid:durableId="1277565604">
    <w:abstractNumId w:val="20"/>
  </w:num>
  <w:num w:numId="14" w16cid:durableId="1466780146">
    <w:abstractNumId w:val="2"/>
  </w:num>
  <w:num w:numId="15" w16cid:durableId="1228491071">
    <w:abstractNumId w:val="14"/>
  </w:num>
  <w:num w:numId="16" w16cid:durableId="1702129554">
    <w:abstractNumId w:val="7"/>
  </w:num>
  <w:num w:numId="17" w16cid:durableId="281616930">
    <w:abstractNumId w:val="13"/>
  </w:num>
  <w:num w:numId="18" w16cid:durableId="678239018">
    <w:abstractNumId w:val="15"/>
  </w:num>
  <w:num w:numId="19" w16cid:durableId="196893032">
    <w:abstractNumId w:val="8"/>
  </w:num>
  <w:num w:numId="20" w16cid:durableId="344287186">
    <w:abstractNumId w:val="18"/>
  </w:num>
  <w:num w:numId="21" w16cid:durableId="370695287">
    <w:abstractNumId w:val="21"/>
  </w:num>
  <w:num w:numId="22" w16cid:durableId="656223441">
    <w:abstractNumId w:val="4"/>
  </w:num>
  <w:num w:numId="23" w16cid:durableId="19936773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1EC"/>
    <w:rsid w:val="00016D02"/>
    <w:rsid w:val="0001716B"/>
    <w:rsid w:val="00035B5A"/>
    <w:rsid w:val="00047AB5"/>
    <w:rsid w:val="00055B22"/>
    <w:rsid w:val="00070098"/>
    <w:rsid w:val="0008320F"/>
    <w:rsid w:val="00095330"/>
    <w:rsid w:val="000E4A2E"/>
    <w:rsid w:val="000E65FF"/>
    <w:rsid w:val="00113693"/>
    <w:rsid w:val="00152DCB"/>
    <w:rsid w:val="0019349B"/>
    <w:rsid w:val="001D1B30"/>
    <w:rsid w:val="002011EC"/>
    <w:rsid w:val="00210E64"/>
    <w:rsid w:val="00273314"/>
    <w:rsid w:val="002B7701"/>
    <w:rsid w:val="002E1111"/>
    <w:rsid w:val="002E47FE"/>
    <w:rsid w:val="00303076"/>
    <w:rsid w:val="00330004"/>
    <w:rsid w:val="00387218"/>
    <w:rsid w:val="003935A3"/>
    <w:rsid w:val="003A2725"/>
    <w:rsid w:val="003B1DF8"/>
    <w:rsid w:val="003C5267"/>
    <w:rsid w:val="003F6336"/>
    <w:rsid w:val="0046591E"/>
    <w:rsid w:val="004736CC"/>
    <w:rsid w:val="004A1B93"/>
    <w:rsid w:val="004B60BF"/>
    <w:rsid w:val="004C65C4"/>
    <w:rsid w:val="004E05EA"/>
    <w:rsid w:val="004F4A85"/>
    <w:rsid w:val="00521F9D"/>
    <w:rsid w:val="00532BFA"/>
    <w:rsid w:val="00573C22"/>
    <w:rsid w:val="005D714A"/>
    <w:rsid w:val="005F7B74"/>
    <w:rsid w:val="005F7CA1"/>
    <w:rsid w:val="00671540"/>
    <w:rsid w:val="006834BC"/>
    <w:rsid w:val="006854F7"/>
    <w:rsid w:val="006A2964"/>
    <w:rsid w:val="006D64AE"/>
    <w:rsid w:val="006E14D3"/>
    <w:rsid w:val="006E418B"/>
    <w:rsid w:val="006F1A35"/>
    <w:rsid w:val="006F385A"/>
    <w:rsid w:val="00701B16"/>
    <w:rsid w:val="00742EAD"/>
    <w:rsid w:val="00744649"/>
    <w:rsid w:val="0075107C"/>
    <w:rsid w:val="007B74DC"/>
    <w:rsid w:val="007F570E"/>
    <w:rsid w:val="00801F7B"/>
    <w:rsid w:val="0083718B"/>
    <w:rsid w:val="008435C9"/>
    <w:rsid w:val="00844022"/>
    <w:rsid w:val="00886233"/>
    <w:rsid w:val="00894D0F"/>
    <w:rsid w:val="008B4A1D"/>
    <w:rsid w:val="008C4292"/>
    <w:rsid w:val="00906028"/>
    <w:rsid w:val="009321E5"/>
    <w:rsid w:val="00934587"/>
    <w:rsid w:val="009427A7"/>
    <w:rsid w:val="00972AA5"/>
    <w:rsid w:val="0098506F"/>
    <w:rsid w:val="00A30BE0"/>
    <w:rsid w:val="00A42DA3"/>
    <w:rsid w:val="00A45DD2"/>
    <w:rsid w:val="00A65B10"/>
    <w:rsid w:val="00A74E6A"/>
    <w:rsid w:val="00A84A7B"/>
    <w:rsid w:val="00A96A89"/>
    <w:rsid w:val="00AC23CA"/>
    <w:rsid w:val="00AC7568"/>
    <w:rsid w:val="00AD3C10"/>
    <w:rsid w:val="00AF3B16"/>
    <w:rsid w:val="00B258F4"/>
    <w:rsid w:val="00BA046B"/>
    <w:rsid w:val="00BA77A7"/>
    <w:rsid w:val="00BB5BA6"/>
    <w:rsid w:val="00BF042C"/>
    <w:rsid w:val="00C13CC8"/>
    <w:rsid w:val="00C150F1"/>
    <w:rsid w:val="00C35CCE"/>
    <w:rsid w:val="00C460AD"/>
    <w:rsid w:val="00C77689"/>
    <w:rsid w:val="00CB60C5"/>
    <w:rsid w:val="00CC293F"/>
    <w:rsid w:val="00CF0F36"/>
    <w:rsid w:val="00D05F4D"/>
    <w:rsid w:val="00D72897"/>
    <w:rsid w:val="00DA041E"/>
    <w:rsid w:val="00DA2F59"/>
    <w:rsid w:val="00DA456D"/>
    <w:rsid w:val="00DA7655"/>
    <w:rsid w:val="00DE0014"/>
    <w:rsid w:val="00DE25EF"/>
    <w:rsid w:val="00E6700C"/>
    <w:rsid w:val="00E8405C"/>
    <w:rsid w:val="00EB6B2E"/>
    <w:rsid w:val="00ED5C66"/>
    <w:rsid w:val="00F53541"/>
    <w:rsid w:val="00F81793"/>
    <w:rsid w:val="00F97760"/>
    <w:rsid w:val="00FB6324"/>
    <w:rsid w:val="00FB6B78"/>
    <w:rsid w:val="00FD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B0D0"/>
  <w15:docId w15:val="{C763CF1A-B6A8-4439-8476-8282E6C6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96A89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rsid w:val="005F7B74"/>
    <w:pPr>
      <w:keepNext/>
      <w:keepLines/>
      <w:spacing w:before="320" w:after="80"/>
      <w:outlineLvl w:val="2"/>
    </w:pPr>
    <w:rPr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DA2F59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5F7B7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/>
    </w:rPr>
  </w:style>
  <w:style w:type="character" w:styleId="Hipercze">
    <w:name w:val="Hyperlink"/>
    <w:basedOn w:val="Domylnaczcionkaakapitu"/>
    <w:uiPriority w:val="99"/>
    <w:unhideWhenUsed/>
    <w:rsid w:val="005F7B7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F7B74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E8405C"/>
  </w:style>
  <w:style w:type="paragraph" w:styleId="Nagwekspisutreci">
    <w:name w:val="TOC Heading"/>
    <w:basedOn w:val="Nagwek1"/>
    <w:next w:val="Normalny"/>
    <w:uiPriority w:val="39"/>
    <w:unhideWhenUsed/>
    <w:qFormat/>
    <w:rsid w:val="00E8405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E8405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05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8405C"/>
    <w:pPr>
      <w:spacing w:after="100"/>
      <w:ind w:left="440"/>
    </w:pPr>
  </w:style>
  <w:style w:type="character" w:styleId="Tekstzastpczy">
    <w:name w:val="Placeholder Text"/>
    <w:basedOn w:val="Domylnaczcionkaakapitu"/>
    <w:uiPriority w:val="99"/>
    <w:semiHidden/>
    <w:rsid w:val="00801F7B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47AB5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47AB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47AB5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3935A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A96A89"/>
    <w:rPr>
      <w:rFonts w:ascii="Times New Roman" w:hAnsi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drianponiat@student.agh.edu.p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annanuzka@student.agh.edu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2D3F3-CEA7-4290-9D58-973FFCC0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4</Pages>
  <Words>538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joannanuzka@student.agh.edu.pl</dc:creator>
  <cp:keywords/>
  <dc:description/>
  <cp:lastModifiedBy>Artur Mzyk</cp:lastModifiedBy>
  <cp:revision>14</cp:revision>
  <dcterms:created xsi:type="dcterms:W3CDTF">2023-03-14T17:36:00Z</dcterms:created>
  <dcterms:modified xsi:type="dcterms:W3CDTF">2023-04-25T21:37:00Z</dcterms:modified>
</cp:coreProperties>
</file>