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2F" w:rsidRPr="00AE682F" w:rsidRDefault="00AE682F" w:rsidP="00AE682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E682F">
        <w:rPr>
          <w:rStyle w:val="a4"/>
          <w:color w:val="000000"/>
          <w:sz w:val="28"/>
          <w:szCs w:val="28"/>
        </w:rPr>
        <w:t>П</w:t>
      </w:r>
      <w:r>
        <w:rPr>
          <w:rStyle w:val="a4"/>
          <w:color w:val="000000"/>
          <w:sz w:val="28"/>
          <w:szCs w:val="28"/>
        </w:rPr>
        <w:t>Р</w:t>
      </w:r>
      <w:r w:rsidRPr="00AE682F">
        <w:rPr>
          <w:rStyle w:val="a4"/>
          <w:color w:val="000000"/>
          <w:sz w:val="28"/>
          <w:szCs w:val="28"/>
        </w:rPr>
        <w:t>АВИЛА</w:t>
      </w:r>
    </w:p>
    <w:p w:rsidR="00AE682F" w:rsidRDefault="00AE682F" w:rsidP="00AE682F">
      <w:pPr>
        <w:pStyle w:val="a3"/>
        <w:spacing w:before="0" w:beforeAutospacing="0" w:after="0" w:afterAutospacing="0"/>
        <w:jc w:val="center"/>
        <w:rPr>
          <w:rStyle w:val="a4"/>
          <w:color w:val="000000"/>
          <w:sz w:val="28"/>
          <w:szCs w:val="28"/>
        </w:rPr>
      </w:pPr>
      <w:r w:rsidRPr="00AE682F">
        <w:rPr>
          <w:rStyle w:val="a4"/>
          <w:color w:val="000000"/>
          <w:sz w:val="28"/>
          <w:szCs w:val="28"/>
        </w:rPr>
        <w:t>ПОЖАРНОЙ  БЕЗОПАСНОСТИ  В СПОРТИВНОМ  ЗАЛЕ</w:t>
      </w:r>
    </w:p>
    <w:p w:rsidR="008C0D1D" w:rsidRDefault="008C0D1D" w:rsidP="00AE682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E682F" w:rsidRPr="008C0D1D" w:rsidRDefault="008C0D1D" w:rsidP="00AE682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C0D1D">
        <w:rPr>
          <w:b/>
          <w:color w:val="000000"/>
          <w:sz w:val="28"/>
          <w:szCs w:val="28"/>
        </w:rPr>
        <w:t>Общие положения</w:t>
      </w:r>
    </w:p>
    <w:p w:rsidR="00AE682F" w:rsidRDefault="00AE682F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117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</w:t>
      </w:r>
      <w:r w:rsidRPr="00AE6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</w:t>
      </w:r>
      <w:r w:rsidRPr="000117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6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 w:rsidRPr="000117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разработан</w:t>
      </w:r>
      <w:r w:rsidRPr="00AE6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0117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требованиями Правил противопожарного режима в Российской Федерации, утвержденных постановлением Правительства РФ от 25.04.2012 № 390 "О противопожарном режиме", норм Федерального закона от 22.07.2008 № 123-ФЗ "Технический регламент о требованиях пожарной безопасности" и является обязательной для исполнения всеми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сотрудниками</w:t>
      </w:r>
      <w:r w:rsidRPr="000117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6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бюджетного учреждения «Физкультурно-спортивный теннисный клуб» муниципального образования город Краснодар (далее – Учреждение)</w:t>
      </w:r>
      <w:r w:rsidR="00AF5C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</w:t>
      </w:r>
      <w:r w:rsidRPr="00AE682F">
        <w:rPr>
          <w:rFonts w:ascii="Times New Roman" w:hAnsi="Times New Roman" w:cs="Times New Roman"/>
          <w:color w:val="000000"/>
          <w:sz w:val="28"/>
          <w:szCs w:val="28"/>
        </w:rPr>
        <w:t>обязаны</w:t>
      </w:r>
      <w:r w:rsidR="00B53F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82F">
        <w:rPr>
          <w:rFonts w:ascii="Times New Roman" w:hAnsi="Times New Roman" w:cs="Times New Roman"/>
          <w:color w:val="000000"/>
          <w:sz w:val="28"/>
          <w:szCs w:val="28"/>
        </w:rPr>
        <w:t>знать</w:t>
      </w:r>
      <w:r w:rsidR="00B53F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82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53F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82F">
        <w:rPr>
          <w:rFonts w:ascii="Times New Roman" w:hAnsi="Times New Roman" w:cs="Times New Roman"/>
          <w:color w:val="000000"/>
          <w:sz w:val="28"/>
          <w:szCs w:val="28"/>
        </w:rPr>
        <w:t>строго</w:t>
      </w:r>
      <w:r w:rsidR="00B53F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82F">
        <w:rPr>
          <w:rFonts w:ascii="Times New Roman" w:hAnsi="Times New Roman" w:cs="Times New Roman"/>
          <w:color w:val="000000"/>
          <w:sz w:val="28"/>
          <w:szCs w:val="28"/>
        </w:rPr>
        <w:t>выполнять</w:t>
      </w:r>
      <w:proofErr w:type="gramEnd"/>
      <w:r w:rsidR="00B53F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82F">
        <w:rPr>
          <w:rFonts w:ascii="Times New Roman" w:hAnsi="Times New Roman" w:cs="Times New Roman"/>
          <w:color w:val="000000"/>
          <w:sz w:val="28"/>
          <w:szCs w:val="28"/>
        </w:rPr>
        <w:t>правила пожарной безопасности, а в случае возникновения пожара принимать все зависящие от них меры к эвакуации детей, материальных ценностей и тушению пожара.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Ответственность за обеспечение пожарной  безопасности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спортивном зале несет тренер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 проводит  там  занятия.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спортивном  зале  запрещается: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производить  перепланировку  помещения  с  отступлением  от  требований  действующих  строительных  норм  и  правил;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устанавливать  решетки, жалюзи  и  подобные  им  несъемные  солнцезащитные, декоративные  и  архитектурные  устройства  на  окнах;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применять  с  целью  отопления  нестандартные  (самодельные)  нагревательные  приборы;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 электроплитки, кипятильники, электрочайники, электроутюги;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обертывать  электрические  лампы  бумагой, материей  и  другими  горючими  материалами;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применять  для  освещения  свечи, керосиновые  лампы  и  фонари, производить  уборку  помещений, очистку  деталей  и  оборудования  с  применением  легковоспламеняющихся  и  горючих  жидкостей;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хранить  на  рабочих  местах  и  в  шкафах, а  также  оставлять  в  карманах  </w:t>
      </w:r>
      <w:proofErr w:type="gramStart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спецодежды</w:t>
      </w:r>
      <w:proofErr w:type="gramEnd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использованные  обтирочные  материалы;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оставлять  без  присмотра  включенные  в  сеть  радиоприемники, телевизоры, кинопроекторы, диапроекторы  и  др.;</w:t>
      </w:r>
    </w:p>
    <w:p w:rsidR="008C0D1D" w:rsidRPr="008C0D1D" w:rsidRDefault="008C0D1D" w:rsidP="008C0D1D">
      <w:pPr>
        <w:pStyle w:val="a5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включать  в  одну  розетку  несколько  мощных  потребителей  электроэнергии.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 спортивном  зале  следует  размещать  только  необходимые  для  обеспечения  </w:t>
      </w:r>
      <w:r w:rsidR="00B75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тренировочного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процесса  оборудовани</w:t>
      </w:r>
      <w:r w:rsidR="00B75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 в  спортивном  зале  </w:t>
      </w:r>
      <w:r w:rsidR="00D62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спортивного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оборудования,  котор</w:t>
      </w:r>
      <w:r w:rsidR="00D62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 не  предусмотрен</w:t>
      </w:r>
      <w:r w:rsidR="00D62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bookmarkStart w:id="0" w:name="_GoBack"/>
      <w:bookmarkEnd w:id="0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утвержденными  перечнями  и  программами  не  допускается.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Требования безопасности перед началом работы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1.1. Подготовить к работе необходимое оборудование и  проверить его исправность.</w:t>
      </w:r>
    </w:p>
    <w:p w:rsid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Убедиться в наличии и исправности первичных средств пожаротушения, а также укомплектованности медицинской аптечки необходимыми медикаментами.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Требования безопасности во время работы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Пребывание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занимающихся</w:t>
      </w:r>
      <w:proofErr w:type="gramEnd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спортивном  зале  разрешается только в присутствии тренера.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Запрещается применять приборы и устройства, не соответствующие требованиям безопасности труда, а также самодельные приборы. Не применять оборудование, приборы, провода и кабели с открытыми токоведущими частями.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 оставлять без присмотра работающие электронагревательные приборы; не пользоваться приборами с открытой спиралью.</w:t>
      </w:r>
    </w:p>
    <w:p w:rsidR="008C0D1D" w:rsidRPr="008C0D1D" w:rsidRDefault="008C0D1D" w:rsidP="008C0D1D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 спортивном  зале  запрещается:</w:t>
      </w:r>
    </w:p>
    <w:p w:rsidR="008C0D1D" w:rsidRPr="008C0D1D" w:rsidRDefault="008C0D1D" w:rsidP="008C0D1D">
      <w:pPr>
        <w:pStyle w:val="a5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 кабели  и  провода  с  поврежденной  или  потерявшей  защитные  свойства  изоляцией;</w:t>
      </w:r>
    </w:p>
    <w:p w:rsidR="008C0D1D" w:rsidRPr="008C0D1D" w:rsidRDefault="008C0D1D" w:rsidP="008C0D1D">
      <w:pPr>
        <w:pStyle w:val="a5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оставлять  под  напряжением  электрические  провода  и  кабели  с  неизолированными  концами;</w:t>
      </w:r>
    </w:p>
    <w:p w:rsidR="008C0D1D" w:rsidRPr="008C0D1D" w:rsidRDefault="008C0D1D" w:rsidP="008C0D1D">
      <w:pPr>
        <w:pStyle w:val="a5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пользоваться  поврежденными  розетками, </w:t>
      </w:r>
      <w:proofErr w:type="spellStart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ответвительными</w:t>
      </w:r>
      <w:proofErr w:type="spellEnd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коробками, рубильниками  и  другими  </w:t>
      </w:r>
      <w:proofErr w:type="spellStart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электроустановочными</w:t>
      </w:r>
      <w:proofErr w:type="spellEnd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изделиями;</w:t>
      </w:r>
    </w:p>
    <w:p w:rsidR="008C0D1D" w:rsidRPr="008C0D1D" w:rsidRDefault="008C0D1D" w:rsidP="008C0D1D">
      <w:pPr>
        <w:pStyle w:val="a5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завязывать  и  скручивать  провода, а  также  оттягивать  провода  и  светильники;</w:t>
      </w:r>
    </w:p>
    <w:p w:rsidR="008C0D1D" w:rsidRPr="008C0D1D" w:rsidRDefault="008C0D1D" w:rsidP="008C0D1D">
      <w:pPr>
        <w:pStyle w:val="a5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 ролики, выключатели, штепсельные  розетки  для  подвешивания  одежды  и  других  предметов;</w:t>
      </w:r>
    </w:p>
    <w:p w:rsidR="008C0D1D" w:rsidRPr="008C0D1D" w:rsidRDefault="008C0D1D" w:rsidP="008C0D1D">
      <w:pPr>
        <w:pStyle w:val="a5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снимать  стеклянные  колпаки  со  светильников.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 окончании  занятий  тренер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 тщательно  осмотреть  помещение, устранить  выявленные  недостатки, обесточить  сеть  и  закрыть  помещение.</w:t>
      </w:r>
    </w:p>
    <w:p w:rsidR="008C0D1D" w:rsidRDefault="008C0D1D" w:rsidP="008C0D1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Требования безопасности в аварийных ситуациях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При обнаружении неисправности в работе электрических устройств, находящихся под напряжением (повышенном их нагреваний, появлении искрения и т.д.), немедленно отключить источник электропитания и сообщить администрации учреждения.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При коротком замыкании в электрических устройствах и их загорании немедленно отключить их от сети, сообщить о пожаре в ближайшую пожарную часть   по  телефону 01  и приступить к тушению очага возгорания углекислотным (порошковым) огнетушителем или песком.</w:t>
      </w:r>
    </w:p>
    <w:p w:rsid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 При получении травмы оказать первичную помощь пострадавшему, сообщить об этом администрации учреждения, при необходимости отправить пострадавшего в ближайшее лечебное учреждение.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Требования безопасности по окончании работы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Отключить электрические устройства и приборы от источника питания.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Привести в порядок рабочее место, убрать оборудова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и приборы в кабинет тренера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шкафы.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Расстановка   оборудования  в  спортивном  зале  не  должна  препятствовать  эвакуации  людей  и  подходу  к  средствам  пожаротушения.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Спортивный  зал  обязательно  должен  быть  оснащен  первичными  средствами  пожаротушения. Ручные  огнетушители  должны  размещаться  согласно  требованиям  ГОСТа  12.4.009-83:</w:t>
      </w:r>
    </w:p>
    <w:p w:rsidR="008C0D1D" w:rsidRPr="008C0D1D" w:rsidRDefault="008C0D1D" w:rsidP="008C0D1D">
      <w:pPr>
        <w:pStyle w:val="a5"/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  навески  на  вертикальные  конструкции  на  высоте  не  более  1,5 м  от  уровня  пола  до  нижнего  торца  огнетушителя;</w:t>
      </w:r>
    </w:p>
    <w:p w:rsidR="008C0D1D" w:rsidRPr="008C0D1D" w:rsidRDefault="008C0D1D" w:rsidP="008C0D1D">
      <w:pPr>
        <w:pStyle w:val="a5"/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утем  установки  в  пожарные  шкафы  совместно  с  пожарными  кранами  в  специальные  тумбы  или на  пожарные  стенды.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Огнетушители  должны  устанавливаться  таким  образом, чтобы  был  виден  имеющийся  на  его  корпусе  текст  инструкции  по  использованию. Конструкции  и  внешнее  оформление  тумб  и  шкафов  для  размещения  огнетушителей  должны  позволять  визуально  определить  тип  установленных  в  них  огнетушителей.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Огнетушители  должны  размещаться  в  легкодоступных  местах, где  исключено  повреждение попадание  на  них  прямых  лучей  и  атмосферных  осадков, непосредственное  воздействие  отопительных  и  нагревательных  приборов.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 ревизии, ремонта  или  замены  нельзя  отправлять  все  огнетушители  сразу.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Повседневный  </w:t>
      </w:r>
      <w:proofErr w:type="gramStart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 за</w:t>
      </w:r>
      <w:proofErr w:type="gramEnd"/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сохранностью, содержанием  и  постоянной  готовностью  к  действию  первичных  средств  пожароту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шения  осуществляется  тренером</w:t>
      </w: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0D1D" w:rsidRPr="008C0D1D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 первичных  средств  пожаротушения  для  хозяйственных  и  прочих  нужд, не  связанных  с  тушением  пожаров, запрещается.</w:t>
      </w:r>
    </w:p>
    <w:p w:rsidR="008C0D1D" w:rsidRPr="00AE682F" w:rsidRDefault="008C0D1D" w:rsidP="008C0D1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C0D1D" w:rsidRPr="00AE682F" w:rsidSect="00AE68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2E2"/>
    <w:multiLevelType w:val="multilevel"/>
    <w:tmpl w:val="CCF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651B7"/>
    <w:multiLevelType w:val="multilevel"/>
    <w:tmpl w:val="408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8521B"/>
    <w:multiLevelType w:val="multilevel"/>
    <w:tmpl w:val="48A8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E215B"/>
    <w:multiLevelType w:val="hybridMultilevel"/>
    <w:tmpl w:val="CD6ADBF0"/>
    <w:lvl w:ilvl="0" w:tplc="A148C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6B74DE"/>
    <w:multiLevelType w:val="multilevel"/>
    <w:tmpl w:val="55C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4435D"/>
    <w:multiLevelType w:val="multilevel"/>
    <w:tmpl w:val="134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35112"/>
    <w:multiLevelType w:val="hybridMultilevel"/>
    <w:tmpl w:val="AF246B06"/>
    <w:lvl w:ilvl="0" w:tplc="A148C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473F9B"/>
    <w:multiLevelType w:val="multilevel"/>
    <w:tmpl w:val="C56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7A76C1"/>
    <w:multiLevelType w:val="multilevel"/>
    <w:tmpl w:val="38D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E41F5"/>
    <w:multiLevelType w:val="multilevel"/>
    <w:tmpl w:val="068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AF1756"/>
    <w:multiLevelType w:val="multilevel"/>
    <w:tmpl w:val="CEE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A815DA"/>
    <w:multiLevelType w:val="hybridMultilevel"/>
    <w:tmpl w:val="ED50A8B4"/>
    <w:lvl w:ilvl="0" w:tplc="A148C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9B"/>
    <w:rsid w:val="00011780"/>
    <w:rsid w:val="00267473"/>
    <w:rsid w:val="0041529B"/>
    <w:rsid w:val="008C0D1D"/>
    <w:rsid w:val="00945935"/>
    <w:rsid w:val="00AE682F"/>
    <w:rsid w:val="00AF5C59"/>
    <w:rsid w:val="00B53F23"/>
    <w:rsid w:val="00B75517"/>
    <w:rsid w:val="00D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682F"/>
    <w:rPr>
      <w:b/>
      <w:bCs/>
    </w:rPr>
  </w:style>
  <w:style w:type="character" w:customStyle="1" w:styleId="apple-converted-space">
    <w:name w:val="apple-converted-space"/>
    <w:basedOn w:val="a0"/>
    <w:rsid w:val="00AE682F"/>
  </w:style>
  <w:style w:type="paragraph" w:styleId="a5">
    <w:name w:val="List Paragraph"/>
    <w:basedOn w:val="a"/>
    <w:uiPriority w:val="34"/>
    <w:qFormat/>
    <w:rsid w:val="008C0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682F"/>
    <w:rPr>
      <w:b/>
      <w:bCs/>
    </w:rPr>
  </w:style>
  <w:style w:type="character" w:customStyle="1" w:styleId="apple-converted-space">
    <w:name w:val="apple-converted-space"/>
    <w:basedOn w:val="a0"/>
    <w:rsid w:val="00AE682F"/>
  </w:style>
  <w:style w:type="paragraph" w:styleId="a5">
    <w:name w:val="List Paragraph"/>
    <w:basedOn w:val="a"/>
    <w:uiPriority w:val="34"/>
    <w:qFormat/>
    <w:rsid w:val="008C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2016-08-30T13:46:00Z</dcterms:created>
  <dcterms:modified xsi:type="dcterms:W3CDTF">2016-08-30T14:11:00Z</dcterms:modified>
</cp:coreProperties>
</file>