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22242" w:rsidRDefault="002508A3">
      <w:pPr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Սև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տիրամայրը</w:t>
      </w:r>
      <w:proofErr w:type="spellEnd"/>
    </w:p>
    <w:p w14:paraId="00000002" w14:textId="77777777" w:rsidR="00822242" w:rsidRDefault="00822242">
      <w:bookmarkStart w:id="0" w:name="_gjdgxs" w:colFirst="0" w:colLast="0"/>
      <w:bookmarkEnd w:id="0"/>
    </w:p>
    <w:p w14:paraId="00000003" w14:textId="77777777" w:rsidR="00822242" w:rsidRDefault="00822242"/>
    <w:p w14:paraId="00000004" w14:textId="77777777" w:rsidR="00822242" w:rsidRDefault="002508A3">
      <w:proofErr w:type="spellStart"/>
      <w:r>
        <w:rPr>
          <w:rFonts w:ascii="Tahoma" w:eastAsia="Tahoma" w:hAnsi="Tahoma" w:cs="Tahoma"/>
        </w:rPr>
        <w:t>Ֆրանսիայի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կենտրոնական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հարավ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արևմտյան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հատվածներում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գոյություն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Վաղ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Միջնադարից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եկող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Սև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տիրամայրերի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պաշտամունք</w:t>
      </w:r>
      <w:proofErr w:type="spellEnd"/>
      <w:r>
        <w:rPr>
          <w:rFonts w:ascii="Tahoma" w:eastAsia="Tahoma" w:hAnsi="Tahoma" w:cs="Tahoma"/>
        </w:rPr>
        <w:t>։</w:t>
      </w:r>
    </w:p>
    <w:p w14:paraId="00000005" w14:textId="77777777" w:rsidR="00822242" w:rsidRDefault="002508A3">
      <w:proofErr w:type="spellStart"/>
      <w:r>
        <w:rPr>
          <w:rFonts w:ascii="Tahoma" w:eastAsia="Tahoma" w:hAnsi="Tahoma" w:cs="Tahoma"/>
        </w:rPr>
        <w:t>Տարիներ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առաջ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հաստատվելով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տարածքում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բնականաբար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անդրադարձել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յուրահատուկ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ավանդույթին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յուրովի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վերլուծելով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պատմական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ձևերը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822242" w:rsidRDefault="002508A3">
      <w:proofErr w:type="spellStart"/>
      <w:r>
        <w:rPr>
          <w:rFonts w:ascii="Tahoma" w:eastAsia="Tahoma" w:hAnsi="Tahoma" w:cs="Tahoma"/>
        </w:rPr>
        <w:t>Այդպես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ստեղծվեց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Տիրամայրերի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ամբողջ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շարք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հետաքրքրություն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առաջացնում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հանդիսատեսի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մոտ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7" w14:textId="77777777" w:rsidR="00822242" w:rsidRDefault="002508A3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պատկերում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Տիրամորը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Մանկան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հետ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ըստ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ավանդույթի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ներկայանում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ճոխ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հանդերձանքով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8" w14:textId="77777777" w:rsidR="00822242" w:rsidRDefault="00822242">
      <w:pPr>
        <w:rPr>
          <w:rFonts w:ascii="Tahoma" w:eastAsia="Tahoma" w:hAnsi="Tahoma" w:cs="Tahoma"/>
        </w:rPr>
      </w:pPr>
    </w:p>
    <w:p w14:paraId="00000009" w14:textId="77777777" w:rsidR="00822242" w:rsidRPr="00ED421F" w:rsidRDefault="002508A3">
      <w:pPr>
        <w:rPr>
          <w:rFonts w:ascii="Times New Roman" w:eastAsia="Tahoma" w:hAnsi="Times New Roman" w:cs="Times New Roman"/>
          <w:b/>
          <w:sz w:val="24"/>
          <w:szCs w:val="24"/>
        </w:rPr>
      </w:pPr>
      <w:r w:rsidRPr="00ED421F">
        <w:rPr>
          <w:rFonts w:ascii="Times New Roman" w:eastAsia="Tahoma" w:hAnsi="Times New Roman" w:cs="Times New Roman"/>
          <w:b/>
          <w:sz w:val="24"/>
          <w:szCs w:val="24"/>
        </w:rPr>
        <w:t>La vierge noire</w:t>
      </w:r>
    </w:p>
    <w:p w14:paraId="0000000A" w14:textId="77777777" w:rsidR="00822242" w:rsidRPr="00ED421F" w:rsidRDefault="00822242">
      <w:pPr>
        <w:rPr>
          <w:rFonts w:ascii="Times New Roman" w:eastAsia="Tahoma" w:hAnsi="Times New Roman" w:cs="Times New Roman"/>
          <w:sz w:val="24"/>
          <w:szCs w:val="24"/>
        </w:rPr>
      </w:pPr>
    </w:p>
    <w:p w14:paraId="0000000B" w14:textId="0BAD09C9" w:rsidR="00822242" w:rsidRPr="00ED421F" w:rsidRDefault="002508A3">
      <w:pPr>
        <w:rPr>
          <w:rFonts w:ascii="Times New Roman" w:eastAsia="Tahoma" w:hAnsi="Times New Roman" w:cs="Times New Roman"/>
          <w:sz w:val="24"/>
          <w:szCs w:val="24"/>
        </w:rPr>
      </w:pPr>
      <w:r w:rsidRPr="00ED421F">
        <w:rPr>
          <w:rFonts w:ascii="Times New Roman" w:eastAsia="Tahoma" w:hAnsi="Times New Roman" w:cs="Times New Roman"/>
          <w:sz w:val="24"/>
          <w:szCs w:val="24"/>
        </w:rPr>
        <w:t>Depuis mon installation en Auvergne les Vierges noires, dont la tradition remonte au Moyen âge et à l'art roman, influencent mon travail. Ces petites statuettes</w:t>
      </w:r>
      <w:r w:rsidRPr="00ED421F">
        <w:rPr>
          <w:rFonts w:ascii="Times New Roman" w:eastAsia="Tahoma" w:hAnsi="Times New Roman" w:cs="Times New Roman"/>
          <w:sz w:val="24"/>
          <w:szCs w:val="24"/>
        </w:rPr>
        <w:t xml:space="preserve"> aux visages noircis m'ont passionné en inspirant la création de toute une série de sculptures que je continue encore. A ce jour j'en compte une vingtaine, </w:t>
      </w:r>
      <w:bookmarkStart w:id="1" w:name="_GoBack"/>
      <w:bookmarkEnd w:id="1"/>
      <w:r w:rsidRPr="00ED421F">
        <w:rPr>
          <w:rFonts w:ascii="Times New Roman" w:eastAsia="Tahoma" w:hAnsi="Times New Roman" w:cs="Times New Roman"/>
          <w:sz w:val="24"/>
          <w:szCs w:val="24"/>
        </w:rPr>
        <w:t>réalisée</w:t>
      </w:r>
      <w:r w:rsidRPr="00ED421F">
        <w:rPr>
          <w:rFonts w:ascii="Times New Roman" w:eastAsia="Tahoma" w:hAnsi="Times New Roman" w:cs="Times New Roman"/>
          <w:sz w:val="24"/>
          <w:szCs w:val="24"/>
        </w:rPr>
        <w:t xml:space="preserve"> en marbre, en granite ou en bois aux dimensions très variées: de 30 cm. au 4 mètres de hau</w:t>
      </w:r>
      <w:r w:rsidRPr="00ED421F">
        <w:rPr>
          <w:rFonts w:ascii="Times New Roman" w:eastAsia="Tahoma" w:hAnsi="Times New Roman" w:cs="Times New Roman"/>
          <w:sz w:val="24"/>
          <w:szCs w:val="24"/>
        </w:rPr>
        <w:t>teur.</w:t>
      </w:r>
    </w:p>
    <w:p w14:paraId="0000000C" w14:textId="2EEC5FA3" w:rsidR="00822242" w:rsidRPr="00ED421F" w:rsidRDefault="002508A3">
      <w:pPr>
        <w:rPr>
          <w:rFonts w:ascii="Times New Roman" w:eastAsia="Tahoma" w:hAnsi="Times New Roman" w:cs="Times New Roman"/>
          <w:sz w:val="24"/>
          <w:szCs w:val="24"/>
        </w:rPr>
      </w:pPr>
      <w:r w:rsidRPr="00ED421F">
        <w:rPr>
          <w:rFonts w:ascii="Times New Roman" w:eastAsia="Tahoma" w:hAnsi="Times New Roman" w:cs="Times New Roman"/>
          <w:sz w:val="24"/>
          <w:szCs w:val="24"/>
        </w:rPr>
        <w:t>Revisitant</w:t>
      </w:r>
      <w:r w:rsidRPr="00ED421F">
        <w:rPr>
          <w:rFonts w:ascii="Times New Roman" w:eastAsia="Tahoma" w:hAnsi="Times New Roman" w:cs="Times New Roman"/>
          <w:sz w:val="24"/>
          <w:szCs w:val="24"/>
        </w:rPr>
        <w:t xml:space="preserve"> la tradition, je donne à chacune d'elles une particularité, une couleur, une expression spécifique.  </w:t>
      </w:r>
    </w:p>
    <w:p w14:paraId="0000000D" w14:textId="0A79BD74" w:rsidR="00822242" w:rsidRPr="00ED421F" w:rsidRDefault="002508A3">
      <w:pPr>
        <w:rPr>
          <w:rFonts w:ascii="Times New Roman" w:eastAsia="Tahoma" w:hAnsi="Times New Roman" w:cs="Times New Roman"/>
          <w:sz w:val="24"/>
          <w:szCs w:val="24"/>
        </w:rPr>
      </w:pPr>
      <w:r w:rsidRPr="00ED421F">
        <w:rPr>
          <w:rFonts w:ascii="Times New Roman" w:eastAsia="Tahoma" w:hAnsi="Times New Roman" w:cs="Times New Roman"/>
          <w:sz w:val="24"/>
          <w:szCs w:val="24"/>
        </w:rPr>
        <w:t>La vierge à l'enfant sculptée en marbre noir des Pyrénées, se remarque grâce aux dentelles inspirée par les décorations florales médiéval</w:t>
      </w:r>
      <w:r w:rsidRPr="00ED421F">
        <w:rPr>
          <w:rFonts w:ascii="Times New Roman" w:eastAsia="Tahoma" w:hAnsi="Times New Roman" w:cs="Times New Roman"/>
          <w:sz w:val="24"/>
          <w:szCs w:val="24"/>
        </w:rPr>
        <w:t>es arméniennes, gravées sur son manteau et par l'expression des visages de la Mère et de l'Enfant</w:t>
      </w:r>
      <w:r w:rsidRPr="00ED421F">
        <w:rPr>
          <w:rFonts w:ascii="Times New Roman" w:eastAsia="Tahoma" w:hAnsi="Times New Roman" w:cs="Times New Roman"/>
          <w:sz w:val="24"/>
          <w:szCs w:val="24"/>
        </w:rPr>
        <w:t xml:space="preserve">.  </w:t>
      </w:r>
    </w:p>
    <w:p w14:paraId="0000000E" w14:textId="77777777" w:rsidR="00822242" w:rsidRDefault="00822242">
      <w:pPr>
        <w:rPr>
          <w:rFonts w:ascii="Tahoma" w:eastAsia="Tahoma" w:hAnsi="Tahoma" w:cs="Tahoma"/>
        </w:rPr>
      </w:pPr>
    </w:p>
    <w:p w14:paraId="0000000F" w14:textId="77777777" w:rsidR="00822242" w:rsidRDefault="00822242">
      <w:pPr>
        <w:rPr>
          <w:rFonts w:ascii="Tahoma" w:eastAsia="Tahoma" w:hAnsi="Tahoma" w:cs="Tahoma"/>
        </w:rPr>
      </w:pPr>
    </w:p>
    <w:p w14:paraId="00000010" w14:textId="77777777" w:rsidR="00822242" w:rsidRDefault="00822242"/>
    <w:sectPr w:rsidR="00822242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42"/>
    <w:rsid w:val="002508A3"/>
    <w:rsid w:val="00822242"/>
    <w:rsid w:val="00E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7D551-EFD6-4205-A86A-F294416D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2023-08-26T13:00:00Z</dcterms:created>
  <dcterms:modified xsi:type="dcterms:W3CDTF">2023-08-26T13:00:00Z</dcterms:modified>
</cp:coreProperties>
</file>