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6BB" w:rsidRPr="00DD49FE" w:rsidRDefault="00DD49FE">
      <w:pPr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 w:rsidRPr="00DD49FE">
        <w:rPr>
          <w:b/>
          <w:sz w:val="24"/>
          <w:szCs w:val="24"/>
        </w:rPr>
        <w:t>Տորս</w:t>
      </w:r>
      <w:proofErr w:type="spellEnd"/>
    </w:p>
    <w:p w14:paraId="00000002" w14:textId="77777777" w:rsidR="001956BB" w:rsidRPr="00DD49FE" w:rsidRDefault="001956BB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03" w14:textId="77777777" w:rsidR="001956BB" w:rsidRPr="00DD49FE" w:rsidRDefault="00DD49FE">
      <w:pPr>
        <w:rPr>
          <w:sz w:val="24"/>
          <w:szCs w:val="24"/>
        </w:rPr>
      </w:pPr>
      <w:proofErr w:type="spellStart"/>
      <w:r w:rsidRPr="00DD49FE">
        <w:rPr>
          <w:rFonts w:ascii="Tahoma" w:eastAsia="Tahoma" w:hAnsi="Tahoma" w:cs="Tahoma"/>
          <w:sz w:val="24"/>
          <w:szCs w:val="24"/>
        </w:rPr>
        <w:t>Կանացի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տորս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պատկերող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ոճաորված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բայց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իրապաշտ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լուծումներով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r w:rsidRPr="00DD49FE">
        <w:rPr>
          <w:rFonts w:ascii="Tahoma" w:eastAsia="Tahoma" w:hAnsi="Tahoma" w:cs="Tahoma"/>
          <w:sz w:val="24"/>
          <w:szCs w:val="24"/>
        </w:rPr>
        <w:t>և</w:t>
      </w:r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բնականին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մոտ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չափերով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այս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քանդակը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ստեղծված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r w:rsidRPr="00DD49FE">
        <w:rPr>
          <w:rFonts w:ascii="Tahoma" w:eastAsia="Tahoma" w:hAnsi="Tahoma" w:cs="Tahoma"/>
          <w:sz w:val="24"/>
          <w:szCs w:val="24"/>
        </w:rPr>
        <w:t>է</w:t>
      </w:r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սեկվոյա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ծառի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մի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հատվածից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>։</w:t>
      </w:r>
    </w:p>
    <w:p w14:paraId="00000004" w14:textId="77777777" w:rsidR="001956BB" w:rsidRPr="00DD49FE" w:rsidRDefault="00DD49FE">
      <w:pPr>
        <w:rPr>
          <w:sz w:val="24"/>
          <w:szCs w:val="24"/>
        </w:rPr>
      </w:pPr>
      <w:proofErr w:type="spellStart"/>
      <w:r w:rsidRPr="00DD49FE">
        <w:rPr>
          <w:rFonts w:ascii="Tahoma" w:eastAsia="Tahoma" w:hAnsi="Tahoma" w:cs="Tahoma"/>
          <w:sz w:val="24"/>
          <w:szCs w:val="24"/>
        </w:rPr>
        <w:t>Փայտի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որակյալ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մշակումն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ու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բնական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մեղրամոմով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փայլացրած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սահուն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մակերեսները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լրացուցիչ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հրապուրանք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են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հաղորդում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DD49FE">
        <w:rPr>
          <w:rFonts w:ascii="Tahoma" w:eastAsia="Tahoma" w:hAnsi="Tahoma" w:cs="Tahoma"/>
          <w:sz w:val="24"/>
          <w:szCs w:val="24"/>
        </w:rPr>
        <w:t>քանդակին</w:t>
      </w:r>
      <w:proofErr w:type="spellEnd"/>
      <w:r w:rsidRPr="00DD49FE">
        <w:rPr>
          <w:rFonts w:ascii="Tahoma" w:eastAsia="Tahoma" w:hAnsi="Tahoma" w:cs="Tahoma"/>
          <w:sz w:val="24"/>
          <w:szCs w:val="24"/>
        </w:rPr>
        <w:t>։</w:t>
      </w:r>
    </w:p>
    <w:p w14:paraId="00000005" w14:textId="77777777" w:rsidR="001956BB" w:rsidRPr="00DD49FE" w:rsidRDefault="001956BB">
      <w:pPr>
        <w:rPr>
          <w:sz w:val="24"/>
          <w:szCs w:val="24"/>
        </w:rPr>
      </w:pPr>
    </w:p>
    <w:p w14:paraId="00000006" w14:textId="77777777" w:rsidR="001956BB" w:rsidRPr="00DD49FE" w:rsidRDefault="00DD49FE">
      <w:pPr>
        <w:rPr>
          <w:rFonts w:ascii="Times New Roman" w:hAnsi="Times New Roman" w:cs="Times New Roman"/>
          <w:b/>
          <w:sz w:val="24"/>
          <w:szCs w:val="24"/>
        </w:rPr>
      </w:pPr>
      <w:r w:rsidRPr="00DD49FE">
        <w:rPr>
          <w:rFonts w:ascii="Times New Roman" w:hAnsi="Times New Roman" w:cs="Times New Roman"/>
          <w:b/>
          <w:sz w:val="24"/>
          <w:szCs w:val="24"/>
        </w:rPr>
        <w:t>Torse</w:t>
      </w:r>
    </w:p>
    <w:p w14:paraId="00000007" w14:textId="77777777" w:rsidR="001956BB" w:rsidRPr="00DD49FE" w:rsidRDefault="001956BB">
      <w:pPr>
        <w:rPr>
          <w:rFonts w:ascii="Times New Roman" w:hAnsi="Times New Roman" w:cs="Times New Roman"/>
          <w:b/>
          <w:sz w:val="24"/>
          <w:szCs w:val="24"/>
        </w:rPr>
      </w:pPr>
    </w:p>
    <w:p w14:paraId="00000008" w14:textId="64913D41" w:rsidR="001956BB" w:rsidRPr="00DD49FE" w:rsidRDefault="00DD49FE">
      <w:pPr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DD49FE">
        <w:rPr>
          <w:rFonts w:ascii="Times New Roman" w:hAnsi="Times New Roman" w:cs="Times New Roman"/>
          <w:sz w:val="24"/>
          <w:szCs w:val="24"/>
        </w:rPr>
        <w:t>Cette sculpture stylisée aux dimensions naturelles et aux allures figuratives, représentante un tors féminin. Réalisée en bois de sequoia</w:t>
      </w:r>
      <w:r w:rsidRPr="00DD49FE">
        <w:rPr>
          <w:rFonts w:ascii="Times New Roman" w:hAnsi="Times New Roman" w:cs="Times New Roman"/>
          <w:sz w:val="24"/>
          <w:szCs w:val="24"/>
        </w:rPr>
        <w:t>, elle se démarque par la qualité de traitement des formes et par  ses finitions à la cire naturelle. Les surface</w:t>
      </w:r>
      <w:r w:rsidRPr="00DD49FE">
        <w:rPr>
          <w:rFonts w:ascii="Times New Roman" w:hAnsi="Times New Roman" w:cs="Times New Roman"/>
          <w:sz w:val="24"/>
          <w:szCs w:val="24"/>
        </w:rPr>
        <w:t>s naturellement animées par les veines de ce bois, donnent à la sculpture des qualités supplémen</w:t>
      </w:r>
      <w:bookmarkStart w:id="1" w:name="_GoBack"/>
      <w:bookmarkEnd w:id="1"/>
      <w:r w:rsidRPr="00DD49FE">
        <w:rPr>
          <w:rFonts w:ascii="Times New Roman" w:hAnsi="Times New Roman" w:cs="Times New Roman"/>
          <w:sz w:val="24"/>
          <w:szCs w:val="24"/>
        </w:rPr>
        <w:t xml:space="preserve">taires. </w:t>
      </w:r>
    </w:p>
    <w:sectPr w:rsidR="001956BB" w:rsidRPr="00DD49FE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BB"/>
    <w:rsid w:val="001956BB"/>
    <w:rsid w:val="00D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DAC68-D86F-46AC-B4AC-7BCECAB3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2023-08-26T13:12:00Z</dcterms:created>
  <dcterms:modified xsi:type="dcterms:W3CDTF">2023-08-26T13:12:00Z</dcterms:modified>
</cp:coreProperties>
</file>